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BE" w:rsidRPr="006D03BE" w:rsidRDefault="006D03BE" w:rsidP="00BF41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03BE">
        <w:rPr>
          <w:rFonts w:ascii="Times New Roman" w:eastAsia="Calibri" w:hAnsi="Times New Roman" w:cs="Times New Roman"/>
          <w:b/>
          <w:bCs/>
          <w:sz w:val="28"/>
          <w:szCs w:val="28"/>
        </w:rPr>
        <w:t>Лекция 2</w:t>
      </w:r>
    </w:p>
    <w:p w:rsidR="003C0B57" w:rsidRDefault="006D03BE" w:rsidP="00BF41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03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«Организация деятельности педагогов по художественной и </w:t>
      </w:r>
    </w:p>
    <w:p w:rsidR="00804C57" w:rsidRPr="006D03BE" w:rsidRDefault="006D03BE" w:rsidP="00BF41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03BE">
        <w:rPr>
          <w:rFonts w:ascii="Times New Roman" w:eastAsia="Calibri" w:hAnsi="Times New Roman" w:cs="Times New Roman"/>
          <w:b/>
          <w:bCs/>
          <w:sz w:val="28"/>
          <w:szCs w:val="28"/>
        </w:rPr>
        <w:t>социально-гуманитарной направленностям»</w:t>
      </w:r>
    </w:p>
    <w:p w:rsidR="006D03BE" w:rsidRPr="001F0DCB" w:rsidRDefault="006D03BE" w:rsidP="00BF41A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70FAE" w:rsidRDefault="00C70FAE" w:rsidP="00BF41A5">
      <w:pPr>
        <w:kinsoku w:val="0"/>
        <w:overflowPunct w:val="0"/>
        <w:spacing w:after="0" w:line="240" w:lineRule="auto"/>
        <w:ind w:left="547"/>
        <w:jc w:val="center"/>
        <w:textAlignment w:val="baseline"/>
        <w:rPr>
          <w:rFonts w:ascii="Times New Roman" w:eastAsia="+mn-ea" w:hAnsi="Times New Roman" w:cs="Times New Roman"/>
          <w:b/>
          <w:bCs/>
          <w:sz w:val="28"/>
          <w:szCs w:val="28"/>
          <w:lang w:eastAsia="ru-RU"/>
        </w:rPr>
      </w:pPr>
    </w:p>
    <w:p w:rsidR="001F0DCB" w:rsidRPr="004D6AA3" w:rsidRDefault="001F0DCB" w:rsidP="00BF41A5">
      <w:pPr>
        <w:kinsoku w:val="0"/>
        <w:overflowPunct w:val="0"/>
        <w:spacing w:after="0" w:line="240" w:lineRule="auto"/>
        <w:ind w:left="547"/>
        <w:jc w:val="center"/>
        <w:textAlignment w:val="baseline"/>
        <w:rPr>
          <w:rFonts w:ascii="Times New Roman" w:eastAsia="+mn-ea" w:hAnsi="Times New Roman" w:cs="Times New Roman"/>
          <w:b/>
          <w:bCs/>
          <w:sz w:val="28"/>
          <w:szCs w:val="28"/>
          <w:lang w:eastAsia="ru-RU"/>
        </w:rPr>
      </w:pPr>
      <w:r w:rsidRPr="001F0DCB">
        <w:rPr>
          <w:rFonts w:ascii="Times New Roman" w:eastAsia="+mn-ea" w:hAnsi="Times New Roman" w:cs="Times New Roman"/>
          <w:b/>
          <w:bCs/>
          <w:sz w:val="28"/>
          <w:szCs w:val="28"/>
          <w:lang w:eastAsia="ru-RU"/>
        </w:rPr>
        <w:t>Основными педагогическими условиями являются:</w:t>
      </w:r>
    </w:p>
    <w:p w:rsidR="001F0DCB" w:rsidRPr="004D6AA3" w:rsidRDefault="001F0DCB" w:rsidP="00BF41A5">
      <w:pPr>
        <w:kinsoku w:val="0"/>
        <w:overflowPunct w:val="0"/>
        <w:spacing w:after="0" w:line="240" w:lineRule="auto"/>
        <w:ind w:left="54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CB" w:rsidRPr="001F0DCB" w:rsidRDefault="001F0DCB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F0DC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создание обстановки эмоционального благополучия;</w:t>
      </w:r>
    </w:p>
    <w:p w:rsidR="001F0DCB" w:rsidRPr="001F0DCB" w:rsidRDefault="001F0DCB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F0DC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создание и обновление предметно-развивающей среды;</w:t>
      </w:r>
    </w:p>
    <w:p w:rsidR="001F0DCB" w:rsidRPr="001F0DCB" w:rsidRDefault="001F0DCB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F0DC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творческий подход к содержанию образования;</w:t>
      </w:r>
    </w:p>
    <w:p w:rsidR="001F0DCB" w:rsidRPr="001F0DCB" w:rsidRDefault="001F0DCB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F0DC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вариативность в выборе тем занятий, форм, средств, методов работы с детьми;</w:t>
      </w:r>
    </w:p>
    <w:p w:rsidR="001F0DCB" w:rsidRPr="001F0DCB" w:rsidRDefault="001F0DCB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F0DC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использование личностно-ориентированного подхода в обучении детей;</w:t>
      </w:r>
    </w:p>
    <w:p w:rsidR="001F0DCB" w:rsidRPr="001F0DCB" w:rsidRDefault="001F0DCB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F0DC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осуществление регионального подхода к отбору содержания образовательной деятельности;</w:t>
      </w:r>
    </w:p>
    <w:p w:rsidR="001F0DCB" w:rsidRPr="001F0DCB" w:rsidRDefault="001F0DCB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F0DC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взаимодействие с семьями обучающихся, их вовлечение в совместную творческую деятельность;</w:t>
      </w:r>
    </w:p>
    <w:p w:rsidR="001F0DCB" w:rsidRPr="001F0DCB" w:rsidRDefault="001F0DCB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C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преемственность</w:t>
      </w:r>
      <w:r w:rsidRPr="001F0DCB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в работе с  другими организациями и ведомствами.</w:t>
      </w:r>
    </w:p>
    <w:p w:rsidR="001F0DCB" w:rsidRPr="004D6AA3" w:rsidRDefault="00BF41A5" w:rsidP="00BF41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</w:pPr>
      <w:r w:rsidRPr="004D6AA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  <w:t>(</w:t>
      </w:r>
      <w:r w:rsidRPr="00BF41A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  <w:t>Слайд</w:t>
      </w:r>
      <w:r w:rsidRPr="004D6AA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41A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  <w:t>2</w:t>
      </w:r>
      <w:r w:rsidRPr="004D6AA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  <w:t>)</w:t>
      </w:r>
    </w:p>
    <w:p w:rsidR="00BF41A5" w:rsidRPr="00BF41A5" w:rsidRDefault="00BF41A5" w:rsidP="00BF4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BF41A5" w:rsidRPr="00BF41A5" w:rsidRDefault="00BF41A5" w:rsidP="00BF41A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</w:pPr>
      <w:r w:rsidRPr="00BF41A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  <w:t>Роль педагога</w:t>
      </w:r>
    </w:p>
    <w:p w:rsidR="00BF41A5" w:rsidRPr="00BF41A5" w:rsidRDefault="00BF41A5" w:rsidP="00BF41A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BF41A5" w:rsidRPr="00BF41A5" w:rsidRDefault="00BF41A5" w:rsidP="00BF4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1A5">
        <w:rPr>
          <w:rFonts w:ascii="Times New Roman" w:eastAsia="+mn-ea" w:hAnsi="Times New Roman" w:cs="Times New Roman"/>
          <w:sz w:val="28"/>
          <w:szCs w:val="28"/>
          <w:lang w:eastAsia="ru-RU"/>
        </w:rPr>
        <w:t>Педагог играет важную роль! Он является наставником, мотиватором и организатором творческой деятельности. Вот несколько ключевых аспектов, которые определяют роль педагога в этом процессе:</w:t>
      </w:r>
    </w:p>
    <w:p w:rsidR="00BF41A5" w:rsidRPr="00BF41A5" w:rsidRDefault="00BF41A5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F41A5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развитие </w:t>
      </w: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творческого потенциала;</w:t>
      </w:r>
    </w:p>
    <w:p w:rsidR="00BF41A5" w:rsidRPr="00BF41A5" w:rsidRDefault="00BF41A5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вдохновение и мотивация;</w:t>
      </w:r>
    </w:p>
    <w:p w:rsidR="00BF41A5" w:rsidRPr="00BF41A5" w:rsidRDefault="00BF41A5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создание «ситуации успеха»;</w:t>
      </w:r>
    </w:p>
    <w:p w:rsidR="00BF41A5" w:rsidRPr="00BF41A5" w:rsidRDefault="00BF41A5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обучение и развитие навыков;</w:t>
      </w:r>
    </w:p>
    <w:p w:rsidR="00BF41A5" w:rsidRPr="00BF41A5" w:rsidRDefault="00BF41A5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содействие самовыражению;</w:t>
      </w:r>
    </w:p>
    <w:p w:rsidR="00BF41A5" w:rsidRPr="00BF41A5" w:rsidRDefault="00BF41A5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критического мышления;</w:t>
      </w:r>
    </w:p>
    <w:p w:rsidR="00BF41A5" w:rsidRPr="00BF41A5" w:rsidRDefault="00BF41A5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поддержка и развитие самооценки;</w:t>
      </w:r>
    </w:p>
    <w:p w:rsidR="00BF41A5" w:rsidRPr="00BF41A5" w:rsidRDefault="00BF41A5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результат / достижения.</w:t>
      </w:r>
    </w:p>
    <w:p w:rsidR="00BF41A5" w:rsidRDefault="00BF41A5" w:rsidP="00BF41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  <w:t>(Слайд 3)</w:t>
      </w:r>
    </w:p>
    <w:p w:rsidR="00C70FAE" w:rsidRDefault="00C70FAE" w:rsidP="00BF41A5">
      <w:pPr>
        <w:pStyle w:val="a8"/>
        <w:kinsoku w:val="0"/>
        <w:overflowPunct w:val="0"/>
        <w:spacing w:before="96" w:beforeAutospacing="0" w:after="0" w:afterAutospacing="0" w:line="276" w:lineRule="auto"/>
        <w:ind w:left="547"/>
        <w:jc w:val="center"/>
        <w:textAlignment w:val="baseline"/>
        <w:rPr>
          <w:rFonts w:eastAsia="+mn-ea"/>
          <w:b/>
          <w:bCs/>
          <w:sz w:val="28"/>
          <w:szCs w:val="28"/>
        </w:rPr>
      </w:pPr>
    </w:p>
    <w:p w:rsidR="00BF41A5" w:rsidRPr="00BF41A5" w:rsidRDefault="00BF41A5" w:rsidP="00BF41A5">
      <w:pPr>
        <w:pStyle w:val="a8"/>
        <w:kinsoku w:val="0"/>
        <w:overflowPunct w:val="0"/>
        <w:spacing w:before="96" w:beforeAutospacing="0" w:after="0" w:afterAutospacing="0" w:line="276" w:lineRule="auto"/>
        <w:ind w:left="547"/>
        <w:jc w:val="center"/>
        <w:textAlignment w:val="baseline"/>
        <w:rPr>
          <w:sz w:val="28"/>
          <w:szCs w:val="28"/>
        </w:rPr>
      </w:pPr>
      <w:r w:rsidRPr="00BF41A5">
        <w:rPr>
          <w:rFonts w:eastAsia="+mn-ea"/>
          <w:b/>
          <w:bCs/>
          <w:sz w:val="28"/>
          <w:szCs w:val="28"/>
        </w:rPr>
        <w:t>Виды деятельности социально-гуманитарной направленности</w:t>
      </w:r>
    </w:p>
    <w:p w:rsidR="00BF41A5" w:rsidRDefault="00BF41A5" w:rsidP="00BF4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</w:pPr>
    </w:p>
    <w:tbl>
      <w:tblPr>
        <w:tblW w:w="7756" w:type="dxa"/>
        <w:jc w:val="center"/>
        <w:tblLook w:val="04A0" w:firstRow="1" w:lastRow="0" w:firstColumn="1" w:lastColumn="0" w:noHBand="0" w:noVBand="1"/>
      </w:tblPr>
      <w:tblGrid>
        <w:gridCol w:w="7756"/>
      </w:tblGrid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Военно-патриотическое воспитание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Юриспруденция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Психология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Социология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Волонтерство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Политология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школе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воспитание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воспитание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Журналистика и СМИ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Менеджмент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Этнокультурное образование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Языки народов России (кроме русского)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Языкознание (русский язык)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Религиоведение, теология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Риторика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адаптация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Логопедия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досуга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Безопасное поведение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Ученическое самоуправление или школа актива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Российское движение школьников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Кулинария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дорожного движения / ЮИД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Библиотечное дело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Экскурсоведение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Фольклористика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жизни</w:t>
            </w:r>
          </w:p>
        </w:tc>
      </w:tr>
    </w:tbl>
    <w:p w:rsidR="00BF41A5" w:rsidRDefault="00BF41A5" w:rsidP="00BF41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  <w:t>(Слайд 4)</w:t>
      </w:r>
    </w:p>
    <w:p w:rsidR="00BF41A5" w:rsidRDefault="00BF41A5" w:rsidP="00BF41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C70FAE" w:rsidRDefault="00C70FAE" w:rsidP="00BF41A5">
      <w:pPr>
        <w:pStyle w:val="a8"/>
        <w:kinsoku w:val="0"/>
        <w:overflowPunct w:val="0"/>
        <w:spacing w:before="96" w:beforeAutospacing="0" w:after="0" w:afterAutospacing="0" w:line="276" w:lineRule="auto"/>
        <w:ind w:left="547"/>
        <w:jc w:val="center"/>
        <w:textAlignment w:val="baseline"/>
        <w:rPr>
          <w:rFonts w:eastAsia="+mn-ea"/>
          <w:b/>
          <w:bCs/>
          <w:sz w:val="28"/>
          <w:szCs w:val="28"/>
        </w:rPr>
      </w:pPr>
    </w:p>
    <w:p w:rsidR="00BF41A5" w:rsidRPr="00BF41A5" w:rsidRDefault="00BF41A5" w:rsidP="00BF41A5">
      <w:pPr>
        <w:pStyle w:val="a8"/>
        <w:kinsoku w:val="0"/>
        <w:overflowPunct w:val="0"/>
        <w:spacing w:before="96" w:beforeAutospacing="0" w:after="0" w:afterAutospacing="0" w:line="276" w:lineRule="auto"/>
        <w:ind w:left="547"/>
        <w:jc w:val="center"/>
        <w:textAlignment w:val="baseline"/>
        <w:rPr>
          <w:sz w:val="28"/>
          <w:szCs w:val="28"/>
        </w:rPr>
      </w:pPr>
      <w:r w:rsidRPr="00BF41A5">
        <w:rPr>
          <w:rFonts w:eastAsia="+mn-ea"/>
          <w:b/>
          <w:bCs/>
          <w:sz w:val="28"/>
          <w:szCs w:val="28"/>
        </w:rPr>
        <w:t>Виды деятельности художественной направленности</w:t>
      </w:r>
    </w:p>
    <w:p w:rsidR="00BF41A5" w:rsidRDefault="00BF41A5" w:rsidP="00BF41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</w:pPr>
    </w:p>
    <w:tbl>
      <w:tblPr>
        <w:tblW w:w="7614" w:type="dxa"/>
        <w:jc w:val="center"/>
        <w:tblLook w:val="04A0" w:firstRow="1" w:lastRow="0" w:firstColumn="1" w:lastColumn="0" w:noHBand="0" w:noVBand="1"/>
      </w:tblPr>
      <w:tblGrid>
        <w:gridCol w:w="7614"/>
      </w:tblGrid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Театральное искусство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Декоративно-прикладное искусство (смешанные техники)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 и/или хоровое пение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Музыкальные инструменты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Мода и дизайн одежды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Режиссура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Современное искусство (граффити, стрит-арт и т.д.)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Цирковое искусство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Кондитерское искусство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Визаж и эстетика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Парикмахерское искусство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ковка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Мастерство краснодеревщика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Бумагопластика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искусств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Скульптура и/или лепка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Фотоискусство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творчество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Декламация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Витраж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Валяние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Вышивание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Золотное шитьё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Лоскутное шитьё (пэчворк, квилтинг)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Ткачество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Батик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Набивка ткани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Пирография (выжигание)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резьба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Ювелирное дело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Чеканка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Скрапбукинг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Бамбукоплетение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Берёста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Бисероплетение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Лозоплетение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Макраме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Кружевоплетение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музыки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грамота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Графика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Живопись</w:t>
            </w:r>
          </w:p>
        </w:tc>
      </w:tr>
      <w:tr w:rsidR="00BF41A5" w:rsidRPr="00BF41A5" w:rsidTr="00BF41A5">
        <w:trPr>
          <w:trHeight w:val="255"/>
          <w:jc w:val="center"/>
        </w:trPr>
        <w:tc>
          <w:tcPr>
            <w:tcW w:w="7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1A5" w:rsidRPr="00BF41A5" w:rsidRDefault="00BF41A5" w:rsidP="00B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Гончарное дело</w:t>
            </w:r>
          </w:p>
        </w:tc>
      </w:tr>
    </w:tbl>
    <w:p w:rsidR="00BF41A5" w:rsidRDefault="00BF41A5" w:rsidP="00BF41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  <w:t>(Слайды 5-6)</w:t>
      </w:r>
    </w:p>
    <w:p w:rsidR="00BF41A5" w:rsidRDefault="00BF41A5" w:rsidP="00BF4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D55BDC" w:rsidRDefault="00D55BDC" w:rsidP="00D55B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Примеры художественных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областей</w:t>
      </w: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55BDC" w:rsidRPr="00CE78CD" w:rsidRDefault="00D55BDC" w:rsidP="00D55B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5BDC" w:rsidRPr="00CE78CD" w:rsidRDefault="00D55BDC" w:rsidP="00D55BD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Художественное творчество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творчество включает различные виды искусства, такие как живопись, скульптура, графика, а также рисование и лепка. В рамках этого направления учащиеся изучают основы композиции, цветоведения, техники работы с разными материалами. Они развивают свои творческие способности и учатся выражать свои мысли и эмоции через художественные произведения.</w:t>
      </w:r>
    </w:p>
    <w:p w:rsidR="00D55BDC" w:rsidRDefault="00D55BDC" w:rsidP="00D55BD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5BDC" w:rsidRPr="00CE78CD" w:rsidRDefault="00D55BDC" w:rsidP="00D55BD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Музыкальное искусство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искусство включает изучение музыкальных инструментов, вокала, музыкальной теории и композиции. Учащиеся изучают различные стили и жанры музыки, развивают свои музыкальные навыки и выражают свои эмоции через музыкальные произведения. Они также могут участвовать в хоре, оркестре или других музыкальных коллективах.</w:t>
      </w:r>
    </w:p>
    <w:p w:rsidR="00D55BDC" w:rsidRDefault="00D55BDC" w:rsidP="00D55BD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5BDC" w:rsidRPr="00CE78CD" w:rsidRDefault="00D55BDC" w:rsidP="00D55BD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Театральное искусство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Театральное искусство включает изучение актерского мастерства, режиссуры, сценографии и других аспектов театрального процесса. Учащиеся развивают свои актерские навыки, учатся работать в коллективе, выражать эмоции и передавать идеи через театральные постановки. Они могут участвовать в школьных или внешкольных театральных постановках.</w:t>
      </w:r>
    </w:p>
    <w:p w:rsidR="00D55BDC" w:rsidRDefault="00D55BDC" w:rsidP="00D55BD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5BDC" w:rsidRPr="00CE78CD" w:rsidRDefault="00D55BDC" w:rsidP="00D55BD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Литературное творчество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творчество включает изучение литературных жанров, стилей и техник письма. Учащиеся развивают свои навыки письма, учатся создавать литературные произведения, выражать свои мысли и эмоции через слово. Они могут писать стихи, рассказы, романы или другие литературные произведения.</w:t>
      </w:r>
    </w:p>
    <w:p w:rsidR="00D55BDC" w:rsidRDefault="00D55BDC" w:rsidP="00D55BD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5BDC" w:rsidRPr="00CE78CD" w:rsidRDefault="00D55BDC" w:rsidP="00D55BD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Танцевальное искусство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Танцевальное искусство включает изучение различных стилей и направлений танца, таких как классический балет, современный танец, народные танцы и другие. Учащиеся развивают свои танцевальные навыки, гибкость, координацию и выразительность. Они могут участвовать в танцевальных коллективах или выступать на сцене в рамках различных мероприятий.</w:t>
      </w:r>
    </w:p>
    <w:p w:rsidR="00D55BDC" w:rsidRDefault="00D55BDC" w:rsidP="00D55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0324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некоторые примеры художественных направлений в дополнительном образовании. В зависимости от интересов и потребностей учащихся, могут быть и другие направления, такие как киноискусство, фотография, дизайн и т.д. Главное, чтобы учащиеся имели возможность развивать свои творческие способности и выражать себя через искусство.</w:t>
      </w:r>
    </w:p>
    <w:p w:rsidR="00D55BDC" w:rsidRPr="0003243C" w:rsidRDefault="00D55BDC" w:rsidP="00D55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профессиональной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03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  <w:r w:rsidRPr="0003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03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обладать следующими специальными компетентностями:</w:t>
      </w:r>
    </w:p>
    <w:p w:rsidR="00D55BDC" w:rsidRPr="0003243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компетентность в создании условий для индивидуального развития личности ребенка;</w:t>
      </w:r>
    </w:p>
    <w:p w:rsidR="00D55BDC" w:rsidRPr="0003243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компетентность в осуществлении компенсаторной функции дополнительного образования относительно общего образования;</w:t>
      </w:r>
    </w:p>
    <w:p w:rsidR="00D55BDC" w:rsidRPr="0003243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компетентность в организации развивающих видов деятельности с опорой на интересы, личностные и возрастные особенности детей, применение широкого спектра форм, активных и интерактивных методов и технологий организации учебно-воспитательного процесса;</w:t>
      </w:r>
    </w:p>
    <w:p w:rsidR="00D55BDC" w:rsidRPr="0003243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компетентность в способах удовлетворения творческих и познавательных потребностей обучающихся, содействии в выборе их индивидуальной образовательной траектории, создании каждому ребёнку ситуации успеха;</w:t>
      </w:r>
    </w:p>
    <w:p w:rsidR="00D55BDC" w:rsidRPr="0003243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компетентность в планировании и прогнозировании результатов учебно-воспитательного процесса;</w:t>
      </w:r>
    </w:p>
    <w:p w:rsidR="00D55BDC" w:rsidRPr="0003243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компетентность в организации обучающей и воспитательной деятельности разновозрастных групп, организации совместных творческих инициатив детей, педагогов и родителей;</w:t>
      </w:r>
    </w:p>
    <w:p w:rsidR="00D55BDC" w:rsidRPr="0003243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компетентность в выявлении и развитии творческих способностей детей и подростков, наблюдение положительных изменений каждого в сравнении с самим собой,</w:t>
      </w:r>
      <w:r w:rsidRPr="0003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психолого-педагогическая поддержка одаренных детей и детей с девиантным поведением.</w:t>
      </w:r>
    </w:p>
    <w:p w:rsidR="00BF41A5" w:rsidRPr="004D6AA3" w:rsidRDefault="00D55BDC" w:rsidP="00BF41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="00BF41A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  <w:t>(Слайд 7)</w:t>
      </w:r>
    </w:p>
    <w:p w:rsidR="00BF41A5" w:rsidRPr="004D6AA3" w:rsidRDefault="00BF41A5" w:rsidP="00BF4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4D6AA3" w:rsidRDefault="004D6AA3" w:rsidP="00BF4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+mj-ea" w:hAnsi="Times New Roman" w:cs="Times New Roman"/>
          <w:bCs/>
          <w:sz w:val="28"/>
          <w:szCs w:val="28"/>
        </w:rPr>
      </w:pPr>
      <w:r>
        <w:rPr>
          <w:rFonts w:ascii="Times New Roman" w:eastAsia="+mj-ea" w:hAnsi="Times New Roman" w:cs="Times New Roman"/>
          <w:bCs/>
          <w:sz w:val="28"/>
          <w:szCs w:val="28"/>
        </w:rPr>
        <w:t xml:space="preserve">Протокол </w:t>
      </w:r>
      <w:r w:rsidRPr="004D6AA3">
        <w:rPr>
          <w:rFonts w:ascii="Times New Roman" w:eastAsia="+mj-ea" w:hAnsi="Times New Roman" w:cs="Times New Roman"/>
          <w:bCs/>
          <w:sz w:val="28"/>
          <w:szCs w:val="28"/>
        </w:rPr>
        <w:t>зао</w:t>
      </w:r>
      <w:r>
        <w:rPr>
          <w:rFonts w:ascii="Times New Roman" w:eastAsia="+mj-ea" w:hAnsi="Times New Roman" w:cs="Times New Roman"/>
          <w:bCs/>
          <w:sz w:val="28"/>
          <w:szCs w:val="28"/>
        </w:rPr>
        <w:t xml:space="preserve">чного заседания Рабочей группы  </w:t>
      </w:r>
      <w:r w:rsidRPr="004D6AA3">
        <w:rPr>
          <w:rFonts w:ascii="Times New Roman" w:eastAsia="+mj-ea" w:hAnsi="Times New Roman" w:cs="Times New Roman"/>
          <w:bCs/>
          <w:sz w:val="28"/>
          <w:szCs w:val="28"/>
        </w:rPr>
        <w:t>по доп</w:t>
      </w:r>
      <w:r>
        <w:rPr>
          <w:rFonts w:ascii="Times New Roman" w:eastAsia="+mj-ea" w:hAnsi="Times New Roman" w:cs="Times New Roman"/>
          <w:bCs/>
          <w:sz w:val="28"/>
          <w:szCs w:val="28"/>
        </w:rPr>
        <w:t xml:space="preserve">олнительному образования детей Экспертного совета </w:t>
      </w:r>
      <w:r w:rsidRPr="004D6AA3">
        <w:rPr>
          <w:rFonts w:ascii="Times New Roman" w:eastAsia="+mj-ea" w:hAnsi="Times New Roman" w:cs="Times New Roman"/>
          <w:bCs/>
          <w:sz w:val="28"/>
          <w:szCs w:val="28"/>
        </w:rPr>
        <w:t>Министерства просвещения Российской Федерации по вопросам доп</w:t>
      </w:r>
      <w:r>
        <w:rPr>
          <w:rFonts w:ascii="Times New Roman" w:eastAsia="+mj-ea" w:hAnsi="Times New Roman" w:cs="Times New Roman"/>
          <w:bCs/>
          <w:sz w:val="28"/>
          <w:szCs w:val="28"/>
        </w:rPr>
        <w:t xml:space="preserve">олнительного образования детей и взрослых, воспитания и детского отдыха </w:t>
      </w:r>
      <w:r w:rsidRPr="004D6AA3">
        <w:rPr>
          <w:rFonts w:ascii="Times New Roman" w:eastAsia="+mj-ea" w:hAnsi="Times New Roman" w:cs="Times New Roman"/>
          <w:bCs/>
          <w:sz w:val="28"/>
          <w:szCs w:val="28"/>
        </w:rPr>
        <w:t>от 22.03.2023 года №Д06-23/06пр</w:t>
      </w:r>
      <w:r>
        <w:rPr>
          <w:rFonts w:ascii="Times New Roman" w:eastAsia="+mj-ea" w:hAnsi="Times New Roman" w:cs="Times New Roman"/>
          <w:bCs/>
          <w:sz w:val="28"/>
          <w:szCs w:val="28"/>
        </w:rPr>
        <w:t>.</w:t>
      </w:r>
    </w:p>
    <w:p w:rsidR="00690B64" w:rsidRPr="00BF41A5" w:rsidRDefault="006D03BE" w:rsidP="00BF4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6AA3"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>Социально-гуманитарная направленность </w:t>
      </w:r>
      <w:r w:rsidRPr="004D6A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ориентирована </w:t>
      </w: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освоение гуманитарных знаний и формирование готовности к самореализации детей в системе социальных отношений на основе формирования нового уровня социальной компетентности и развития социальной одаренности.</w:t>
      </w:r>
    </w:p>
    <w:p w:rsidR="006D03BE" w:rsidRPr="00BF41A5" w:rsidRDefault="006D03BE" w:rsidP="00BF4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Программы социально-гуманитарной направленности в системе дополнительного образования ориентированы на:</w:t>
      </w:r>
    </w:p>
    <w:p w:rsidR="006D03BE" w:rsidRPr="00BF41A5" w:rsidRDefault="006D03BE" w:rsidP="00BF41A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расширение системы представлений и знаний в области гуманитарных наук;</w:t>
      </w:r>
    </w:p>
    <w:p w:rsidR="006D03BE" w:rsidRPr="00BF41A5" w:rsidRDefault="006D03BE" w:rsidP="001F0DCB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социальной одаренности и социальной компетентности как способности к жизнедеятельности в обществе на основе присвоенных ценностей, знания норм, прав и обязанностей, умений эффективно взаимодействовать с окружающими и быстро адекватно адаптироваться в изменяющемся мире;</w:t>
      </w:r>
    </w:p>
    <w:p w:rsidR="006D03BE" w:rsidRPr="00BF41A5" w:rsidRDefault="006D03BE" w:rsidP="001F0DCB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«универсальных» компетенций (критическое мышление, креативность, умение работать в команде, коммуникативные навыки, навыки разрешения конфликтов, способности принимать решения, социального проектирования и др.); «современной грамотности» (базовые умения действовать в типовых жизненных ситуациях, в меняющихся социально-экономических условиях (финансовая, правовая, информационная и др.)); развитие личностных качеств и социально-эмоционального интеллекта (ответственность, инициативность, стремление к саморазвитию и самопознанию, саморегулирование, эмпатийность, мотивации достижений и др.);</w:t>
      </w:r>
    </w:p>
    <w:p w:rsidR="006D03BE" w:rsidRPr="00BF41A5" w:rsidRDefault="006D03BE" w:rsidP="001F0DCB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F41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личностного и профессионального самоопределения (ориентации детей на группу профессий «человек – человек»).</w:t>
      </w:r>
    </w:p>
    <w:p w:rsidR="00862094" w:rsidRPr="00BF41A5" w:rsidRDefault="00862094" w:rsidP="001F0D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84D0E" w:rsidRPr="00E84D0E" w:rsidRDefault="00E84D0E" w:rsidP="00E84D0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4D0E">
        <w:rPr>
          <w:rFonts w:ascii="Times New Roman" w:hAnsi="Times New Roman" w:cs="Times New Roman"/>
          <w:sz w:val="28"/>
          <w:szCs w:val="28"/>
        </w:rPr>
        <w:t>Организация художественной деятельности ребенка не представляется возможным без наличия педагогических условий, которые будут соответствовать не только требованиям программы, но также смогут удовлетворять потребностям обучающихся. Понятие «условие» в различных науках рассматривается по-разному. Так в философии ученые рассматривают термин «условие» как философскую категорию, выражающую отношение предмета к окружающим его явлениям, без которых он существовать не может. В данном случае условие является внешним разнообразием мира, так как от условия зависит существование данного явления. В психологии условия определяются как совокупность явлений внешней и внутренней среды, вероятностно влияющих на развитие конкретного психического явления.</w:t>
      </w:r>
    </w:p>
    <w:p w:rsidR="00E84D0E" w:rsidRPr="0003243C" w:rsidRDefault="00E84D0E" w:rsidP="00E84D0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педагогическими условиями реализации художественно-эстетического развития являются</w:t>
      </w:r>
      <w:r w:rsidRPr="000324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4D0E" w:rsidRPr="0003243C" w:rsidRDefault="00E84D0E" w:rsidP="00E84D0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обстановки </w:t>
      </w: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эмоционального благополучия;</w:t>
      </w:r>
    </w:p>
    <w:p w:rsidR="00E84D0E" w:rsidRPr="0003243C" w:rsidRDefault="00E84D0E" w:rsidP="00E84D0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создание и обновление предметно-развивающей среды;</w:t>
      </w:r>
    </w:p>
    <w:p w:rsidR="00E84D0E" w:rsidRPr="0003243C" w:rsidRDefault="00E84D0E" w:rsidP="00E84D0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творческий подход к содержанию образования;</w:t>
      </w:r>
    </w:p>
    <w:p w:rsidR="00E84D0E" w:rsidRPr="0003243C" w:rsidRDefault="00E84D0E" w:rsidP="00E84D0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вариативность в выборе тем занятий, форм, средств, методов работы с детьми, предоставляемых материалов;</w:t>
      </w:r>
    </w:p>
    <w:p w:rsidR="00E84D0E" w:rsidRPr="0003243C" w:rsidRDefault="00E84D0E" w:rsidP="00E84D0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использование личностно-ориентированного подхода в обучении детей;</w:t>
      </w:r>
    </w:p>
    <w:p w:rsidR="00E84D0E" w:rsidRPr="0003243C" w:rsidRDefault="00E84D0E" w:rsidP="00E84D0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синтез занятий по рисованию, лепке, аппликации с занятиями по ознакомлению детей с природой; использование музыкальных произведений на занятиях по изобразительной деятельности;</w:t>
      </w:r>
    </w:p>
    <w:p w:rsidR="00E84D0E" w:rsidRPr="0003243C" w:rsidRDefault="00E84D0E" w:rsidP="00E84D0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осуществление регионального подхода к отбору содержания изобразительной, музыкальной, игровой и другой художественной деятельности (систематичное ознакомление детей с искусствоведческим материалом художников, поэтов, композиторов, описывающих природу, труд, быт);</w:t>
      </w:r>
    </w:p>
    <w:p w:rsidR="00E84D0E" w:rsidRPr="0003243C" w:rsidRDefault="00E84D0E" w:rsidP="00E84D0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взаимодействие с семьями воспитанников;</w:t>
      </w:r>
    </w:p>
    <w:p w:rsidR="00E84D0E" w:rsidRPr="0003243C" w:rsidRDefault="00E84D0E" w:rsidP="00E84D0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43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преемственность</w:t>
      </w:r>
      <w:r w:rsidRPr="0003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учреждениями культуры.</w:t>
      </w:r>
    </w:p>
    <w:p w:rsidR="00E84D0E" w:rsidRDefault="00E84D0E" w:rsidP="00D8652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52E" w:rsidRDefault="00D8652E" w:rsidP="00D8652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Роль педагога в развитии художественной направленности </w:t>
      </w:r>
    </w:p>
    <w:p w:rsidR="00D8652E" w:rsidRPr="00CE78CD" w:rsidRDefault="00D8652E" w:rsidP="00D8652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52E" w:rsidRPr="00CE78CD" w:rsidRDefault="00D8652E" w:rsidP="00D865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играет важную роль в развитии художественной направленности учащихся. Он является наставником, мотиватором и организатором творческой деятельности. Вот несколько ключевых аспектов, которые определяют роль педагога в этом процессе:</w:t>
      </w:r>
    </w:p>
    <w:p w:rsidR="00D8652E" w:rsidRPr="004D6AA3" w:rsidRDefault="00D8652E" w:rsidP="004D6AA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Вдохновение и мотивация</w:t>
      </w:r>
      <w:r w:rsidR="004D6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D6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 должен вдохновлять учащихся на творчество и развивать их интерес к искусству. Он может делиться своей страстью к художественным направлениям, рассказывать о великих художниках и их работах, проводить экскурсии в музеи и галереи. Педагог</w:t>
      </w:r>
      <w:r w:rsidR="00E84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помогать учащимся найти свою собственную мотивацию и цель в развитии художественной направленности.</w:t>
      </w:r>
    </w:p>
    <w:p w:rsidR="00D8652E" w:rsidRDefault="00D8652E" w:rsidP="004D6AA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и развитие навыков</w:t>
      </w:r>
      <w:r w:rsidR="004D6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должен обучать учащихся основам выбранного художественного направления. Он должен помочь им развить необходимые навыки и техники, чтобы они могли выразить свои идеи и эмоции через искусство. Педагог может проводить уроки, мастер-классы, индивидуальные занятия и давать обратную связь, чтобы помочь учащимся совершенствоваться.</w:t>
      </w:r>
    </w:p>
    <w:p w:rsidR="00D8652E" w:rsidRPr="004D6AA3" w:rsidRDefault="00D8652E" w:rsidP="004D6AA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Содействие самовыражению</w:t>
      </w:r>
      <w:r w:rsidR="004D6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должен создавать условия, в которых учащиеся могут свободно выражать свои мысли, чувства и идеи через искусство. Он должен поощрять творческую самостоятельность и поддерживать учащихся в их творческих экспериментах. Педагог может предлагать различные задания и проекты, которые помогут учащимся раскрыть свой потенциал и найти свой уникальный стиль.</w:t>
      </w:r>
    </w:p>
    <w:p w:rsidR="00D8652E" w:rsidRPr="004D6AA3" w:rsidRDefault="00D8652E" w:rsidP="004D6AA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критического мышления</w:t>
      </w:r>
      <w:r w:rsidR="004D6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должен помогать учащимся развивать критическое мышление и аналитические навыки. Он может обсуждать с ними произведения искусства, анализировать их содержание, стиль и технику. Педагог должен учить учащихся видеть и понимать различные художественные приемы и их влияние на восприятие произведений искусства.</w:t>
      </w:r>
    </w:p>
    <w:p w:rsidR="00D8652E" w:rsidRPr="004D6AA3" w:rsidRDefault="00D8652E" w:rsidP="004D6AA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и развитие творческой самооценки</w:t>
      </w:r>
      <w:r w:rsidR="004D6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должен поддерживать учащихся и помогать им развивать положительную самооценку в творческой деятельности. Он должен признавать и ценить их усилия и достижения, а также помогать им преодолевать творческие препятствия и сомнения. Педагог может организовывать выставки, концерты или другие мероприятия, на которых учащиеся смогут показать свои работы и получить обратную связь от публики.</w:t>
      </w:r>
    </w:p>
    <w:p w:rsidR="00D1083E" w:rsidRPr="00D55BDC" w:rsidRDefault="00D1083E" w:rsidP="00D1083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изучение специфики педагогической деятельности в условиях дополнительного образования позволяет выделить следующие, наиболее значимые позиции.</w:t>
      </w:r>
    </w:p>
    <w:p w:rsidR="00D1083E" w:rsidRPr="00D55BDC" w:rsidRDefault="00D1083E" w:rsidP="00D1083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Личностное и профессиональное развитие педагога дополнительного образования зависит от 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овня сформированности социально-</w:t>
      </w: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 ценностных ориентаций, мотивационно-потребностной сферы, педагогической рефлексии, эмпатии, педагогического творчества в процессе общения и взаимодействия.</w:t>
      </w:r>
    </w:p>
    <w:p w:rsidR="00D1083E" w:rsidRPr="00D55BDC" w:rsidRDefault="00D1083E" w:rsidP="00D1083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дополнительного</w:t>
      </w: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могут стать источником личностного роста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щегося,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свою очередь, станет стимулом саморазвития педагога.</w:t>
      </w:r>
    </w:p>
    <w:p w:rsidR="00D55BDC" w:rsidRPr="004D6AA3" w:rsidRDefault="00D55BDC" w:rsidP="00D55B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+mj-ea" w:hAnsi="Times New Roman" w:cs="Times New Roman"/>
          <w:b/>
          <w:bCs/>
          <w:sz w:val="28"/>
          <w:szCs w:val="28"/>
        </w:rPr>
        <w:t>(Слайды 8-10)</w:t>
      </w:r>
    </w:p>
    <w:p w:rsidR="00266808" w:rsidRDefault="00266808" w:rsidP="00CE78C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8CD" w:rsidRDefault="00CE78CD" w:rsidP="00CE78C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и цели художественной направленности в дополнительном образовании</w:t>
      </w:r>
    </w:p>
    <w:p w:rsidR="00CE78CD" w:rsidRPr="00CE78CD" w:rsidRDefault="00CE78CD" w:rsidP="00CE78C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8CD" w:rsidRPr="00CE78CD" w:rsidRDefault="00CE78CD" w:rsidP="00CE7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направленность в дополнительном образовании имеет свои основные принципы и цели, которые помогают достичь определенных результатов в развитии учащихся. Рассмотрим их подробнее:</w:t>
      </w:r>
    </w:p>
    <w:p w:rsidR="00CE78CD" w:rsidRDefault="00CE78CD" w:rsidP="00CE78C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8CD" w:rsidRPr="00721815" w:rsidRDefault="00CE78CD" w:rsidP="0072181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творческого мышления и воображения</w:t>
      </w:r>
      <w:r w:rsidR="00721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целей художественной направленности является развитие творческого мышления и воображения учащихся. Через изучение искусства, а также практическую деятельность в области художественного творчества, учащиеся учатся мыслить нестандартно, находить необычные решения и выражать свои идеи и эмоции через творческие проекты.</w:t>
      </w:r>
    </w:p>
    <w:p w:rsidR="00CE78CD" w:rsidRDefault="00CE78CD" w:rsidP="00CE78C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8CD" w:rsidRPr="00721815" w:rsidRDefault="00CE78CD" w:rsidP="0072181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эстетического восприятия и культуры</w:t>
      </w:r>
      <w:r w:rsidR="00721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направленность также направлена на развитие эстетического восприятия и культуры учащихся. Они учатся анализировать и интерпретировать произведения искусства, различать и оценивать их художественные качества, а также понимать и ценить разнообразие художественных стилей и направлений.</w:t>
      </w:r>
    </w:p>
    <w:p w:rsidR="00CE78CD" w:rsidRDefault="00CE78CD" w:rsidP="00CE78C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8CD" w:rsidRPr="00721815" w:rsidRDefault="00CE78CD" w:rsidP="0072181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Самовыражение и самореализация</w:t>
      </w:r>
      <w:r w:rsidR="00721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важных целей художественной направленности является развитие способности к самовыражению и самореализации учащихся. Через творческую деятельность искусства они могут выразить свои мысли, эмоции и идеи, а также найти свое место и реализовать свой потенциал в области искусства.</w:t>
      </w:r>
    </w:p>
    <w:p w:rsidR="00CE78CD" w:rsidRDefault="00CE78CD" w:rsidP="00CE78C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8CD" w:rsidRPr="00721815" w:rsidRDefault="00CE78CD" w:rsidP="0072181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ценностных ориентаций</w:t>
      </w:r>
      <w:r w:rsidR="00721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направленность также помогает формированию ценностных ориентаций учащихся. Они учатся ценить и уважать искусство, культуру и творчество, а также развивать эстетическое восприятие и критическое мышление.</w:t>
      </w:r>
    </w:p>
    <w:p w:rsidR="00CE78CD" w:rsidRDefault="00CE78CD" w:rsidP="00CE78C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8CD" w:rsidRPr="00721815" w:rsidRDefault="00CE78CD" w:rsidP="0072181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коммуникативных навыков</w:t>
      </w:r>
      <w:r w:rsidR="00721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художественной направленности учащиеся развивают коммуникативные навыки. Они учатся выражать свои мысли и эмоции, а также слушать и понимать других людей через общение и сотрудничество в творческих проектах.</w:t>
      </w:r>
    </w:p>
    <w:p w:rsidR="00CE78CD" w:rsidRPr="00D55BDC" w:rsidRDefault="00CE78CD" w:rsidP="00CE7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и цели художественной направленности в дополнительном образовании связаны с развитием творческого мышления, эстетического восприятия, самовыражения, формированием ценностных ориентаций и развитием коммуникативных навыков учащихся.</w:t>
      </w:r>
    </w:p>
    <w:p w:rsidR="00CE78CD" w:rsidRPr="00D55BDC" w:rsidRDefault="00CE78CD" w:rsidP="00CE78C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5BDC" w:rsidRPr="00D55BDC" w:rsidRDefault="00D55BDC" w:rsidP="00D55BDC">
      <w:pPr>
        <w:kinsoku w:val="0"/>
        <w:overflowPunct w:val="0"/>
        <w:spacing w:before="86" w:after="0" w:line="240" w:lineRule="auto"/>
        <w:ind w:left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t>Среди приоритетных задач, решаемых в процессе обучения, воспитательные ориентиры ставятся наряду с учебными:</w:t>
      </w:r>
    </w:p>
    <w:p w:rsidR="00D55BDC" w:rsidRPr="00D55BD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t xml:space="preserve">развитие 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социально</w:t>
      </w: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t xml:space="preserve"> активной личности;</w:t>
      </w:r>
    </w:p>
    <w:p w:rsidR="00D55BDC" w:rsidRPr="00D55BD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t>развитие знания в области современных средств коммуникации и безопасности общения;</w:t>
      </w:r>
    </w:p>
    <w:p w:rsidR="00D55BDC" w:rsidRPr="00D55BD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t>формирование представления о содержании, ценности и безопасности современного информационного пространства;</w:t>
      </w:r>
    </w:p>
    <w:p w:rsidR="00D55BDC" w:rsidRPr="00D55BD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t>воспитание этических норм поведения, способности работать в</w:t>
      </w: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br/>
        <w:t>коллективе;</w:t>
      </w:r>
    </w:p>
    <w:p w:rsidR="00D55BDC" w:rsidRPr="00D55BD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t xml:space="preserve">духовно-нравственное и гражданско-патриотическое развитие, </w:t>
      </w:r>
    </w:p>
    <w:p w:rsidR="00D55BDC" w:rsidRPr="00D55BD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t>воспитание уважительного отношения к старшим и друзьям;</w:t>
      </w:r>
    </w:p>
    <w:p w:rsidR="00D55BDC" w:rsidRPr="00D55BD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t>развитие ответственности, инициативности, способности к самореализации;</w:t>
      </w:r>
    </w:p>
    <w:p w:rsidR="00D55BDC" w:rsidRPr="00D55BD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t>формирование позитивной «Я-концепции»;</w:t>
      </w:r>
    </w:p>
    <w:p w:rsidR="00D55BDC" w:rsidRPr="00D55BDC" w:rsidRDefault="00D55BDC" w:rsidP="00D55BD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+mn-cs"/>
          <w:sz w:val="28"/>
          <w:szCs w:val="28"/>
          <w:lang w:eastAsia="ru-RU"/>
        </w:rPr>
        <w:t>р</w:t>
      </w: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t>азвит</w:t>
      </w:r>
      <w:r>
        <w:rPr>
          <w:rFonts w:ascii="Times New Roman" w:eastAsia="+mn-ea" w:hAnsi="Times New Roman" w:cs="+mn-cs"/>
          <w:sz w:val="28"/>
          <w:szCs w:val="28"/>
          <w:lang w:eastAsia="ru-RU"/>
        </w:rPr>
        <w:t>ие</w:t>
      </w: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t xml:space="preserve"> способност</w:t>
      </w:r>
      <w:r>
        <w:rPr>
          <w:rFonts w:ascii="Times New Roman" w:eastAsia="+mn-ea" w:hAnsi="Times New Roman" w:cs="+mn-cs"/>
          <w:sz w:val="28"/>
          <w:szCs w:val="28"/>
          <w:lang w:eastAsia="ru-RU"/>
        </w:rPr>
        <w:t>и</w:t>
      </w:r>
      <w:r w:rsidRPr="00D55BDC">
        <w:rPr>
          <w:rFonts w:ascii="Times New Roman" w:eastAsia="+mn-ea" w:hAnsi="Times New Roman" w:cs="+mn-cs"/>
          <w:sz w:val="28"/>
          <w:szCs w:val="28"/>
          <w:lang w:eastAsia="ru-RU"/>
        </w:rPr>
        <w:t xml:space="preserve"> к самовыражению, самопрезентации.</w:t>
      </w:r>
    </w:p>
    <w:p w:rsidR="00D55BDC" w:rsidRPr="00D55BDC" w:rsidRDefault="00D55BDC" w:rsidP="00D55BD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11)</w:t>
      </w:r>
    </w:p>
    <w:p w:rsidR="00266808" w:rsidRDefault="00266808" w:rsidP="00CE78C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3E9" w:rsidRDefault="00A973E9" w:rsidP="00CE78C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деятельности по программе</w:t>
      </w:r>
    </w:p>
    <w:p w:rsidR="00A973E9" w:rsidRDefault="00A973E9" w:rsidP="00CE78C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73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B2621" wp14:editId="22B29077">
                <wp:simplePos x="0" y="0"/>
                <wp:positionH relativeFrom="column">
                  <wp:posOffset>-434340</wp:posOffset>
                </wp:positionH>
                <wp:positionV relativeFrom="paragraph">
                  <wp:posOffset>191135</wp:posOffset>
                </wp:positionV>
                <wp:extent cx="2524125" cy="863600"/>
                <wp:effectExtent l="0" t="0" r="28575" b="12700"/>
                <wp:wrapNone/>
                <wp:docPr id="1433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863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973E9" w:rsidRPr="00A973E9" w:rsidRDefault="00A973E9" w:rsidP="00A973E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973E9"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  <w:t>Цель программы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BB2621" id="Oval 3" o:spid="_x0000_s1026" style="position:absolute;left:0;text-align:left;margin-left:-34.2pt;margin-top:15.05pt;width:198.75pt;height:6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" fillcolor="white [3212]" strokecolor="#333">
                <v:textbox>
                  <w:txbxContent>
                    <w:p w:rsidR="00A973E9" w:rsidRPr="00A973E9" w:rsidRDefault="00A973E9" w:rsidP="00A973E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973E9"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  <w:t>Цель программы</w:t>
                      </w:r>
                    </w:p>
                  </w:txbxContent>
                </v:textbox>
              </v:oval>
            </w:pict>
          </mc:Fallback>
        </mc:AlternateContent>
      </w:r>
    </w:p>
    <w:p w:rsidR="00A973E9" w:rsidRDefault="00A973E9" w:rsidP="00CE78C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3E9" w:rsidRDefault="00A973E9" w:rsidP="00CE78C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3E9" w:rsidRDefault="00A973E9" w:rsidP="00CE78C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3E9" w:rsidRDefault="006C0DFD" w:rsidP="00A973E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73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3E2B4C" wp14:editId="6D0FF254">
                <wp:simplePos x="0" y="0"/>
                <wp:positionH relativeFrom="column">
                  <wp:posOffset>670560</wp:posOffset>
                </wp:positionH>
                <wp:positionV relativeFrom="paragraph">
                  <wp:posOffset>116205</wp:posOffset>
                </wp:positionV>
                <wp:extent cx="3181350" cy="1314450"/>
                <wp:effectExtent l="0" t="0" r="19050" b="1905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1314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973E9" w:rsidRDefault="00A973E9" w:rsidP="00A973E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  <w:t xml:space="preserve">Задачи </w:t>
                            </w:r>
                            <w:r w:rsidRPr="00A973E9"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  <w:t>программы</w:t>
                            </w:r>
                            <w:r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A973E9" w:rsidRDefault="00A973E9" w:rsidP="00A973E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  <w:t>- личностные</w:t>
                            </w:r>
                          </w:p>
                          <w:p w:rsidR="00A973E9" w:rsidRDefault="00A973E9" w:rsidP="00A973E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  <w:t>- предметные</w:t>
                            </w:r>
                          </w:p>
                          <w:p w:rsidR="00A973E9" w:rsidRPr="00A973E9" w:rsidRDefault="00A973E9" w:rsidP="00A973E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  <w:t>- метапредметные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E2B4C" id="_x0000_s1027" style="position:absolute;margin-left:52.8pt;margin-top:9.15pt;width:250.5pt;height:10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" fillcolor="window" strokecolor="#333">
                <v:textbox>
                  <w:txbxContent>
                    <w:p w:rsidR="00A973E9" w:rsidRDefault="00A973E9" w:rsidP="00A973E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  <w:t xml:space="preserve">Задачи </w:t>
                      </w:r>
                      <w:r w:rsidRPr="00A973E9"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  <w:t>программы</w:t>
                      </w:r>
                      <w:r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  <w:p w:rsidR="00A973E9" w:rsidRDefault="00A973E9" w:rsidP="00A973E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  <w:t>- личностные</w:t>
                      </w:r>
                    </w:p>
                    <w:p w:rsidR="00A973E9" w:rsidRDefault="00A973E9" w:rsidP="00A973E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  <w:t>- предметные</w:t>
                      </w:r>
                    </w:p>
                    <w:p w:rsidR="00A973E9" w:rsidRPr="00A973E9" w:rsidRDefault="00A973E9" w:rsidP="00A973E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  <w:t>- метапредметные</w:t>
                      </w:r>
                    </w:p>
                  </w:txbxContent>
                </v:textbox>
              </v:oval>
            </w:pict>
          </mc:Fallback>
        </mc:AlternateContent>
      </w:r>
    </w:p>
    <w:p w:rsidR="00A973E9" w:rsidRDefault="00A973E9" w:rsidP="00A973E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3E9" w:rsidRDefault="006C0DFD" w:rsidP="00A973E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73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71D02" wp14:editId="1F50B1D1">
                <wp:simplePos x="0" y="0"/>
                <wp:positionH relativeFrom="column">
                  <wp:posOffset>2994025</wp:posOffset>
                </wp:positionH>
                <wp:positionV relativeFrom="paragraph">
                  <wp:posOffset>296545</wp:posOffset>
                </wp:positionV>
                <wp:extent cx="3419475" cy="1314450"/>
                <wp:effectExtent l="0" t="0" r="28575" b="190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314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973E9" w:rsidRDefault="00A973E9" w:rsidP="00A973E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  <w:t>Предполагаемые результаты:</w:t>
                            </w:r>
                          </w:p>
                          <w:p w:rsidR="00A973E9" w:rsidRDefault="00A973E9" w:rsidP="00A973E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  <w:t>- личностные</w:t>
                            </w:r>
                          </w:p>
                          <w:p w:rsidR="00A973E9" w:rsidRDefault="00A973E9" w:rsidP="00A973E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  <w:t>- предметные</w:t>
                            </w:r>
                          </w:p>
                          <w:p w:rsidR="00A973E9" w:rsidRPr="00A973E9" w:rsidRDefault="00A973E9" w:rsidP="00A973E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+mn-ea" w:cs="+mn-cs"/>
                                <w:kern w:val="24"/>
                                <w:sz w:val="28"/>
                                <w:szCs w:val="28"/>
                              </w:rPr>
                              <w:t>- метапредметные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71D02" id="_x0000_s1028" style="position:absolute;margin-left:235.75pt;margin-top:23.35pt;width:269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" fillcolor="window" strokecolor="#333">
                <v:textbox>
                  <w:txbxContent>
                    <w:p w:rsidR="00A973E9" w:rsidRDefault="00A973E9" w:rsidP="00A973E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  <w:t>Предполагаемые результаты:</w:t>
                      </w:r>
                    </w:p>
                    <w:p w:rsidR="00A973E9" w:rsidRDefault="00A973E9" w:rsidP="00A973E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  <w:t>- личностные</w:t>
                      </w:r>
                    </w:p>
                    <w:p w:rsidR="00A973E9" w:rsidRDefault="00A973E9" w:rsidP="00A973E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  <w:t>- предметные</w:t>
                      </w:r>
                    </w:p>
                    <w:p w:rsidR="00A973E9" w:rsidRPr="00A973E9" w:rsidRDefault="00A973E9" w:rsidP="00A973E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eastAsia="+mn-ea" w:cs="+mn-cs"/>
                          <w:kern w:val="24"/>
                          <w:sz w:val="28"/>
                          <w:szCs w:val="28"/>
                        </w:rPr>
                        <w:t>- метапредметные</w:t>
                      </w:r>
                    </w:p>
                  </w:txbxContent>
                </v:textbox>
              </v:oval>
            </w:pict>
          </mc:Fallback>
        </mc:AlternateContent>
      </w:r>
    </w:p>
    <w:p w:rsidR="00A973E9" w:rsidRDefault="00A973E9" w:rsidP="00A973E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3E9" w:rsidRDefault="00A973E9" w:rsidP="00A973E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3E9" w:rsidRDefault="00A973E9" w:rsidP="00A973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12)</w:t>
      </w:r>
    </w:p>
    <w:p w:rsidR="00266808" w:rsidRDefault="00266808" w:rsidP="00A97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8CD" w:rsidRPr="00D55BDC" w:rsidRDefault="00CE78CD" w:rsidP="00A97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</w:t>
      </w:r>
    </w:p>
    <w:p w:rsidR="00CE78CD" w:rsidRPr="00D55BDC" w:rsidRDefault="00CE78CD" w:rsidP="00A97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8CD" w:rsidRPr="00D55BDC" w:rsidRDefault="00CE78CD" w:rsidP="00A973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эффективности художественной направленности в дополнительном образовании могут использоваться следующие критерии:</w:t>
      </w:r>
    </w:p>
    <w:p w:rsidR="00CE78CD" w:rsidRPr="00D55BDC" w:rsidRDefault="00CE78CD" w:rsidP="00A973E9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Творческие достижения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 оценка уровня творческого развития учащихся, их способности к самовыражению и оригинальности идей.</w:t>
      </w:r>
    </w:p>
    <w:p w:rsidR="00CE78CD" w:rsidRPr="00D55BDC" w:rsidRDefault="00CE78CD" w:rsidP="00A973E9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Технические навыки: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оценка уровня владения техниками и материалами, умения использовать различные инструменты и техники в своих работах.</w:t>
      </w:r>
    </w:p>
    <w:p w:rsidR="00CE78CD" w:rsidRPr="00D55BDC" w:rsidRDefault="00CE78CD" w:rsidP="00A973E9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Эмоциональная выразительность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 оценка способности учащихся передавать свои эмоции и чувства через искусство, создавать работы, которые вызывают эмоциональный отклик у зрителей.</w:t>
      </w:r>
    </w:p>
    <w:p w:rsidR="00CE78CD" w:rsidRPr="00D55BDC" w:rsidRDefault="00CE78CD" w:rsidP="00A973E9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Самостоятельность и инициативность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 оценка способности учащихся самостоятельно инициировать и разрабатывать свои творческие проекты, проявлять инициативу и ответственность в своей работе.</w:t>
      </w:r>
    </w:p>
    <w:p w:rsidR="00CE78CD" w:rsidRPr="00D55BDC" w:rsidRDefault="00CE78CD" w:rsidP="00A973E9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Уровень развития</w:t>
      </w:r>
      <w:r w:rsidRPr="00D55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художественного мышления:</w:t>
      </w: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оценка способности учащихся анализировать и интерпретировать произведения искусства, применять художественные приемы и концепции в своих работах.</w:t>
      </w:r>
    </w:p>
    <w:p w:rsidR="00CE78CD" w:rsidRPr="00D55BDC" w:rsidRDefault="00A973E9" w:rsidP="00A973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13)</w:t>
      </w:r>
    </w:p>
    <w:p w:rsidR="00721815" w:rsidRDefault="00721815" w:rsidP="00721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8CD" w:rsidRPr="00D55BDC" w:rsidRDefault="00721815" w:rsidP="00721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CE78CD" w:rsidRPr="00D55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етоды оценки</w:t>
      </w:r>
    </w:p>
    <w:p w:rsidR="00CE78CD" w:rsidRPr="00D55BDC" w:rsidRDefault="00CE78CD" w:rsidP="00A97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8CD" w:rsidRPr="00D55BDC" w:rsidRDefault="00CE78CD" w:rsidP="00A973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эффективности </w:t>
      </w:r>
      <w:r w:rsidR="004628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</w:t>
      </w: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использоваться различные методы:</w:t>
      </w:r>
    </w:p>
    <w:p w:rsidR="00CE78CD" w:rsidRPr="00D55BDC" w:rsidRDefault="00CE78CD" w:rsidP="00A973E9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Портфолио: 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сбор и систематизация работ </w:t>
      </w:r>
      <w:r w:rsidR="0046288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уча</w:t>
      </w:r>
      <w:r w:rsidR="0046288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ю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щихся, которые позволяют оценить их прогресс и развитие в течение определенного периода времени.</w:t>
      </w:r>
    </w:p>
    <w:p w:rsidR="00CE78CD" w:rsidRPr="00D55BDC" w:rsidRDefault="00CE78CD" w:rsidP="00A973E9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Оценочные листы: 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использование специальных листов с критериями оценки, на основе которых педагог может оценить работы </w:t>
      </w:r>
      <w:r w:rsidR="0001711D"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уча</w:t>
      </w:r>
      <w:r w:rsidR="0001711D"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ю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щихся.</w:t>
      </w:r>
    </w:p>
    <w:p w:rsidR="00CE78CD" w:rsidRPr="00D55BDC" w:rsidRDefault="00CE78CD" w:rsidP="00A973E9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Самооценка: </w:t>
      </w:r>
      <w:r w:rsidR="0001711D"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уча</w:t>
      </w:r>
      <w:r w:rsidR="0001711D"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ю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щиеся могут самостоятельно оценивать свои работы и свой прогресс, что способствует развитию их самооценки и самоконтроля.</w:t>
      </w:r>
    </w:p>
    <w:p w:rsidR="00CE78CD" w:rsidRPr="00D55BDC" w:rsidRDefault="00CE78CD" w:rsidP="00A973E9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Обратная связь: 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педагог может давать </w:t>
      </w:r>
      <w:r w:rsidR="0001711D"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уча</w:t>
      </w:r>
      <w:r w:rsidR="0001711D"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ю</w:t>
      </w:r>
      <w:r w:rsidRPr="00D55BD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щимся обратную связь по их работам</w:t>
      </w: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указывая на их сильные стороны и предлагая рекомендации по улучшению.</w:t>
      </w:r>
    </w:p>
    <w:p w:rsidR="00CE78CD" w:rsidRPr="00D55BDC" w:rsidRDefault="00CE78CD" w:rsidP="00A973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является важным инструментом для педагогов и </w:t>
      </w:r>
      <w:r w:rsidR="0001711D"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1711D"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щихся. Она помогает определить достижения и прогресс </w:t>
      </w:r>
      <w:r w:rsidR="0001711D"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1711D"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55BD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а также позволяет педагогам адаптировать программу и методики обучения для достижения лучших результатов.</w:t>
      </w:r>
    </w:p>
    <w:p w:rsidR="00462885" w:rsidRPr="00462885" w:rsidRDefault="00462885" w:rsidP="00A97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14)</w:t>
      </w:r>
      <w:bookmarkStart w:id="0" w:name="_GoBack"/>
      <w:bookmarkEnd w:id="0"/>
    </w:p>
    <w:sectPr w:rsidR="00462885" w:rsidRPr="00462885" w:rsidSect="006C0DFD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304" w:rsidRDefault="00B33304" w:rsidP="00CE78CD">
      <w:pPr>
        <w:spacing w:after="0" w:line="240" w:lineRule="auto"/>
      </w:pPr>
      <w:r>
        <w:separator/>
      </w:r>
    </w:p>
  </w:endnote>
  <w:endnote w:type="continuationSeparator" w:id="0">
    <w:p w:rsidR="00B33304" w:rsidRDefault="00B33304" w:rsidP="00CE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520623"/>
      <w:docPartObj>
        <w:docPartGallery w:val="Page Numbers (Bottom of Page)"/>
        <w:docPartUnique/>
      </w:docPartObj>
    </w:sdtPr>
    <w:sdtEndPr/>
    <w:sdtContent>
      <w:p w:rsidR="00CE78CD" w:rsidRDefault="00CE78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DFD">
          <w:rPr>
            <w:noProof/>
          </w:rPr>
          <w:t>10</w:t>
        </w:r>
        <w:r>
          <w:fldChar w:fldCharType="end"/>
        </w:r>
      </w:p>
    </w:sdtContent>
  </w:sdt>
  <w:p w:rsidR="00CE78CD" w:rsidRDefault="00CE78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304" w:rsidRDefault="00B33304" w:rsidP="00CE78CD">
      <w:pPr>
        <w:spacing w:after="0" w:line="240" w:lineRule="auto"/>
      </w:pPr>
      <w:r>
        <w:separator/>
      </w:r>
    </w:p>
  </w:footnote>
  <w:footnote w:type="continuationSeparator" w:id="0">
    <w:p w:rsidR="00B33304" w:rsidRDefault="00B33304" w:rsidP="00CE7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325753"/>
      <w:docPartObj>
        <w:docPartGallery w:val="Page Numbers (Top of Page)"/>
        <w:docPartUnique/>
      </w:docPartObj>
    </w:sdtPr>
    <w:sdtContent>
      <w:p w:rsidR="006C0DFD" w:rsidRDefault="006C0D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6C0DFD" w:rsidRDefault="006C0D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2015"/>
    <w:multiLevelType w:val="hybridMultilevel"/>
    <w:tmpl w:val="2228C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04A80"/>
    <w:multiLevelType w:val="hybridMultilevel"/>
    <w:tmpl w:val="87425128"/>
    <w:lvl w:ilvl="0" w:tplc="EB5CC90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AA60BB0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662890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B5CE27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16A5AC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98768A2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E50393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96B2971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80607E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>
    <w:nsid w:val="1C06537B"/>
    <w:multiLevelType w:val="multilevel"/>
    <w:tmpl w:val="9CDC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E03F0"/>
    <w:multiLevelType w:val="hybridMultilevel"/>
    <w:tmpl w:val="7F1A92AC"/>
    <w:lvl w:ilvl="0" w:tplc="636C8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7A99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C89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BA7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F2E7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94E0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968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C0A7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5E4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F536DB9"/>
    <w:multiLevelType w:val="multilevel"/>
    <w:tmpl w:val="287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F1B88"/>
    <w:multiLevelType w:val="hybridMultilevel"/>
    <w:tmpl w:val="B4F0DE58"/>
    <w:lvl w:ilvl="0" w:tplc="4F88A8B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18D6364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A82913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EA1272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3D2566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B7AC87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F70182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6666D4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C627C0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6">
    <w:nsid w:val="3D466842"/>
    <w:multiLevelType w:val="hybridMultilevel"/>
    <w:tmpl w:val="D6B2EF42"/>
    <w:lvl w:ilvl="0" w:tplc="46A6E61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1A06DC8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8E8384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19CC0D4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F188D3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F54C5D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5D46BD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99C447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20BA04D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7">
    <w:nsid w:val="50435A9C"/>
    <w:multiLevelType w:val="hybridMultilevel"/>
    <w:tmpl w:val="C54A3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46D60"/>
    <w:multiLevelType w:val="hybridMultilevel"/>
    <w:tmpl w:val="9B6C1D8E"/>
    <w:lvl w:ilvl="0" w:tplc="3EE07548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F0EB4"/>
    <w:multiLevelType w:val="multilevel"/>
    <w:tmpl w:val="8A66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B771FA"/>
    <w:multiLevelType w:val="multilevel"/>
    <w:tmpl w:val="8F4E2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6E28B8"/>
    <w:multiLevelType w:val="hybridMultilevel"/>
    <w:tmpl w:val="99CA4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E4BF8"/>
    <w:multiLevelType w:val="multilevel"/>
    <w:tmpl w:val="680C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A4"/>
    <w:rsid w:val="0001711D"/>
    <w:rsid w:val="0003243C"/>
    <w:rsid w:val="00151BA4"/>
    <w:rsid w:val="001F0DCB"/>
    <w:rsid w:val="00266808"/>
    <w:rsid w:val="003050A9"/>
    <w:rsid w:val="003C0B57"/>
    <w:rsid w:val="00462885"/>
    <w:rsid w:val="004D33DB"/>
    <w:rsid w:val="004D6AA3"/>
    <w:rsid w:val="005A1DA9"/>
    <w:rsid w:val="00607A39"/>
    <w:rsid w:val="00690B64"/>
    <w:rsid w:val="006C0DFD"/>
    <w:rsid w:val="006D03BE"/>
    <w:rsid w:val="00721815"/>
    <w:rsid w:val="00724926"/>
    <w:rsid w:val="00775B55"/>
    <w:rsid w:val="007E3BFE"/>
    <w:rsid w:val="00804C57"/>
    <w:rsid w:val="00862094"/>
    <w:rsid w:val="008C7192"/>
    <w:rsid w:val="00A33853"/>
    <w:rsid w:val="00A973E9"/>
    <w:rsid w:val="00B00F50"/>
    <w:rsid w:val="00B33304"/>
    <w:rsid w:val="00BF41A5"/>
    <w:rsid w:val="00C70FAE"/>
    <w:rsid w:val="00CE78CD"/>
    <w:rsid w:val="00D1083E"/>
    <w:rsid w:val="00D55BDC"/>
    <w:rsid w:val="00D8652E"/>
    <w:rsid w:val="00E46651"/>
    <w:rsid w:val="00E8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8B0EE-7F23-459D-AC85-CD115F30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8CD"/>
  </w:style>
  <w:style w:type="paragraph" w:styleId="a6">
    <w:name w:val="footer"/>
    <w:basedOn w:val="a"/>
    <w:link w:val="a7"/>
    <w:uiPriority w:val="99"/>
    <w:unhideWhenUsed/>
    <w:rsid w:val="00CE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78CD"/>
  </w:style>
  <w:style w:type="paragraph" w:styleId="a8">
    <w:name w:val="Normal (Web)"/>
    <w:basedOn w:val="a"/>
    <w:uiPriority w:val="99"/>
    <w:semiHidden/>
    <w:unhideWhenUsed/>
    <w:rsid w:val="00BF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20083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624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81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599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558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63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204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93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507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4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6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205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8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6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23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505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1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5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1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RMC_Director</cp:lastModifiedBy>
  <cp:revision>24</cp:revision>
  <dcterms:created xsi:type="dcterms:W3CDTF">2024-02-06T11:09:00Z</dcterms:created>
  <dcterms:modified xsi:type="dcterms:W3CDTF">2024-02-27T11:56:00Z</dcterms:modified>
</cp:coreProperties>
</file>