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CAC" w:rsidRPr="00143CAC" w:rsidRDefault="00143CAC" w:rsidP="00143CAC">
      <w:pPr>
        <w:spacing w:after="0" w:line="360" w:lineRule="auto"/>
        <w:ind w:firstLine="709"/>
        <w:jc w:val="center"/>
        <w:rPr>
          <w:rFonts w:cs="Times New Roman"/>
          <w:b/>
          <w:bCs/>
          <w:sz w:val="28"/>
          <w:szCs w:val="28"/>
        </w:rPr>
      </w:pPr>
      <w:r w:rsidRPr="00143CAC">
        <w:rPr>
          <w:rFonts w:cs="Times New Roman"/>
          <w:b/>
          <w:bCs/>
          <w:sz w:val="28"/>
          <w:szCs w:val="28"/>
        </w:rPr>
        <w:t>Особенности профилактики и борьбы с проявлениями экстремизма и терроризма в молодежной среде</w:t>
      </w:r>
    </w:p>
    <w:p w:rsidR="00143CAC" w:rsidRPr="00143CAC" w:rsidRDefault="00143CAC" w:rsidP="00143CAC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143CAC">
        <w:rPr>
          <w:rFonts w:cs="Times New Roman"/>
          <w:sz w:val="28"/>
          <w:szCs w:val="28"/>
        </w:rPr>
        <w:t>Под влиянием социальных, политических, экономических и иных факторов, наиболее подверженных деструктивному влиянию, в молодежной среде легче формируются радикальные взгляды и убеждения. Таким образом, молодые граждане пополняют ряды экстремистских и террористических организаций, которые активно используют российскую молодежь в своих политических интересах.</w:t>
      </w:r>
    </w:p>
    <w:p w:rsidR="00143CAC" w:rsidRPr="00143CAC" w:rsidRDefault="00143CAC" w:rsidP="00143CAC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143CAC">
        <w:rPr>
          <w:rFonts w:cs="Times New Roman"/>
          <w:sz w:val="28"/>
          <w:szCs w:val="28"/>
        </w:rPr>
        <w:t>Молодежная среда в силу своих социальных характеристик и остроты восприятия окружающей обстановки является той частью общества, в которой наиболее быстро происходит накопление и реализация негативного протестного потенциала.</w:t>
      </w:r>
    </w:p>
    <w:p w:rsidR="00143CAC" w:rsidRPr="00143CAC" w:rsidRDefault="00143CAC" w:rsidP="00143CAC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143CAC">
        <w:rPr>
          <w:rFonts w:cs="Times New Roman"/>
          <w:sz w:val="28"/>
          <w:szCs w:val="28"/>
        </w:rPr>
        <w:t>В последние годы отмечается активизация ряда экстремистских движений, которые вовлекают в свою деятельность молодых людей. Анализ данных за последние пять лет показывает, что возраст четырех из пяти лиц, преступная деятельность которых пресечена, составляет не более 30 лет.</w:t>
      </w:r>
    </w:p>
    <w:p w:rsidR="00143CAC" w:rsidRPr="00143CAC" w:rsidRDefault="00143CAC" w:rsidP="00143CAC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143CAC">
        <w:rPr>
          <w:rFonts w:cs="Times New Roman"/>
          <w:sz w:val="28"/>
          <w:szCs w:val="28"/>
        </w:rPr>
        <w:t>В настоящее время членами неформальных молодежных организаций (группировок) экстремистско-националистической направленности в основном являются молодые люди в возрасте до 30 лет, и нередко, в том числе - несовершеннолетние лица 14-18 лет.</w:t>
      </w:r>
    </w:p>
    <w:p w:rsidR="00143CAC" w:rsidRPr="00143CAC" w:rsidRDefault="00143CAC" w:rsidP="00143CAC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143CAC">
        <w:rPr>
          <w:rFonts w:cs="Times New Roman"/>
          <w:sz w:val="28"/>
          <w:szCs w:val="28"/>
        </w:rPr>
        <w:t>Субъектами преступлений выступают в основном лица мужского пола, однако, членами неформальных молодежных экстремистских группировок наряду с молодыми людьми иногда являются и девушки. Отмечено, что и основу рядового состава бандформирований для осуществления террористических актов и его пополнения составляют именно молодые люди, которые в силу ряда социально-психологических, физиологических и демографических особенностей наиболее восприимчивы к идеологическому воздействию, подвержены максимализму и радикальным настроениям.</w:t>
      </w:r>
    </w:p>
    <w:p w:rsidR="00143CAC" w:rsidRPr="00143CAC" w:rsidRDefault="00143CAC" w:rsidP="00143CAC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143CAC" w:rsidRPr="00143CAC" w:rsidRDefault="00143CAC" w:rsidP="00143CAC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143CAC">
        <w:rPr>
          <w:rFonts w:cs="Times New Roman"/>
          <w:sz w:val="28"/>
          <w:szCs w:val="28"/>
        </w:rPr>
        <w:lastRenderedPageBreak/>
        <w:t>В отличие от обычных групп подростков, совершающих хулиганские действия или акты вандализма, как правило, с целью «поразвлечься», неформальные экстремистские группировки осуществляют свои противоправные действия, базируясь на определенной идеологии, в качестве основного тезиса которой может выступать, например, такой: для преодоления всех политических и экономических проблем в стране необходимо создание «национального» государства, так как это, по их представлению, послужит гарантией от любых угроз.</w:t>
      </w:r>
    </w:p>
    <w:p w:rsidR="00143CAC" w:rsidRPr="00143CAC" w:rsidRDefault="00143CAC" w:rsidP="00143CAC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143CAC">
        <w:rPr>
          <w:rFonts w:cs="Times New Roman"/>
          <w:sz w:val="28"/>
          <w:szCs w:val="28"/>
        </w:rPr>
        <w:t>Причем идея так называемого «чистого государства» присуща не только «скинхедам», но и религиозным экстремистам, призывающим в свою очередь к созданию такого «чистого государства» на религиозной основе. Совершенно ясно, что поведение, мотивированное такими идеями, имеет строгую ориентацию, нацеленную в данном случае против лиц иной национальности или религии. Сюда же примешиваются ненависть к существующей власти, которая, по мнению экстремистов, попустительствует жизнедеятельности «виновников» всех российских бед, что приводит к еще более широкому распространению экстремистских идей. Именно эти идеи становятся фундаментом образования неформальных экстремистских молодежных группировок.</w:t>
      </w:r>
    </w:p>
    <w:p w:rsidR="00143CAC" w:rsidRPr="00143CAC" w:rsidRDefault="00143CAC" w:rsidP="00143CAC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143CAC">
        <w:rPr>
          <w:rFonts w:cs="Times New Roman"/>
          <w:sz w:val="28"/>
          <w:szCs w:val="28"/>
        </w:rPr>
        <w:t>Навязываемая экстремистами система взглядов является привлекательной для молодых людей в силу простоты и однозначности своих постулатов, обещаний возможности незамедлительно, сей же час, увидеть результат своих пусть и агрессивных действий. Необходимость личного участия в сложном и кропотливом процессе экономического, политического и социального развития подменяется примитивными призывами к полному разрушению существующих устоев и замены их утопическими проектами.</w:t>
      </w:r>
    </w:p>
    <w:p w:rsidR="00143CAC" w:rsidRPr="00143CAC" w:rsidRDefault="00143CAC" w:rsidP="00143CAC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143CAC">
        <w:rPr>
          <w:rFonts w:cs="Times New Roman"/>
          <w:sz w:val="28"/>
          <w:szCs w:val="28"/>
        </w:rPr>
        <w:t xml:space="preserve">Достаточно много преступлений экстремистской направленности совершается несовершеннолетними. Поэтому в целях пресечения экстремистской преступности и обуздания криминальной ситуации в данной сфере представляется целесообразным усилить профилактическую работу среди молодежи, в том числе несовершеннолетних путем проведения мер </w:t>
      </w:r>
      <w:proofErr w:type="spellStart"/>
      <w:r w:rsidRPr="00143CAC">
        <w:rPr>
          <w:rFonts w:cs="Times New Roman"/>
          <w:sz w:val="28"/>
          <w:szCs w:val="28"/>
        </w:rPr>
        <w:t>воспитательно</w:t>
      </w:r>
      <w:proofErr w:type="spellEnd"/>
      <w:r w:rsidRPr="00143CAC">
        <w:rPr>
          <w:rFonts w:cs="Times New Roman"/>
          <w:sz w:val="28"/>
          <w:szCs w:val="28"/>
        </w:rPr>
        <w:t>-профилактического характера. Подросткам следует прививать основы толерантности путем организации, например, уроков толерантности, просветительских программ и семинаров по вопросам толерантности.</w:t>
      </w:r>
    </w:p>
    <w:p w:rsidR="00143CAC" w:rsidRPr="00143CAC" w:rsidRDefault="00143CAC" w:rsidP="00143CAC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143CAC">
        <w:rPr>
          <w:rFonts w:cs="Times New Roman"/>
          <w:sz w:val="28"/>
          <w:szCs w:val="28"/>
        </w:rPr>
        <w:t>Ежегодно 16 ноября в Российской Федерации с недавних пор отмечается Международный день толерантности. Согласно ст. 13 Федерального Закона "О противодействии экстремистской деятельности" на территории Российской Федерации запрещается распространение экстремистских материалов, а также их производство или хранение в целях распространения.</w:t>
      </w:r>
    </w:p>
    <w:p w:rsidR="00143CAC" w:rsidRPr="00143CAC" w:rsidRDefault="00143CAC" w:rsidP="00143CAC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143CAC">
        <w:rPr>
          <w:rFonts w:cs="Times New Roman"/>
          <w:sz w:val="28"/>
          <w:szCs w:val="28"/>
        </w:rPr>
        <w:t>Особо следует отметить о необходимости предупредительно-профилактической работы по отслеживанию и принятию мер к ликвидации экстремистско-националистических и экстремистско-террористических сайтов в Интернете, активно пропагандирующих идеологию экстремизма, национализма и терроризма, содержащих призывы к совершению преступлений экстремистской и террористической направленности против людей другой национальности или вероисповедания, иностранных граждан, а также подробные инструкции по изготовлению взрывных устройств, совершению террористических актов, "националистических" убийств и т.п.</w:t>
      </w:r>
    </w:p>
    <w:p w:rsidR="00143CAC" w:rsidRPr="00143CAC" w:rsidRDefault="00143CAC" w:rsidP="00143CAC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143CAC">
        <w:rPr>
          <w:rFonts w:cs="Times New Roman"/>
          <w:sz w:val="28"/>
          <w:szCs w:val="28"/>
        </w:rPr>
        <w:t xml:space="preserve">Подобная работа по противодействию экстремистской и террористической деятельности должна осуществляться, в первую очередь, со стороны федеральных органов государственной власти, органов власти субъектов Федерации, органов местного самоуправления, которые в пределах своей компетенции в приоритетном порядке должны осуществлять профилактические, в том числе воспитательные, пропагандистские меры, направленные на предупреждение угрозы экстремизма и терроризма. Раннее </w:t>
      </w:r>
      <w:r w:rsidRPr="00143CAC">
        <w:rPr>
          <w:rFonts w:cs="Times New Roman"/>
          <w:sz w:val="28"/>
          <w:szCs w:val="28"/>
        </w:rPr>
        <w:lastRenderedPageBreak/>
        <w:t>выявление и принятие необходимых профилактических мер в значительной степени позволят не допустить формирования у подростков стойкой направленности на совершение противоправных действий.</w:t>
      </w:r>
    </w:p>
    <w:p w:rsidR="00143CAC" w:rsidRPr="00143CAC" w:rsidRDefault="00143CAC" w:rsidP="00143CAC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143CAC">
        <w:rPr>
          <w:rFonts w:cs="Times New Roman"/>
          <w:sz w:val="28"/>
          <w:szCs w:val="28"/>
        </w:rPr>
        <w:t>Следует выделить основные особенности экстремизма в молодежной среде:</w:t>
      </w:r>
    </w:p>
    <w:p w:rsidR="00143CAC" w:rsidRPr="00143CAC" w:rsidRDefault="00143CAC" w:rsidP="00143CAC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</w:t>
      </w:r>
      <w:r w:rsidRPr="00143CAC">
        <w:rPr>
          <w:rFonts w:cs="Times New Roman"/>
          <w:sz w:val="28"/>
          <w:szCs w:val="28"/>
        </w:rPr>
        <w:t>о-первых, экстремизм формируется преимущественно в маргинальной среде. Он постоянно подпитывается неопределенностью положения молодого человека и его неустановившимися взглядами на происходящее.</w:t>
      </w:r>
    </w:p>
    <w:p w:rsidR="00143CAC" w:rsidRPr="00143CAC" w:rsidRDefault="00143CAC" w:rsidP="00143CAC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143CAC">
        <w:rPr>
          <w:rFonts w:cs="Times New Roman"/>
          <w:sz w:val="28"/>
          <w:szCs w:val="28"/>
        </w:rPr>
        <w:t>Во-вторых, экстремизм чаще всего проявляется в системах и ситуациях, характерных отсутствием действующих нормативов, установок, ориентирующих на законопослушность, консенсус с государственными институтами.</w:t>
      </w:r>
    </w:p>
    <w:p w:rsidR="00143CAC" w:rsidRPr="00143CAC" w:rsidRDefault="00143CAC" w:rsidP="00143CAC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143CAC">
        <w:rPr>
          <w:rFonts w:cs="Times New Roman"/>
          <w:sz w:val="28"/>
          <w:szCs w:val="28"/>
        </w:rPr>
        <w:t>В-третьих, экстремизм проявляется чаще в тех обществах и группах, где проявляется низкий уровень самоуважения или же условия способствуют игнорированию прав личности.</w:t>
      </w:r>
    </w:p>
    <w:p w:rsidR="00143CAC" w:rsidRPr="00143CAC" w:rsidRDefault="00143CAC" w:rsidP="00143CAC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143CAC">
        <w:rPr>
          <w:rFonts w:cs="Times New Roman"/>
          <w:sz w:val="28"/>
          <w:szCs w:val="28"/>
        </w:rPr>
        <w:t>В-четвертых, данный феномен характерен для общностей не столько с так называемым «низким уровнем культуры», сколько с культурой разорванной, деформированной, не являющей собой целостности.</w:t>
      </w:r>
    </w:p>
    <w:p w:rsidR="00143CAC" w:rsidRPr="00143CAC" w:rsidRDefault="00143CAC" w:rsidP="00143CAC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143CAC">
        <w:rPr>
          <w:rFonts w:cs="Times New Roman"/>
          <w:sz w:val="28"/>
          <w:szCs w:val="28"/>
        </w:rPr>
        <w:t>В-пятых, экстремизм соответствует обществам и группам, принявшим идеологию насилия и проповедующим нравственную неразборчивость, особенно в средствах достижения целей.</w:t>
      </w:r>
    </w:p>
    <w:p w:rsidR="00143CAC" w:rsidRPr="00143CAC" w:rsidRDefault="00143CAC" w:rsidP="00143CAC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143CAC">
        <w:rPr>
          <w:rFonts w:cs="Times New Roman"/>
          <w:sz w:val="28"/>
          <w:szCs w:val="28"/>
        </w:rPr>
        <w:t>Причиной возникновения экстремистских проявлений в молодежной среде, можно выделить следующие особо значимые факторы:</w:t>
      </w:r>
    </w:p>
    <w:p w:rsidR="00143CAC" w:rsidRPr="00143CAC" w:rsidRDefault="00143CAC" w:rsidP="00143CAC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proofErr w:type="gramStart"/>
      <w:r w:rsidRPr="00143CAC">
        <w:rPr>
          <w:rFonts w:cs="Times New Roman"/>
          <w:sz w:val="28"/>
          <w:szCs w:val="28"/>
        </w:rPr>
        <w:t>это</w:t>
      </w:r>
      <w:proofErr w:type="gramEnd"/>
      <w:r w:rsidRPr="00143CAC">
        <w:rPr>
          <w:rFonts w:cs="Times New Roman"/>
          <w:sz w:val="28"/>
          <w:szCs w:val="28"/>
        </w:rPr>
        <w:t xml:space="preserve"> обострение социальной напряженности в молодежной среде (характеризуется комплексом социальных проблем, включающим в себя проблемы уровня и качества образования, «выживания» на рынке труда, социального неравенства, снижения авторитета правоохранительных органов и т.д.);</w:t>
      </w:r>
    </w:p>
    <w:p w:rsidR="00143CAC" w:rsidRPr="00143CAC" w:rsidRDefault="00143CAC" w:rsidP="00143CAC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proofErr w:type="gramStart"/>
      <w:r w:rsidRPr="00143CAC">
        <w:rPr>
          <w:rFonts w:cs="Times New Roman"/>
          <w:sz w:val="28"/>
          <w:szCs w:val="28"/>
        </w:rPr>
        <w:t>это</w:t>
      </w:r>
      <w:proofErr w:type="gramEnd"/>
      <w:r w:rsidRPr="00143CAC">
        <w:rPr>
          <w:rFonts w:cs="Times New Roman"/>
          <w:sz w:val="28"/>
          <w:szCs w:val="28"/>
        </w:rPr>
        <w:t xml:space="preserve"> криминализация ряда сфер общественной жизни (в молодежной среде это выражается в широком вовлечении молодых людей в криминальные сферы бизнеса и т.п.);</w:t>
      </w:r>
    </w:p>
    <w:p w:rsidR="00143CAC" w:rsidRPr="00143CAC" w:rsidRDefault="00143CAC" w:rsidP="00143CAC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proofErr w:type="gramStart"/>
      <w:r w:rsidRPr="00143CAC">
        <w:rPr>
          <w:rFonts w:cs="Times New Roman"/>
          <w:sz w:val="28"/>
          <w:szCs w:val="28"/>
        </w:rPr>
        <w:t>это</w:t>
      </w:r>
      <w:proofErr w:type="gramEnd"/>
      <w:r w:rsidRPr="00143CAC">
        <w:rPr>
          <w:rFonts w:cs="Times New Roman"/>
          <w:sz w:val="28"/>
          <w:szCs w:val="28"/>
        </w:rPr>
        <w:t xml:space="preserve"> изменение ценностных ориентаций (значительную опасность представляют зарубежные и религиозные организации и секты, насаждающие религиозный фанатизм и экстремизм, отрицание норм и конституционных обязанностей, а также чуждые российскому обществу ценности);</w:t>
      </w:r>
    </w:p>
    <w:p w:rsidR="00143CAC" w:rsidRPr="00143CAC" w:rsidRDefault="00143CAC" w:rsidP="00143CAC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proofErr w:type="gramStart"/>
      <w:r w:rsidRPr="00143CAC">
        <w:rPr>
          <w:rFonts w:cs="Times New Roman"/>
          <w:sz w:val="28"/>
          <w:szCs w:val="28"/>
        </w:rPr>
        <w:t>это</w:t>
      </w:r>
      <w:proofErr w:type="gramEnd"/>
      <w:r w:rsidRPr="00143CAC">
        <w:rPr>
          <w:rFonts w:cs="Times New Roman"/>
          <w:sz w:val="28"/>
          <w:szCs w:val="28"/>
        </w:rPr>
        <w:t xml:space="preserve"> проявление так называемого «исламского фактора» (пропаганда среди молодых мусульман России идей религиозного экстремизма, организация выезда молодых мусульман на обучение в страны исламского мира, где осуществляется вербовочная работа со стороны представителей международных экстремистских и террористических организаций). Это - рост национализма и сепаратизма (активная деятельность молодежных националистических группировок и движений, которые используются отдельными общественно-политическими силами для реализации своих целей);</w:t>
      </w:r>
    </w:p>
    <w:p w:rsidR="00143CAC" w:rsidRPr="00143CAC" w:rsidRDefault="00143CAC" w:rsidP="00143CAC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proofErr w:type="gramStart"/>
      <w:r w:rsidRPr="00143CAC">
        <w:rPr>
          <w:rFonts w:cs="Times New Roman"/>
          <w:sz w:val="28"/>
          <w:szCs w:val="28"/>
        </w:rPr>
        <w:t>это</w:t>
      </w:r>
      <w:proofErr w:type="gramEnd"/>
      <w:r w:rsidRPr="00143CAC">
        <w:rPr>
          <w:rFonts w:cs="Times New Roman"/>
          <w:sz w:val="28"/>
          <w:szCs w:val="28"/>
        </w:rPr>
        <w:t xml:space="preserve"> наличие незаконного оборота средств совершения экстремистских акций (некоторые молодежные экстремистские организации в противоправных целях занимаются изготовлением и хранением взрывных устройств, обучают обращению с огнестрельным и холодным оружием и т.п.).</w:t>
      </w:r>
    </w:p>
    <w:p w:rsidR="00143CAC" w:rsidRPr="00143CAC" w:rsidRDefault="00143CAC" w:rsidP="00143CAC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proofErr w:type="gramStart"/>
      <w:r w:rsidRPr="00143CAC">
        <w:rPr>
          <w:rFonts w:cs="Times New Roman"/>
          <w:sz w:val="28"/>
          <w:szCs w:val="28"/>
        </w:rPr>
        <w:t>это</w:t>
      </w:r>
      <w:proofErr w:type="gramEnd"/>
      <w:r w:rsidRPr="00143CAC">
        <w:rPr>
          <w:rFonts w:cs="Times New Roman"/>
          <w:sz w:val="28"/>
          <w:szCs w:val="28"/>
        </w:rPr>
        <w:t xml:space="preserve"> использование в деструктивных целях психологического фактора (агрессия, свойственная молодежной психологии, активно используется опытными лидерами экстремистских организаций для осуществления акций экстремистской направленности);</w:t>
      </w:r>
    </w:p>
    <w:p w:rsidR="00143CAC" w:rsidRPr="00143CAC" w:rsidRDefault="00143CAC" w:rsidP="00143CAC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proofErr w:type="gramStart"/>
      <w:r w:rsidRPr="00143CAC">
        <w:rPr>
          <w:rFonts w:cs="Times New Roman"/>
          <w:sz w:val="28"/>
          <w:szCs w:val="28"/>
        </w:rPr>
        <w:t>это</w:t>
      </w:r>
      <w:proofErr w:type="gramEnd"/>
      <w:r w:rsidRPr="00143CAC">
        <w:rPr>
          <w:rFonts w:cs="Times New Roman"/>
          <w:sz w:val="28"/>
          <w:szCs w:val="28"/>
        </w:rPr>
        <w:t xml:space="preserve"> использование сети Интернет в противоправных целях (обеспечивает радикальным общественным организациям доступ к широкой аудитории и пропаганде своей деятельности, возможность размещения </w:t>
      </w:r>
      <w:r w:rsidRPr="00143CAC">
        <w:rPr>
          <w:rFonts w:cs="Times New Roman"/>
          <w:sz w:val="28"/>
          <w:szCs w:val="28"/>
        </w:rPr>
        <w:lastRenderedPageBreak/>
        <w:t>подробной информации о своих целях и задачах, времени и месте встреч, планируемых акциях).</w:t>
      </w:r>
    </w:p>
    <w:p w:rsidR="00143CAC" w:rsidRPr="00143CAC" w:rsidRDefault="00143CAC" w:rsidP="00143CAC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143CAC">
        <w:rPr>
          <w:rFonts w:cs="Times New Roman"/>
          <w:sz w:val="28"/>
          <w:szCs w:val="28"/>
        </w:rPr>
        <w:t>Существующая система российского законодательства, отражающая правовую стратегию противодействия терроризму и экстремизму, в целом обладает достаточно полным набором правовых норм, позволяющих эффективно осуществлять борьбу с терроризмом и экстремизмом.</w:t>
      </w:r>
    </w:p>
    <w:p w:rsidR="00143CAC" w:rsidRPr="00143CAC" w:rsidRDefault="00143CAC" w:rsidP="00143CAC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143CAC">
        <w:rPr>
          <w:rFonts w:cs="Times New Roman"/>
          <w:sz w:val="28"/>
          <w:szCs w:val="28"/>
        </w:rPr>
        <w:t>На фоне сохранения и укрепления силовой составляющей борьбы с конкретными террористическими проявлениями важно кардинально повысить эффективность противодействия идеологии терроризма, поставить надежные барьеры на путях ее проникновения в общественное сознание.</w:t>
      </w:r>
    </w:p>
    <w:p w:rsidR="00143CAC" w:rsidRPr="00143CAC" w:rsidRDefault="00143CAC" w:rsidP="00143CAC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143CAC">
        <w:rPr>
          <w:rFonts w:cs="Times New Roman"/>
          <w:sz w:val="28"/>
          <w:szCs w:val="28"/>
        </w:rPr>
        <w:t>Конечная цель этой работы - изменить правовую психологию людей, добиться отторжения абсолютным большинством населения самой мысли о возможности применения террористических методов для разрешения территориальных, социальных, конфессиональных, культурных и любых других проблем и противоречий.</w:t>
      </w:r>
    </w:p>
    <w:p w:rsidR="00143CAC" w:rsidRPr="00143CAC" w:rsidRDefault="00143CAC" w:rsidP="00143CAC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143CAC">
        <w:rPr>
          <w:rFonts w:cs="Times New Roman"/>
          <w:sz w:val="28"/>
          <w:szCs w:val="28"/>
        </w:rPr>
        <w:t>Для решения этой задачи, в том числе в молодежной среде, необходимо создать самовоспроизводящуюся систему идей, субъектов-носителей и каналов их распространения, которая сможет автономно от государства способствовать формированию позитивного общественного сознания, исключающего, саму возможность использования насилия для достижения каких-либо целей. Такой системой могут и должны стать институты гражданского общества, научного и бизнес-сообщества, образовательные структуры и средства массовой информации.</w:t>
      </w:r>
    </w:p>
    <w:p w:rsidR="00143CAC" w:rsidRPr="00143CAC" w:rsidRDefault="00143CAC" w:rsidP="00143CAC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143CAC">
        <w:rPr>
          <w:rFonts w:cs="Times New Roman"/>
          <w:sz w:val="28"/>
          <w:szCs w:val="28"/>
        </w:rPr>
        <w:t>Наряду с текущей информационно-разъяснительной работой с молодежью следует активизировать усилия по устранению самих предпосылок формирования сознания, ориентированного на насилие как средство разрешения противоречий.</w:t>
      </w:r>
    </w:p>
    <w:p w:rsidR="00143CAC" w:rsidRPr="00143CAC" w:rsidRDefault="00143CAC" w:rsidP="00143CAC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143CAC">
        <w:rPr>
          <w:rFonts w:cs="Times New Roman"/>
          <w:sz w:val="28"/>
          <w:szCs w:val="28"/>
        </w:rPr>
        <w:t>О профилактике проявлений экстремизма среди общественных объединений, в том числе молодежных</w:t>
      </w:r>
    </w:p>
    <w:p w:rsidR="00143CAC" w:rsidRPr="00143CAC" w:rsidRDefault="00143CAC" w:rsidP="00143CAC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143CAC">
        <w:rPr>
          <w:rFonts w:cs="Times New Roman"/>
          <w:sz w:val="28"/>
          <w:szCs w:val="28"/>
        </w:rPr>
        <w:t xml:space="preserve">Безопасность жизнедеятельности человека во многом зависит от его мировоззрения, от того, в ком он видит своих единомышленников. Очень опасно не понимать, что противопоставление себя, своих взглядов окружающему миру может спровоцировать неблагоприятные и даже опасные жизненные ситуации. Такая позиция зачастую приводит человека в протестные движения, группы и формирования, враждебные социуму и использующие для достижения своих целей асоциальные методы. Эти протестные организации почти всегда экстремистские. Существуют разные виды экстремизма, а потому могут формироваться и различные экстремистские организации. Все движения, организации и объединения, которые пропагандируют ненависть и ксенофобию, сегодня рассматриваются в России как экстремистские. Работа с общественными объединениями, в том числе молодежными – одно из важных направлений деятельности по противодействию экстремизму. Опасность экстремизма заключается не только в вовлечении людей в преступную экстремистскую деятельность, но и в негативном воздействии на их личность, формировании нравственно и </w:t>
      </w:r>
      <w:proofErr w:type="spellStart"/>
      <w:r w:rsidRPr="00143CAC">
        <w:rPr>
          <w:rFonts w:cs="Times New Roman"/>
          <w:sz w:val="28"/>
          <w:szCs w:val="28"/>
        </w:rPr>
        <w:t>мировоззренчески</w:t>
      </w:r>
      <w:proofErr w:type="spellEnd"/>
      <w:r w:rsidRPr="00143CAC">
        <w:rPr>
          <w:rFonts w:cs="Times New Roman"/>
          <w:sz w:val="28"/>
          <w:szCs w:val="28"/>
        </w:rPr>
        <w:t xml:space="preserve"> дезориентированной личности.</w:t>
      </w:r>
    </w:p>
    <w:p w:rsidR="00143CAC" w:rsidRPr="00143CAC" w:rsidRDefault="00143CAC" w:rsidP="00143CAC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143CAC">
        <w:rPr>
          <w:rFonts w:cs="Times New Roman"/>
          <w:sz w:val="28"/>
          <w:szCs w:val="28"/>
        </w:rPr>
        <w:t xml:space="preserve">Одним из основных и важнейших направлений противодействия сегодня экстремизму в Российской Федерации является его профилактика – разъяснительно-предупредительная работа по противодействию экстремистским проявлениям. Особенно это актуально и важно в среде молодого поколения и среди общественных объединений различного характера и толка. Эффективная борьба с экстремистскими проявлениями невозможна без проведения целенаправленной работы по искоренению причин, их порождающих и способствующих осуществлению экстремисткой деятельности. </w:t>
      </w:r>
    </w:p>
    <w:p w:rsidR="00143CAC" w:rsidRPr="00143CAC" w:rsidRDefault="00143CAC" w:rsidP="00143CAC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143CAC">
        <w:rPr>
          <w:rFonts w:cs="Times New Roman"/>
          <w:sz w:val="28"/>
          <w:szCs w:val="28"/>
        </w:rPr>
        <w:t xml:space="preserve">В обязанности государства входит не только создание условий для нормального функционирования общественных, в том числе молодежных организаций и сотрудничество с ними. Его обязанностью является и осуществление надзора и контроля за деятельностью общественных </w:t>
      </w:r>
      <w:r w:rsidRPr="00143CAC">
        <w:rPr>
          <w:rFonts w:cs="Times New Roman"/>
          <w:sz w:val="28"/>
          <w:szCs w:val="28"/>
        </w:rPr>
        <w:lastRenderedPageBreak/>
        <w:t xml:space="preserve">объединений и организаций, во избежание развития среди них течений антигосударственной, антисоциальной, экстремистской направленности. Для этого необходимо своевременное выявление, предупреждение и пресечение экстремистской деятельности общественных и религиозных объединений, иных организаций, физических лиц. </w:t>
      </w:r>
    </w:p>
    <w:p w:rsidR="00143CAC" w:rsidRPr="00143CAC" w:rsidRDefault="00143CAC" w:rsidP="00143CAC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143CAC">
        <w:rPr>
          <w:rFonts w:cs="Times New Roman"/>
          <w:sz w:val="28"/>
          <w:szCs w:val="28"/>
        </w:rPr>
        <w:t xml:space="preserve">Противодействие экстремистской деятельности основывается на следующих принципах: </w:t>
      </w:r>
    </w:p>
    <w:p w:rsidR="00143CAC" w:rsidRPr="00143CAC" w:rsidRDefault="00143CAC" w:rsidP="00143CAC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143CAC">
        <w:rPr>
          <w:rFonts w:cs="Times New Roman"/>
          <w:sz w:val="28"/>
          <w:szCs w:val="28"/>
        </w:rPr>
        <w:t xml:space="preserve">• признание, соблюдение и защита прав и свобод человека и гражданина, а равно законных интересов организаций; </w:t>
      </w:r>
    </w:p>
    <w:p w:rsidR="00143CAC" w:rsidRPr="00143CAC" w:rsidRDefault="00143CAC" w:rsidP="00143CAC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143CAC">
        <w:rPr>
          <w:rFonts w:cs="Times New Roman"/>
          <w:sz w:val="28"/>
          <w:szCs w:val="28"/>
        </w:rPr>
        <w:t xml:space="preserve">• законность; </w:t>
      </w:r>
    </w:p>
    <w:p w:rsidR="00143CAC" w:rsidRPr="00143CAC" w:rsidRDefault="00143CAC" w:rsidP="00143CAC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143CAC">
        <w:rPr>
          <w:rFonts w:cs="Times New Roman"/>
          <w:sz w:val="28"/>
          <w:szCs w:val="28"/>
        </w:rPr>
        <w:t xml:space="preserve">• гласность; </w:t>
      </w:r>
    </w:p>
    <w:p w:rsidR="00143CAC" w:rsidRPr="00143CAC" w:rsidRDefault="00143CAC" w:rsidP="00143CAC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143CAC">
        <w:rPr>
          <w:rFonts w:cs="Times New Roman"/>
          <w:sz w:val="28"/>
          <w:szCs w:val="28"/>
        </w:rPr>
        <w:t xml:space="preserve">• приоритет обеспечения безопасности Российской Федерации; </w:t>
      </w:r>
    </w:p>
    <w:p w:rsidR="00143CAC" w:rsidRPr="00143CAC" w:rsidRDefault="00143CAC" w:rsidP="00143CAC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143CAC">
        <w:rPr>
          <w:rFonts w:cs="Times New Roman"/>
          <w:sz w:val="28"/>
          <w:szCs w:val="28"/>
        </w:rPr>
        <w:t xml:space="preserve">• приоритет мер, направленных на предупреждение экстремистской деятельности; </w:t>
      </w:r>
    </w:p>
    <w:p w:rsidR="00143CAC" w:rsidRPr="00143CAC" w:rsidRDefault="00143CAC" w:rsidP="00143CAC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143CAC">
        <w:rPr>
          <w:rFonts w:cs="Times New Roman"/>
          <w:sz w:val="28"/>
          <w:szCs w:val="28"/>
        </w:rPr>
        <w:t xml:space="preserve">• сотрудничество государства с общественными и религиозными объединениями, иными организациями, гражданами в противодействии экстремистской деятельности; </w:t>
      </w:r>
    </w:p>
    <w:p w:rsidR="00143CAC" w:rsidRPr="00143CAC" w:rsidRDefault="00143CAC" w:rsidP="00143CAC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143CAC">
        <w:rPr>
          <w:rFonts w:cs="Times New Roman"/>
          <w:sz w:val="28"/>
          <w:szCs w:val="28"/>
        </w:rPr>
        <w:t xml:space="preserve">• неотвратимость наказания за осуществление экстремистской деятельности. </w:t>
      </w:r>
    </w:p>
    <w:p w:rsidR="00143CAC" w:rsidRPr="00143CAC" w:rsidRDefault="00143CAC" w:rsidP="00143CAC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143CAC">
        <w:rPr>
          <w:rFonts w:cs="Times New Roman"/>
          <w:sz w:val="28"/>
          <w:szCs w:val="28"/>
        </w:rPr>
        <w:t>Законодательство отмечает, что противодействие экстремистской деятельности (в том числе деятельности неформальных молодежных организаций (группировок) экстремистско-националистической направленности и экстремистских сообществ), преступлениям экстремистской направленности должно быть комплексным, ориентированным на их пресечение не только уголовно-правовыми, но и предупредительно-профилактическими мерами. Одними только уголовно-правовыми запретами и карательными мерами, экстремизм искоренить нельзя. Поэтому предупреждение экстремизма путем использования возможностей всех государственных структур и общественных объединений должно стать важнейшим направлением работы в данной сфере.</w:t>
      </w:r>
    </w:p>
    <w:p w:rsidR="00143CAC" w:rsidRPr="00143CAC" w:rsidRDefault="00143CAC" w:rsidP="00143CAC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143CAC">
        <w:rPr>
          <w:rFonts w:cs="Times New Roman"/>
          <w:sz w:val="28"/>
          <w:szCs w:val="28"/>
        </w:rPr>
        <w:lastRenderedPageBreak/>
        <w:t xml:space="preserve">В настоящее время членами неформальных молодежных организаций (группировок) экстремистско-националистической направленности обычно становятся молодые люди в возрасте от 14 до 30 лет, нередко - несовершеннолетние лица 14 - 18 лет. По статистике большинство преступлений экстремистской направленности совершается несовершеннолетними. В целях пресечения роста экстремистской преступности в Российской Федерации и обуздания криминальной ситуации в данной сфере представляется целесообразным усилить профилактическую работу среди несовершеннолетних путем проведения мер </w:t>
      </w:r>
      <w:proofErr w:type="spellStart"/>
      <w:r w:rsidRPr="00143CAC">
        <w:rPr>
          <w:rFonts w:cs="Times New Roman"/>
          <w:sz w:val="28"/>
          <w:szCs w:val="28"/>
        </w:rPr>
        <w:t>воспитательно</w:t>
      </w:r>
      <w:proofErr w:type="spellEnd"/>
      <w:r w:rsidRPr="00143CAC">
        <w:rPr>
          <w:rFonts w:cs="Times New Roman"/>
          <w:sz w:val="28"/>
          <w:szCs w:val="28"/>
        </w:rPr>
        <w:t>-профилактического характера уже со школьной скамьи.</w:t>
      </w:r>
    </w:p>
    <w:p w:rsidR="00143CAC" w:rsidRPr="00143CAC" w:rsidRDefault="00143CAC" w:rsidP="00143CAC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143CAC">
        <w:rPr>
          <w:rFonts w:cs="Times New Roman"/>
          <w:sz w:val="28"/>
          <w:szCs w:val="28"/>
        </w:rPr>
        <w:t>Подобная работа, согласно ст.5 Закона «О противодействии экстремистской деятельности», должна осуществляться в первую очередь со стороны федеральных органов государственной власти, органов государственной власти субъектов Федерации, органов местного самоуправления, которые в пределах своей компетенции в приоритетном порядке должны осуществлять профилактические, в том числе воспитательные, пропагандистские меры, направленные на предупреждение угрозы экстремизма, при этом немаловажная роль отведена и общественным объединениям, особенно таким, где участвуют молодежь и подростки.</w:t>
      </w:r>
    </w:p>
    <w:p w:rsidR="00143CAC" w:rsidRPr="00143CAC" w:rsidRDefault="00143CAC" w:rsidP="00143CAC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143CAC">
        <w:rPr>
          <w:rFonts w:cs="Times New Roman"/>
          <w:sz w:val="28"/>
          <w:szCs w:val="28"/>
        </w:rPr>
        <w:t>Раннее выявление и принятие необходимых профилактических мер в значительной степени позволят не допустить формирования у молодых людей и подростков стойкой направленности на совершение противоправных экстремистских действий. В этой связи общественным объединениям следует проводить регулярные профилактические беседы среди участников (членов) объединений с разъяснением последствий проявлений экстремизма.</w:t>
      </w:r>
    </w:p>
    <w:p w:rsidR="00143CAC" w:rsidRPr="00143CAC" w:rsidRDefault="00143CAC" w:rsidP="00143CAC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143CAC">
        <w:rPr>
          <w:rFonts w:cs="Times New Roman"/>
          <w:sz w:val="28"/>
          <w:szCs w:val="28"/>
        </w:rPr>
        <w:t xml:space="preserve">Именно такие мероприятия, а также неотвратимость наказания за осуществление экстремистской деятельности должны закладывать прочную основу для толерантного воспитания будущих поколений, в перспективе сформировать у них устойчивое негативное отношение к экстремистским </w:t>
      </w:r>
      <w:r w:rsidRPr="00143CAC">
        <w:rPr>
          <w:rFonts w:cs="Times New Roman"/>
          <w:sz w:val="28"/>
          <w:szCs w:val="28"/>
        </w:rPr>
        <w:lastRenderedPageBreak/>
        <w:t>деяниям, лицам, их совершившим, и будут эффективным способом предотвращения влияния на общество экстремистско-националистических идей.</w:t>
      </w:r>
    </w:p>
    <w:p w:rsidR="00143CAC" w:rsidRPr="00143CAC" w:rsidRDefault="00143CAC" w:rsidP="00143CAC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proofErr w:type="spellStart"/>
      <w:r w:rsidRPr="00143CAC">
        <w:rPr>
          <w:rFonts w:cs="Times New Roman"/>
          <w:sz w:val="28"/>
          <w:szCs w:val="28"/>
        </w:rPr>
        <w:t>Антиэкстремистские</w:t>
      </w:r>
      <w:proofErr w:type="spellEnd"/>
      <w:r w:rsidRPr="00143CAC">
        <w:rPr>
          <w:rFonts w:cs="Times New Roman"/>
          <w:sz w:val="28"/>
          <w:szCs w:val="28"/>
        </w:rPr>
        <w:t xml:space="preserve"> профилактические мероприятия делятся на два типа: </w:t>
      </w:r>
    </w:p>
    <w:p w:rsidR="00143CAC" w:rsidRPr="00143CAC" w:rsidRDefault="00143CAC" w:rsidP="00143CAC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143CAC">
        <w:rPr>
          <w:rFonts w:cs="Times New Roman"/>
          <w:sz w:val="28"/>
          <w:szCs w:val="28"/>
        </w:rPr>
        <w:t>Первичная профилактика - работа по предотвращению притока (</w:t>
      </w:r>
      <w:proofErr w:type="spellStart"/>
      <w:r w:rsidRPr="00143CAC">
        <w:rPr>
          <w:rFonts w:cs="Times New Roman"/>
          <w:sz w:val="28"/>
          <w:szCs w:val="28"/>
        </w:rPr>
        <w:t>рекрутирования</w:t>
      </w:r>
      <w:proofErr w:type="spellEnd"/>
      <w:r w:rsidRPr="00143CAC">
        <w:rPr>
          <w:rFonts w:cs="Times New Roman"/>
          <w:sz w:val="28"/>
          <w:szCs w:val="28"/>
        </w:rPr>
        <w:t xml:space="preserve">) новых членов в экстремистские формирования. Иммунизация подростков в отношении экстремизма. Привитие антифашистских воззрений. Вторичная профилактика - профилактическая работа с участниками экстремистских формирований. Наиболее значима первичная профилактика, с помощью которой создаются различные препоны для прихода подростков в экстремистские формирования. </w:t>
      </w:r>
    </w:p>
    <w:p w:rsidR="00143CAC" w:rsidRPr="00143CAC" w:rsidRDefault="00143CAC" w:rsidP="00143CAC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143CAC">
        <w:rPr>
          <w:rFonts w:cs="Times New Roman"/>
          <w:sz w:val="28"/>
          <w:szCs w:val="28"/>
        </w:rPr>
        <w:t>Эффективность в профилактике экстремизма дают уроки толерантности - ознакомление учащихся с многообразием различных культур. Но стоит учитывать, что подобные уроки могут быть эффективны только при достаточно высокой общей культуре подростка. Подростки далеко не всегда сразу оказываются в экстремистском формировании. Чаще всего, туда они попадают из другого неформального движения, которое оказывается промежуточным звеном для такого перехода. Кроме того, довольно значительную долю молодых людей - потенциальных экстремистов - вовлекает в свою деятельность криминальный сектор.</w:t>
      </w:r>
    </w:p>
    <w:p w:rsidR="00143CAC" w:rsidRPr="00143CAC" w:rsidRDefault="00143CAC" w:rsidP="00143CAC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143CAC">
        <w:rPr>
          <w:rFonts w:cs="Times New Roman"/>
          <w:sz w:val="28"/>
          <w:szCs w:val="28"/>
        </w:rPr>
        <w:t xml:space="preserve">Основные направления профилактики молодежного экстремизма можно разделить на: </w:t>
      </w:r>
    </w:p>
    <w:p w:rsidR="00143CAC" w:rsidRPr="00143CAC" w:rsidRDefault="00143CAC" w:rsidP="00143CAC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143CAC">
        <w:rPr>
          <w:rFonts w:cs="Times New Roman"/>
          <w:sz w:val="28"/>
          <w:szCs w:val="28"/>
        </w:rPr>
        <w:t xml:space="preserve">• предварительную иммунизацию подростка к экстремистской идеологии; </w:t>
      </w:r>
    </w:p>
    <w:p w:rsidR="00143CAC" w:rsidRPr="00143CAC" w:rsidRDefault="00143CAC" w:rsidP="00143CAC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143CAC">
        <w:rPr>
          <w:rFonts w:cs="Times New Roman"/>
          <w:sz w:val="28"/>
          <w:szCs w:val="28"/>
        </w:rPr>
        <w:t xml:space="preserve">• формирование неприятия насилия как такового; </w:t>
      </w:r>
    </w:p>
    <w:p w:rsidR="00143CAC" w:rsidRPr="00143CAC" w:rsidRDefault="00143CAC" w:rsidP="00143CAC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143CAC">
        <w:rPr>
          <w:rFonts w:cs="Times New Roman"/>
          <w:sz w:val="28"/>
          <w:szCs w:val="28"/>
        </w:rPr>
        <w:t>• формирование негативного образа экстремистских формирований и их лидеров.</w:t>
      </w:r>
    </w:p>
    <w:p w:rsidR="00143CAC" w:rsidRPr="00143CAC" w:rsidRDefault="00143CAC" w:rsidP="00143CAC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143CAC">
        <w:rPr>
          <w:rFonts w:cs="Times New Roman"/>
          <w:sz w:val="28"/>
          <w:szCs w:val="28"/>
        </w:rPr>
        <w:t xml:space="preserve">Критерии выявления экстремизма: 1) Действия связаны с неприятием существующего государственного или общественного порядка и осуществляются в незаконных формах. Экстремистскими будут те действия, которые связаны со стремлением разрушить, опорочить существующие в настоящее время общественные и государственные институты, права, традиции, ценности. При этом такие действия могут носить насильственный характер, содержать прямые или косвенные призывы к насилию. Экстремистская по содержанию деятельность всегда является преступной по форме и проявляется в форме совершаемых общественно опасных деяний, запрещенных Уголовным Кодексом РФ. 2) Действия носят публичный характер, затрагивают общественно-значимые вопросы и адресованы широкому кругу лиц. </w:t>
      </w:r>
    </w:p>
    <w:p w:rsidR="00143CAC" w:rsidRPr="00143CAC" w:rsidRDefault="00143CAC" w:rsidP="00143CAC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143CAC">
        <w:rPr>
          <w:rFonts w:cs="Times New Roman"/>
          <w:sz w:val="28"/>
          <w:szCs w:val="28"/>
        </w:rPr>
        <w:t xml:space="preserve">Экстремизм могут осуществлять люди, которые имеют самое разное социальное или имущественное положение, национальную и религиозную принадлежность, профессиональный и образовательный уровень, возрастную и половую группы и так далее. Следует помнить, что формы экстремистской деятельности точно определены в законодательстве, их перечень является исчерпывающим и не подлежит расширительному толкованию. Не могут содержать признаков экстремистской деятельности убеждения человека пока они являются частью его интеллектуальной жизни и не находят своё выражение в форме той или иной общественной активности. Необходимо различать и отличать экстремизм в деятельности общественных организаций от деятельности оппозиционных политических партий, представителей религий и конфессий, национальных и этнических сообществ как таковых. Их неэкстремистская деятельность осуществляется в любых предусмотренных и непредусмотренных законодательством формах. </w:t>
      </w:r>
    </w:p>
    <w:p w:rsidR="00143CAC" w:rsidRPr="00143CAC" w:rsidRDefault="00143CAC" w:rsidP="00143CAC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143CAC">
        <w:rPr>
          <w:rFonts w:cs="Times New Roman"/>
          <w:sz w:val="28"/>
          <w:szCs w:val="28"/>
        </w:rPr>
        <w:t xml:space="preserve">В Российской Федерации запрещается создание и деятельность общественных и религиозных объединений, иных организаций, цели или действия которых направлены на осуществление экстремистской деятельности (статья 9 Федерального закона от 25 июля 2002 г. N 114-ФЗ </w:t>
      </w:r>
    </w:p>
    <w:p w:rsidR="00143CAC" w:rsidRPr="00143CAC" w:rsidRDefault="00143CAC" w:rsidP="00143CAC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143CAC">
        <w:rPr>
          <w:rFonts w:cs="Times New Roman"/>
          <w:sz w:val="28"/>
          <w:szCs w:val="28"/>
        </w:rPr>
        <w:lastRenderedPageBreak/>
        <w:t>"О противодействии экстремистской деятельности" с изменениями и дополнениями от 27 июля 2006 г., 10 мая, 24 июля 2007 г., 29 апреля 2008 г., 25 декабря 2012 г., 2 июля 2013 г.).</w:t>
      </w:r>
    </w:p>
    <w:p w:rsidR="00143CAC" w:rsidRPr="00143CAC" w:rsidRDefault="00143CAC" w:rsidP="00143CAC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143CAC">
        <w:rPr>
          <w:rFonts w:cs="Times New Roman"/>
          <w:sz w:val="28"/>
          <w:szCs w:val="28"/>
        </w:rPr>
        <w:t xml:space="preserve">На территории Российской Федерации запрещается деятельность общественных и религиозных объединений, иных некоммерческих организаций иностранных государств и их структурных подразделений, деятельность которых признана экстремистской в соответствии с международно-правовыми актами и федеральным законодательством (статья 17 Федерального закона от 25 июля 2002 г. N 114-ФЗ </w:t>
      </w:r>
    </w:p>
    <w:p w:rsidR="00143CAC" w:rsidRPr="00143CAC" w:rsidRDefault="00143CAC" w:rsidP="00143CAC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143CAC">
        <w:rPr>
          <w:rFonts w:cs="Times New Roman"/>
          <w:sz w:val="28"/>
          <w:szCs w:val="28"/>
        </w:rPr>
        <w:t>"О противодействии экстремистской деятельности" с изменениями и дополнениями от 27 июля 2006 г., 10 мая, 24 июля 2007 г., 29 апреля 2008 г., 25 декабря 2012 г., 2 июля 2013 г.).</w:t>
      </w:r>
    </w:p>
    <w:p w:rsidR="00143CAC" w:rsidRPr="00143CAC" w:rsidRDefault="00143CAC" w:rsidP="00143CAC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143CAC">
        <w:rPr>
          <w:rFonts w:cs="Times New Roman"/>
          <w:sz w:val="28"/>
          <w:szCs w:val="28"/>
        </w:rPr>
        <w:t xml:space="preserve">В случае осуществления общественным или религиозным объединением, либо иной организацией, либо их региональным или другим структурным подразделением экстремистской деятельности, повлекшей за собой нарушение прав и свобод человека и гражданина, причинение вреда личности, здоровью граждан, окружающей среде, общественному порядку, общественной безопасности, собственности, законным экономическим интересам физических и (или) юридических лиц, обществу и государству или создающей реальную угрозу причинения такого вреда, соответствующие общественное или религиозное объединение либо иная организация могут быть ликвидированы, а деятельность соответствующего общественного или религиозного объединения, не являющегося юридическим лицом, может быть запрещена по решению суда. </w:t>
      </w:r>
    </w:p>
    <w:p w:rsidR="00143CAC" w:rsidRPr="00143CAC" w:rsidRDefault="00143CAC" w:rsidP="00143CAC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143CAC">
        <w:rPr>
          <w:rFonts w:cs="Times New Roman"/>
          <w:sz w:val="28"/>
          <w:szCs w:val="28"/>
        </w:rPr>
        <w:t xml:space="preserve">Также государство может приостановить деятельность общественного объединения с момента обращения в суд. В случае приостановления деятельности общественного или религиозного объединения приостанавливаются права общественного или религиозного объединения, его региональных и других структурных подразделений как учредителей средств массовой информации, им запрещается пользоваться </w:t>
      </w:r>
      <w:r w:rsidRPr="00143CAC">
        <w:rPr>
          <w:rFonts w:cs="Times New Roman"/>
          <w:sz w:val="28"/>
          <w:szCs w:val="28"/>
        </w:rPr>
        <w:lastRenderedPageBreak/>
        <w:t>государственными и муниципальными средствами массовой информации, организовывать и проводить собрания, митинги, демонстрации, шествия, пикетирование и иные массовые акции или публичные мероприятия, принимать участие в выборах и референдумах.</w:t>
      </w:r>
    </w:p>
    <w:p w:rsidR="00143CAC" w:rsidRPr="00143CAC" w:rsidRDefault="00143CAC" w:rsidP="00143CAC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143CAC">
        <w:rPr>
          <w:rFonts w:cs="Times New Roman"/>
          <w:sz w:val="28"/>
          <w:szCs w:val="28"/>
        </w:rPr>
        <w:t>Некоммерческие и общественные организации (в том числе и молодежные, и детско-юношеские), могут создаваться для достижения социальных, благотворительных, культурных, образовательных, научных и управленческих целей, в целях охраны здоровья граждан, развития физической культуры и спорта, удовлетворения духовных и иных нематериальных потребностей граждан, защиты прав, законных интересов граждан и организаций, разрешения споров и конфликтов, оказания юридической помощи, а также в иных целях, направленных на достижение общественных благ.</w:t>
      </w:r>
    </w:p>
    <w:p w:rsidR="00143CAC" w:rsidRPr="00143CAC" w:rsidRDefault="00143CAC" w:rsidP="00143CAC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143CAC">
        <w:rPr>
          <w:rFonts w:cs="Times New Roman"/>
          <w:sz w:val="28"/>
          <w:szCs w:val="28"/>
        </w:rPr>
        <w:t>Обращаемся к руководителям общественных и религиозных объединений - профилактика экстремизма среди общественных объединений, должна стать одним из направлений деятельности по противодействию экстремизму. Необходимо активно вступать в борьбу с экстремизмом в молодежной среде. Рекомендуем проводить среди членов (участников) объединений постоянную профилактическую работу по предупреждению проявлений экстремизма, ведь только общие усилия государства и общества, направленные на опережение, предупреждение проявлениям экстремизма, дадут положительные результаты. В противовес экстремистским организациям сегодня нужно создавать детские, молодежные, спортивные некоммерческие организации цели и задачи которых должны направляться на возрождение культуры народов, военно-патриотическое воспитание молодежи, благотворительную деятельность, развитие различных видов спорта. Учитывая, что молодежь – категория населения, не только нуждающаяся в помощи, но и способная оказать ее, нужно развивать волонтерские движения, способствующие интеллектуальному, культурному и физическому развитию молодежи.</w:t>
      </w:r>
    </w:p>
    <w:p w:rsidR="00143CAC" w:rsidRPr="00143CAC" w:rsidRDefault="00143CAC" w:rsidP="00143CAC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143CAC">
        <w:rPr>
          <w:rFonts w:cs="Times New Roman"/>
          <w:sz w:val="28"/>
          <w:szCs w:val="28"/>
        </w:rPr>
        <w:lastRenderedPageBreak/>
        <w:t>Участие самих молодежных организаций в борьбе с проявлениями экстремизма является важным показателем нетерпимости данного явления в обществе. И важное место в общей системе профилактики молодежного экстремизма отводится деятельности именно детских молодежных, спортивных общественных объединений, задачей которых является организация позитивного развивающего досуга подростков и молодежи.</w:t>
      </w:r>
    </w:p>
    <w:p w:rsidR="00527D68" w:rsidRPr="00143CAC" w:rsidRDefault="00143CAC" w:rsidP="00143CAC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143CAC">
        <w:rPr>
          <w:rFonts w:cs="Times New Roman"/>
          <w:sz w:val="28"/>
          <w:szCs w:val="28"/>
        </w:rPr>
        <w:t>Должно стать главным в профилактике экстремизма, путем просвещения населения, особенно молодежи, школьников, - это привитие им знаний о традициях и культуре других народностей, проведение соответствующих уроков толерантности в учебных заведениях. Только общие усилия, создание атмосферы национального согласия, терпимости и взаимопонимания, станут мощным заслоном развития экстремизма в обществе, в том числе и среди молодежи.</w:t>
      </w:r>
    </w:p>
    <w:p w:rsidR="00143CAC" w:rsidRPr="00143CAC" w:rsidRDefault="00143CAC" w:rsidP="00143CAC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143CAC">
        <w:rPr>
          <w:rFonts w:cs="Times New Roman"/>
          <w:b/>
          <w:bCs/>
          <w:sz w:val="28"/>
          <w:szCs w:val="28"/>
        </w:rPr>
        <w:t>Ксенофобия и молодежный экстремизм. Профилактика проблемы</w:t>
      </w:r>
    </w:p>
    <w:p w:rsidR="00143CAC" w:rsidRPr="00143CAC" w:rsidRDefault="00143CAC" w:rsidP="00143CAC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143CAC">
        <w:rPr>
          <w:rFonts w:cs="Times New Roman"/>
          <w:sz w:val="28"/>
          <w:szCs w:val="28"/>
        </w:rPr>
        <w:t>Проблема ксенофобии на протяжении уже многих лет является одной из самых сложных проблем российского общества. Преступления на почве ненависти - наиболее яркие проявления ксенофобии. С появлением Федерального закона № 114 «О противодействии экстремистской деятельности» и особенно после внесения в него поправок такие преступления все чаще стали называть «экстремистскими», а деятельность по предотвращению преступлений ненависти — «профилактикой экстремизма». </w:t>
      </w:r>
      <w:r w:rsidRPr="00143CAC">
        <w:rPr>
          <w:rFonts w:cs="Times New Roman"/>
          <w:sz w:val="28"/>
          <w:szCs w:val="28"/>
        </w:rPr>
        <w:br/>
        <w:t>Молодые люди часто выбирают насилие, чтобы повлиять на несправедливо устроенный по отношению к ним, по их мнению, мир. Сегодня в России молодежные группировки совершают большинство преступлений ненависти. Именно с молодежью и должна вестись усиленная работа по профилактике экстремизма.</w:t>
      </w:r>
    </w:p>
    <w:p w:rsidR="00143CAC" w:rsidRPr="00143CAC" w:rsidRDefault="00143CAC" w:rsidP="00143CAC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143CAC">
        <w:rPr>
          <w:rFonts w:cs="Times New Roman"/>
          <w:sz w:val="28"/>
          <w:szCs w:val="28"/>
        </w:rPr>
        <w:t xml:space="preserve">Молодежный экстремизм как приверженность к крайним взглядам и действиям определяет </w:t>
      </w:r>
      <w:proofErr w:type="spellStart"/>
      <w:r w:rsidRPr="00143CAC">
        <w:rPr>
          <w:rFonts w:cs="Times New Roman"/>
          <w:sz w:val="28"/>
          <w:szCs w:val="28"/>
        </w:rPr>
        <w:t>девиантное</w:t>
      </w:r>
      <w:proofErr w:type="spellEnd"/>
      <w:r w:rsidRPr="00143CAC">
        <w:rPr>
          <w:rFonts w:cs="Times New Roman"/>
          <w:sz w:val="28"/>
          <w:szCs w:val="28"/>
        </w:rPr>
        <w:t xml:space="preserve"> поведение (поведение, отклоняющееся от </w:t>
      </w:r>
      <w:r w:rsidRPr="00143CAC">
        <w:rPr>
          <w:rFonts w:cs="Times New Roman"/>
          <w:sz w:val="28"/>
          <w:szCs w:val="28"/>
        </w:rPr>
        <w:lastRenderedPageBreak/>
        <w:t>общепринятых, наиболее распространенных и устоявшихся норм в определенных сообществах в определенный период их развития), выражающееся в пренебрежении к действующим в обществе правилам и нормам поведения или в их отрицании. Одной из форм подобного поведения молодежи являются враждебные действия по отношению к так называемым «чужим». Содержанием понятия «ксенофобия» является «боязнь чужих» («</w:t>
      </w:r>
      <w:proofErr w:type="spellStart"/>
      <w:r w:rsidRPr="00143CAC">
        <w:rPr>
          <w:rFonts w:cs="Times New Roman"/>
          <w:sz w:val="28"/>
          <w:szCs w:val="28"/>
        </w:rPr>
        <w:t>ксенос</w:t>
      </w:r>
      <w:proofErr w:type="spellEnd"/>
      <w:r w:rsidRPr="00143CAC">
        <w:rPr>
          <w:rFonts w:cs="Times New Roman"/>
          <w:sz w:val="28"/>
          <w:szCs w:val="28"/>
        </w:rPr>
        <w:t>» – «чужой», «необычный»; «</w:t>
      </w:r>
      <w:proofErr w:type="spellStart"/>
      <w:r w:rsidRPr="00143CAC">
        <w:rPr>
          <w:rFonts w:cs="Times New Roman"/>
          <w:sz w:val="28"/>
          <w:szCs w:val="28"/>
        </w:rPr>
        <w:t>фобос</w:t>
      </w:r>
      <w:proofErr w:type="spellEnd"/>
      <w:r w:rsidRPr="00143CAC">
        <w:rPr>
          <w:rFonts w:cs="Times New Roman"/>
          <w:sz w:val="28"/>
          <w:szCs w:val="28"/>
        </w:rPr>
        <w:t>» – «страх»).</w:t>
      </w:r>
    </w:p>
    <w:p w:rsidR="00143CAC" w:rsidRPr="00143CAC" w:rsidRDefault="00143CAC" w:rsidP="00143CAC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143CAC">
        <w:rPr>
          <w:rFonts w:cs="Times New Roman"/>
          <w:sz w:val="28"/>
          <w:szCs w:val="28"/>
        </w:rPr>
        <w:t>Ксенофобия – это негативное, эмоционально насыщенное, иррациональное по своей природе отношение субъекта к определенным человеческим общностям и их отдельным представителям – «чужакам», «иным», «не нашим». Она проявляется в соответствующих социальных установках субъекта, предрассудках, предубеждениях, социальных стереотипах, а также в его мировоззрении. Это агрессивное поведение молодежи в отношении «чужих», обоснованное враждебными установками.</w:t>
      </w:r>
    </w:p>
    <w:p w:rsidR="00143CAC" w:rsidRPr="00143CAC" w:rsidRDefault="00143CAC" w:rsidP="00143CAC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143CAC">
        <w:rPr>
          <w:rFonts w:cs="Times New Roman"/>
          <w:sz w:val="28"/>
          <w:szCs w:val="28"/>
        </w:rPr>
        <w:t xml:space="preserve">Ксенофобию часто отождествляют с национализмом, однако между этими понятиями есть существенное отличие: приверженцы националистических взглядов не обязательно испытывают негативные чувства к другим нациям, этносам или религиям. С другой стороны, </w:t>
      </w:r>
      <w:proofErr w:type="spellStart"/>
      <w:r w:rsidRPr="00143CAC">
        <w:rPr>
          <w:rFonts w:cs="Times New Roman"/>
          <w:sz w:val="28"/>
          <w:szCs w:val="28"/>
        </w:rPr>
        <w:t>ксенофобски</w:t>
      </w:r>
      <w:proofErr w:type="spellEnd"/>
      <w:r w:rsidRPr="00143CAC">
        <w:rPr>
          <w:rFonts w:cs="Times New Roman"/>
          <w:sz w:val="28"/>
          <w:szCs w:val="28"/>
        </w:rPr>
        <w:t xml:space="preserve"> настроенные люди могут называть свои воззрения «национализмом» с целью придания им большей привлекательности. Также ксенофобия в своих конкретных проявлениях граничит и пересекается с шовинизмом.</w:t>
      </w:r>
    </w:p>
    <w:p w:rsidR="00143CAC" w:rsidRPr="00143CAC" w:rsidRDefault="00143CAC" w:rsidP="00143CAC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143CAC">
        <w:rPr>
          <w:rFonts w:cs="Times New Roman"/>
          <w:sz w:val="28"/>
          <w:szCs w:val="28"/>
        </w:rPr>
        <w:t xml:space="preserve">Экстремизм и ксенофобия связаны между собой, но при этом имеют и существенные различия. Под ксенофобией обычно понимаются различные проявления </w:t>
      </w:r>
      <w:proofErr w:type="spellStart"/>
      <w:r w:rsidRPr="00143CAC">
        <w:rPr>
          <w:rFonts w:cs="Times New Roman"/>
          <w:sz w:val="28"/>
          <w:szCs w:val="28"/>
        </w:rPr>
        <w:t>интолерантности</w:t>
      </w:r>
      <w:proofErr w:type="spellEnd"/>
      <w:r w:rsidRPr="00143CAC">
        <w:rPr>
          <w:rFonts w:cs="Times New Roman"/>
          <w:sz w:val="28"/>
          <w:szCs w:val="28"/>
        </w:rPr>
        <w:t xml:space="preserve"> (нетерпимости) по отношению к группам, которые воспринимаются массовым сознанием как «чужие». Сам термин ксенофобия как раз и означает страхи, настороженность и недоброжелательство (т. е. фобии) к чужим. Частным случаем ксенофобии является этнофобия (или этнофобии) - страхи, направленные как против конкретных этнических общностей, так и против некоего слабо </w:t>
      </w:r>
      <w:r w:rsidRPr="00143CAC">
        <w:rPr>
          <w:rFonts w:cs="Times New Roman"/>
          <w:sz w:val="28"/>
          <w:szCs w:val="28"/>
        </w:rPr>
        <w:lastRenderedPageBreak/>
        <w:t>дифференцированного в массовом сознании конгломерата «чужих» народов (например «кавказцев», «южан», «инородцев»).</w:t>
      </w:r>
    </w:p>
    <w:p w:rsidR="00143CAC" w:rsidRPr="00143CAC" w:rsidRDefault="00143CAC" w:rsidP="00143CAC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143CAC">
        <w:rPr>
          <w:rFonts w:cs="Times New Roman"/>
          <w:sz w:val="28"/>
          <w:szCs w:val="28"/>
        </w:rPr>
        <w:t>Ксенофобия - это одна из черт массового сознания, которая носит преимущественно стихийный характер, даже и в тех случаях, когда развивается под воздействием целенаправленных информационно-пропагандистских усилий, тогда как экстремизм - это более или менее оформленная идеология и целенаправленная деятельность организованных групп, реже отдельных лиц.</w:t>
      </w:r>
    </w:p>
    <w:p w:rsidR="00143CAC" w:rsidRPr="00143CAC" w:rsidRDefault="00143CAC" w:rsidP="00143CAC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143CAC">
        <w:rPr>
          <w:rFonts w:cs="Times New Roman"/>
          <w:sz w:val="28"/>
          <w:szCs w:val="28"/>
        </w:rPr>
        <w:t>Ксенофобия выступает важнейшим источником экстремизма в нескольких отношениях: во-первых, из носителей ксенофобии формируются экстремистские организации; во-вторых, стереотипы ксенофобии чаще всего служат «сырьем» для экстремистских идей. Именно ксенофобия больше всего ограничивает возможности всех форм противодействия экстремизму, поскольку массовые стереотипы ксенофобии, обладают внутренней инерцией и могут существовать какое-то время даже и без пропагандистского воздействия экстремистских сил.</w:t>
      </w:r>
    </w:p>
    <w:p w:rsidR="00143CAC" w:rsidRPr="00143CAC" w:rsidRDefault="00143CAC" w:rsidP="00143CAC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143CAC">
        <w:rPr>
          <w:rFonts w:cs="Times New Roman"/>
          <w:sz w:val="28"/>
          <w:szCs w:val="28"/>
        </w:rPr>
        <w:t>Проявления ксенофобий, в том числе и этнофобий, имеют различную интенсивность, поскольку как настороженность, так и недоброжелательство могут варьировать от подозрительности до страхов и от неприязни до ненависти. С одной стороны, этнофобия и ксенофобия, как и все фобии, являются производными от страха утраты «ресурсов», с другой - следствием страха «утраты собственной идентичности».</w:t>
      </w:r>
    </w:p>
    <w:p w:rsidR="00143CAC" w:rsidRPr="00143CAC" w:rsidRDefault="00143CAC" w:rsidP="00143CAC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143CAC">
        <w:rPr>
          <w:rFonts w:cs="Times New Roman"/>
          <w:sz w:val="28"/>
          <w:szCs w:val="28"/>
        </w:rPr>
        <w:t xml:space="preserve">Всплеск социальной, этнической и религиозной нетерпимости, лежащий в основе экстремизма, почти всегда сопровождает исторические перемены. На личностном уровне предпосылки этнического и религиозного экстремизма могут быть вызваны практически любыми изменениями социального статуса. Многими социологическими исследованиями фиксировалось нарастание ксенофобий и агрессивности в сознании людей, понизивших свое социальное положение. Но и «благополучные» люди не избавлены от опасностей ксенофобии и агрессии. При увеличении разрыва </w:t>
      </w:r>
      <w:r w:rsidRPr="00143CAC">
        <w:rPr>
          <w:rFonts w:cs="Times New Roman"/>
          <w:sz w:val="28"/>
          <w:szCs w:val="28"/>
        </w:rPr>
        <w:lastRenderedPageBreak/>
        <w:t>между притязаниями личности и возможностями их удовлетворения возрастают агрессивные установки; неудовлетворенность обычно приводит к поиску виновника - им становится кто-то другой - власть, конкурентные группы, представители других народов и религий и подобное.</w:t>
      </w:r>
    </w:p>
    <w:p w:rsidR="00143CAC" w:rsidRPr="00143CAC" w:rsidRDefault="00143CAC" w:rsidP="00143CAC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143CAC">
        <w:rPr>
          <w:rFonts w:cs="Times New Roman"/>
          <w:sz w:val="28"/>
          <w:szCs w:val="28"/>
        </w:rPr>
        <w:t>На уровне социума, этнических и религиозных общностей проявления экстремизма нарастают в периоды начавшихся, но не завершенных исторических перемен. В таких условиях почти неизбежен т. н. «кризис идентичности», связанный с трудностями социального и культурного самоопределения личности. Стремление к преодолению этого кризиса порождает ряд следствий, которые могут выступать предпосылками политического экстремизма, а именно: возрождается интерес людей к консолидации в первичных, естественных общностях (этнических и конфессиональных); усиливаются традиционализм, растут проявления ксенофобии.</w:t>
      </w:r>
    </w:p>
    <w:p w:rsidR="00143CAC" w:rsidRPr="00143CAC" w:rsidRDefault="00143CAC" w:rsidP="00143CAC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143CAC">
        <w:rPr>
          <w:rFonts w:cs="Times New Roman"/>
          <w:sz w:val="28"/>
          <w:szCs w:val="28"/>
        </w:rPr>
        <w:t xml:space="preserve">Ксенофобия, как предтеча этнического и религиозного экстремизма, возникает также вследствие самоутверждения этнических и конфессиональных общностей на основе негативизма. При этом социологи фиксируют две противоположные формы такого самоутверждения - с одной стороны, негативизм по отношению к группам, оцениваемым как стоящие ниже «нас» на цивилизационной лестнице; с другой - негативизм по отношению к группам, к которым «мы» испытываем соперничество, </w:t>
      </w:r>
      <w:proofErr w:type="spellStart"/>
      <w:r w:rsidRPr="00143CAC">
        <w:rPr>
          <w:rFonts w:cs="Times New Roman"/>
          <w:sz w:val="28"/>
          <w:szCs w:val="28"/>
        </w:rPr>
        <w:t>ущемленность</w:t>
      </w:r>
      <w:proofErr w:type="spellEnd"/>
      <w:r w:rsidRPr="00143CAC">
        <w:rPr>
          <w:rFonts w:cs="Times New Roman"/>
          <w:sz w:val="28"/>
          <w:szCs w:val="28"/>
        </w:rPr>
        <w:t xml:space="preserve"> или обиду.</w:t>
      </w:r>
    </w:p>
    <w:p w:rsidR="00143CAC" w:rsidRPr="00143CAC" w:rsidRDefault="00143CAC" w:rsidP="00143CAC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143CAC">
        <w:rPr>
          <w:rFonts w:cs="Times New Roman"/>
          <w:sz w:val="28"/>
          <w:szCs w:val="28"/>
        </w:rPr>
        <w:t>«Кризис идентичности» порождает негативную этническую консолидацию (объединения этнических и религиозных групп по принципу «против»). Социологические исследования свидетельствуют о росте этнического самосознания практически всех этнических общностей России. </w:t>
      </w:r>
      <w:r w:rsidRPr="00143CAC">
        <w:rPr>
          <w:rFonts w:cs="Times New Roman"/>
          <w:sz w:val="28"/>
          <w:szCs w:val="28"/>
        </w:rPr>
        <w:br/>
        <w:t>Среди факторов возникновения ксенофобии и экстремизма в молодежной среде можно условно выделить несколько категорий: социально-экономические, групповые и личностные. Эти факторы могут взаимодействовать и влиять друг на друга.</w:t>
      </w:r>
    </w:p>
    <w:p w:rsidR="00143CAC" w:rsidRDefault="00143CAC" w:rsidP="00143CAC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143CAC">
        <w:rPr>
          <w:rFonts w:cs="Times New Roman"/>
          <w:sz w:val="28"/>
          <w:szCs w:val="28"/>
        </w:rPr>
        <w:lastRenderedPageBreak/>
        <w:t>В группу социально-экономических факторов могут входить, например: </w:t>
      </w:r>
      <w:r w:rsidRPr="00143CAC">
        <w:rPr>
          <w:rFonts w:cs="Times New Roman"/>
          <w:sz w:val="28"/>
          <w:szCs w:val="28"/>
        </w:rPr>
        <w:br/>
        <w:t>• особенности эк</w:t>
      </w:r>
      <w:r>
        <w:rPr>
          <w:rFonts w:cs="Times New Roman"/>
          <w:sz w:val="28"/>
          <w:szCs w:val="28"/>
        </w:rPr>
        <w:t>ономического развития общества;</w:t>
      </w:r>
    </w:p>
    <w:p w:rsidR="00143CAC" w:rsidRDefault="00143CAC" w:rsidP="00143CAC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• безработица;</w:t>
      </w:r>
    </w:p>
    <w:p w:rsidR="00143CAC" w:rsidRDefault="00143CAC" w:rsidP="00143CAC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143CAC">
        <w:rPr>
          <w:rFonts w:cs="Times New Roman"/>
          <w:sz w:val="28"/>
          <w:szCs w:val="28"/>
        </w:rPr>
        <w:t>• стресс в результате социальной модернизации и процессов интеграции/дезинтеграции;</w:t>
      </w:r>
    </w:p>
    <w:p w:rsidR="00143CAC" w:rsidRDefault="00143CAC" w:rsidP="00143CAC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143CAC">
        <w:rPr>
          <w:rFonts w:cs="Times New Roman"/>
          <w:sz w:val="28"/>
          <w:szCs w:val="28"/>
        </w:rPr>
        <w:t>На социально-экономическом уровне рост экстремистских проявлений среди молодежи объясняется следствием трансформационных процессов, происходящих в современном обществе, а также с явлениями экономического кризиса. Подобные процессы могут вызывать снижение образовательного и культурного потенциала, разрыв преемственности ценностных и нравственных установок различных поколений, снижение показателей гражданственности и патриотизма, криминализацию сознания в условиях социально-экономического кри</w:t>
      </w:r>
      <w:r>
        <w:rPr>
          <w:rFonts w:cs="Times New Roman"/>
          <w:sz w:val="28"/>
          <w:szCs w:val="28"/>
        </w:rPr>
        <w:t xml:space="preserve">зиса и неопределенности. </w:t>
      </w:r>
      <w:r w:rsidRPr="00143CAC">
        <w:rPr>
          <w:rFonts w:cs="Times New Roman"/>
          <w:sz w:val="28"/>
          <w:szCs w:val="28"/>
        </w:rPr>
        <w:t>Среди групповых факторов могут быть выделены следующие:</w:t>
      </w:r>
    </w:p>
    <w:p w:rsidR="00143CAC" w:rsidRDefault="00143CAC" w:rsidP="00143CAC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• </w:t>
      </w:r>
      <w:r w:rsidRPr="00143CAC">
        <w:rPr>
          <w:rFonts w:cs="Times New Roman"/>
          <w:sz w:val="28"/>
          <w:szCs w:val="28"/>
        </w:rPr>
        <w:t>установки, предубеждения родителей;</w:t>
      </w:r>
    </w:p>
    <w:p w:rsidR="00143CAC" w:rsidRDefault="00143CAC" w:rsidP="00143CAC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143CAC">
        <w:rPr>
          <w:rFonts w:cs="Times New Roman"/>
          <w:sz w:val="28"/>
          <w:szCs w:val="28"/>
        </w:rPr>
        <w:t xml:space="preserve">• взгляды, убеждения </w:t>
      </w:r>
      <w:proofErr w:type="spellStart"/>
      <w:r w:rsidRPr="00143CAC">
        <w:rPr>
          <w:rFonts w:cs="Times New Roman"/>
          <w:sz w:val="28"/>
          <w:szCs w:val="28"/>
        </w:rPr>
        <w:t>референтной</w:t>
      </w:r>
      <w:proofErr w:type="spellEnd"/>
      <w:r w:rsidRPr="00143CAC">
        <w:rPr>
          <w:rFonts w:cs="Times New Roman"/>
          <w:sz w:val="28"/>
          <w:szCs w:val="28"/>
        </w:rPr>
        <w:t xml:space="preserve"> группы (включая группу сверстников) (это социальная группа, которая служит для индивида своеобразным стандартом, системой отсчета для себя и других, а также источником формирования социальных норм и ценностных ориентаций);</w:t>
      </w:r>
    </w:p>
    <w:p w:rsidR="00143CAC" w:rsidRPr="00143CAC" w:rsidRDefault="00143CAC" w:rsidP="00143CAC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143CAC">
        <w:rPr>
          <w:rFonts w:cs="Times New Roman"/>
          <w:sz w:val="28"/>
          <w:szCs w:val="28"/>
        </w:rPr>
        <w:t xml:space="preserve">• влияние авторитетных лиц в условиях </w:t>
      </w:r>
      <w:proofErr w:type="spellStart"/>
      <w:r w:rsidRPr="00143CAC">
        <w:rPr>
          <w:rFonts w:cs="Times New Roman"/>
          <w:sz w:val="28"/>
          <w:szCs w:val="28"/>
        </w:rPr>
        <w:t>референтной</w:t>
      </w:r>
      <w:proofErr w:type="spellEnd"/>
      <w:r w:rsidRPr="00143CAC">
        <w:rPr>
          <w:rFonts w:cs="Times New Roman"/>
          <w:sz w:val="28"/>
          <w:szCs w:val="28"/>
        </w:rPr>
        <w:t xml:space="preserve"> группы и др.</w:t>
      </w:r>
    </w:p>
    <w:p w:rsidR="00143CAC" w:rsidRDefault="00143CAC" w:rsidP="00143CAC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143CAC">
        <w:rPr>
          <w:rFonts w:cs="Times New Roman"/>
          <w:sz w:val="28"/>
          <w:szCs w:val="28"/>
        </w:rPr>
        <w:t>Указанные выше причины действуют наряду с личностными факторами, среди которых можно назвать:</w:t>
      </w:r>
    </w:p>
    <w:p w:rsidR="00143CAC" w:rsidRDefault="00143CAC" w:rsidP="00143CAC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143CAC">
        <w:rPr>
          <w:rFonts w:cs="Times New Roman"/>
          <w:sz w:val="28"/>
          <w:szCs w:val="28"/>
        </w:rPr>
        <w:t>• представления, установки подростков;</w:t>
      </w:r>
    </w:p>
    <w:p w:rsidR="00143CAC" w:rsidRDefault="00143CAC" w:rsidP="00143CAC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143CAC">
        <w:rPr>
          <w:rFonts w:cs="Times New Roman"/>
          <w:sz w:val="28"/>
          <w:szCs w:val="28"/>
        </w:rPr>
        <w:t xml:space="preserve">• индивидуально-психологические особенности (повышенная внушаемость, агрессивность, низкие </w:t>
      </w:r>
      <w:proofErr w:type="spellStart"/>
      <w:r w:rsidRPr="00143CAC">
        <w:rPr>
          <w:rFonts w:cs="Times New Roman"/>
          <w:sz w:val="28"/>
          <w:szCs w:val="28"/>
        </w:rPr>
        <w:t>сензитивность</w:t>
      </w:r>
      <w:proofErr w:type="spellEnd"/>
      <w:r w:rsidRPr="00143CAC">
        <w:rPr>
          <w:rFonts w:cs="Times New Roman"/>
          <w:sz w:val="28"/>
          <w:szCs w:val="28"/>
        </w:rPr>
        <w:t xml:space="preserve"> и чувство </w:t>
      </w:r>
      <w:proofErr w:type="spellStart"/>
      <w:r w:rsidRPr="00143CAC">
        <w:rPr>
          <w:rFonts w:cs="Times New Roman"/>
          <w:sz w:val="28"/>
          <w:szCs w:val="28"/>
        </w:rPr>
        <w:t>эмпатии</w:t>
      </w:r>
      <w:proofErr w:type="spellEnd"/>
      <w:r w:rsidRPr="00143CAC">
        <w:rPr>
          <w:rFonts w:cs="Times New Roman"/>
          <w:sz w:val="28"/>
          <w:szCs w:val="28"/>
        </w:rPr>
        <w:t>, индивидуальные особенности реактивности и протекания психических процессов);</w:t>
      </w:r>
    </w:p>
    <w:p w:rsidR="00143CAC" w:rsidRPr="00143CAC" w:rsidRDefault="00143CAC" w:rsidP="00143CAC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143CAC">
        <w:rPr>
          <w:rFonts w:cs="Times New Roman"/>
          <w:sz w:val="28"/>
          <w:szCs w:val="28"/>
        </w:rPr>
        <w:t>• эмоциональные особенности (состояние психического напряжения, переживание утраты, горя и т.п.).</w:t>
      </w:r>
    </w:p>
    <w:p w:rsidR="00143CAC" w:rsidRDefault="00143CAC" w:rsidP="00143CAC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proofErr w:type="spellStart"/>
      <w:r w:rsidRPr="00143CAC">
        <w:rPr>
          <w:rFonts w:cs="Times New Roman"/>
          <w:sz w:val="28"/>
          <w:szCs w:val="28"/>
        </w:rPr>
        <w:lastRenderedPageBreak/>
        <w:t>Cоциально</w:t>
      </w:r>
      <w:proofErr w:type="spellEnd"/>
      <w:r w:rsidRPr="00143CAC">
        <w:rPr>
          <w:rFonts w:cs="Times New Roman"/>
          <w:sz w:val="28"/>
          <w:szCs w:val="28"/>
        </w:rPr>
        <w:t>-экономический подход, объясняющий ксенофобию и молодежный экстремизм, пока достаточно узок и не раскрывает истинных причин подобного поведения. Склонность к насилию среди молодежи возникает под влиянием не только внешних факторов, таких как отсутствие места работы или дома, но и внутренних характеристик – моральных принципов и типических особенностей индивида.</w:t>
      </w:r>
    </w:p>
    <w:p w:rsidR="00143CAC" w:rsidRDefault="00143CAC" w:rsidP="00143CAC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143CAC">
        <w:rPr>
          <w:rFonts w:cs="Times New Roman"/>
          <w:sz w:val="28"/>
          <w:szCs w:val="28"/>
        </w:rPr>
        <w:t>Если подчеркивать только социальные причины ксенофобии, то ключевую информацию дает детальный анализ биографии молодых людей, совершающих ксенофобские и насильственные действия. Особое внимание следует обращать на эмоциональное развитие таких подростков.</w:t>
      </w:r>
    </w:p>
    <w:p w:rsidR="00143CAC" w:rsidRDefault="00143CAC" w:rsidP="00143CAC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143CAC">
        <w:rPr>
          <w:rFonts w:cs="Times New Roman"/>
          <w:sz w:val="28"/>
          <w:szCs w:val="28"/>
        </w:rPr>
        <w:t>Ксенофобия и чувства вражды в отношении иностранцев проявляются не только в отношении «чужих» этнических групп. Некоторые подростки испытывают подобные чувства и по отношению к незнакомым сверстникам.</w:t>
      </w:r>
    </w:p>
    <w:p w:rsidR="00143CAC" w:rsidRPr="00143CAC" w:rsidRDefault="00143CAC" w:rsidP="00143CAC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143CAC">
        <w:rPr>
          <w:rFonts w:cs="Times New Roman"/>
          <w:sz w:val="28"/>
          <w:szCs w:val="28"/>
        </w:rPr>
        <w:t xml:space="preserve">Отмечаются четыре различных пути развития таких явлений, как агрессия по отношению к «чужим», ксенофобия, </w:t>
      </w:r>
      <w:proofErr w:type="spellStart"/>
      <w:r w:rsidRPr="00143CAC">
        <w:rPr>
          <w:rFonts w:cs="Times New Roman"/>
          <w:sz w:val="28"/>
          <w:szCs w:val="28"/>
        </w:rPr>
        <w:t>девиантное</w:t>
      </w:r>
      <w:proofErr w:type="spellEnd"/>
      <w:r w:rsidRPr="00143CAC">
        <w:rPr>
          <w:rFonts w:cs="Times New Roman"/>
          <w:sz w:val="28"/>
          <w:szCs w:val="28"/>
        </w:rPr>
        <w:t xml:space="preserve"> поведение, а также приверженность к крайне правой экстремистской идеологии.</w:t>
      </w:r>
      <w:r>
        <w:rPr>
          <w:rFonts w:cs="Times New Roman"/>
          <w:sz w:val="28"/>
          <w:szCs w:val="28"/>
        </w:rPr>
        <w:t xml:space="preserve"> Агрессия. </w:t>
      </w:r>
      <w:r w:rsidRPr="00143CAC">
        <w:rPr>
          <w:rFonts w:cs="Times New Roman"/>
          <w:sz w:val="28"/>
          <w:szCs w:val="28"/>
        </w:rPr>
        <w:t>Различные типы агрессивности можно проследить еще на ранних этапах жизни человека. Одну из групп составляют самоуверенные, доминантные дети, которые позже в подростковом возрасте используют агрессию в насильственных актах.</w:t>
      </w:r>
    </w:p>
    <w:p w:rsidR="00143CAC" w:rsidRPr="00143CAC" w:rsidRDefault="00143CAC" w:rsidP="00143CAC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143CAC">
        <w:rPr>
          <w:rFonts w:cs="Times New Roman"/>
          <w:sz w:val="28"/>
          <w:szCs w:val="28"/>
        </w:rPr>
        <w:t xml:space="preserve">Ко второй группе относятся </w:t>
      </w:r>
      <w:proofErr w:type="spellStart"/>
      <w:r w:rsidRPr="00143CAC">
        <w:rPr>
          <w:rFonts w:cs="Times New Roman"/>
          <w:sz w:val="28"/>
          <w:szCs w:val="28"/>
        </w:rPr>
        <w:t>гиперактивные</w:t>
      </w:r>
      <w:proofErr w:type="spellEnd"/>
      <w:r w:rsidRPr="00143CAC">
        <w:rPr>
          <w:rFonts w:cs="Times New Roman"/>
          <w:sz w:val="28"/>
          <w:szCs w:val="28"/>
        </w:rPr>
        <w:t xml:space="preserve"> дети, склонные к совершению яростных атак. Их поведение во многом было обусловлено биохимическими особенностями нервных процессов, определяемыми уровнем гормонов и </w:t>
      </w:r>
      <w:proofErr w:type="spellStart"/>
      <w:r w:rsidRPr="00143CAC">
        <w:rPr>
          <w:rFonts w:cs="Times New Roman"/>
          <w:sz w:val="28"/>
          <w:szCs w:val="28"/>
        </w:rPr>
        <w:t>нейротрансмиттеров</w:t>
      </w:r>
      <w:proofErr w:type="spellEnd"/>
      <w:r w:rsidRPr="00143CAC">
        <w:rPr>
          <w:rFonts w:cs="Times New Roman"/>
          <w:sz w:val="28"/>
          <w:szCs w:val="28"/>
        </w:rPr>
        <w:t>. Однако многие родители и учителя не справляются с такими детьми и реагируют на их поведение довольно жестко, что впоследствии увеличивает агрессивность детей. Таким образом, генетические и средовые влияния, взаимодействуя, усиливают негативные реакции детей.</w:t>
      </w:r>
    </w:p>
    <w:p w:rsidR="00143CAC" w:rsidRPr="00143CAC" w:rsidRDefault="00143CAC" w:rsidP="00143CAC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143CAC">
        <w:rPr>
          <w:rFonts w:cs="Times New Roman"/>
          <w:sz w:val="28"/>
          <w:szCs w:val="28"/>
        </w:rPr>
        <w:lastRenderedPageBreak/>
        <w:t>Третья группа включает в себя детей, проявлявших преимущественно тревогу, застенчивость и подозрительность по отношению к незнакомым людям. Позже в своей жизни они демонстрируют импульсивно-реактивную и защитную агрессию. Иногда в эту группу попадают дети, пережившие горе (например, утрату матери), и, если окружающими это не принималось во внимание, дети проявляют свое горе, как крик о помощи, в агрессивных действиях.</w:t>
      </w:r>
    </w:p>
    <w:p w:rsidR="00143CAC" w:rsidRPr="00143CAC" w:rsidRDefault="00143CAC" w:rsidP="00143CAC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143CAC">
        <w:rPr>
          <w:rFonts w:cs="Times New Roman"/>
          <w:sz w:val="28"/>
          <w:szCs w:val="28"/>
        </w:rPr>
        <w:t>Ксенофобия.</w:t>
      </w:r>
      <w:r>
        <w:rPr>
          <w:rFonts w:cs="Times New Roman"/>
          <w:sz w:val="28"/>
          <w:szCs w:val="28"/>
        </w:rPr>
        <w:t xml:space="preserve"> </w:t>
      </w:r>
      <w:r w:rsidRPr="00143CAC">
        <w:rPr>
          <w:rFonts w:cs="Times New Roman"/>
          <w:sz w:val="28"/>
          <w:szCs w:val="28"/>
        </w:rPr>
        <w:t>Ксенофобия, враждебность или насилие по отношению к «чужим» возникает на основе эмоциональных факторов, которые, главным образом, направлены не на «чужих», а в большей степени – против незнакомых людей в целом. У детей с высоким уровнем ксенофобии обнаруживается нечто похожее на мизантропию или отсутствие социальной компетентности.</w:t>
      </w:r>
    </w:p>
    <w:p w:rsidR="00143CAC" w:rsidRPr="00143CAC" w:rsidRDefault="00143CAC" w:rsidP="00143CAC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proofErr w:type="spellStart"/>
      <w:r w:rsidRPr="00143CAC">
        <w:rPr>
          <w:rFonts w:cs="Times New Roman"/>
          <w:sz w:val="28"/>
          <w:szCs w:val="28"/>
        </w:rPr>
        <w:t>Девиантное</w:t>
      </w:r>
      <w:proofErr w:type="spellEnd"/>
      <w:r w:rsidRPr="00143CAC">
        <w:rPr>
          <w:rFonts w:cs="Times New Roman"/>
          <w:sz w:val="28"/>
          <w:szCs w:val="28"/>
        </w:rPr>
        <w:t xml:space="preserve"> поведение.</w:t>
      </w:r>
      <w:r>
        <w:rPr>
          <w:rFonts w:cs="Times New Roman"/>
          <w:sz w:val="28"/>
          <w:szCs w:val="28"/>
        </w:rPr>
        <w:t xml:space="preserve"> </w:t>
      </w:r>
      <w:r w:rsidRPr="00143CAC">
        <w:rPr>
          <w:rFonts w:cs="Times New Roman"/>
          <w:sz w:val="28"/>
          <w:szCs w:val="28"/>
        </w:rPr>
        <w:t xml:space="preserve">Третий путь развития демонстрируют лица, совершившие преступления на почве ненависти, которые в подростковом возрасте проявляли провокационное, антисоциальное и </w:t>
      </w:r>
      <w:proofErr w:type="spellStart"/>
      <w:r w:rsidRPr="00143CAC">
        <w:rPr>
          <w:rFonts w:cs="Times New Roman"/>
          <w:sz w:val="28"/>
          <w:szCs w:val="28"/>
        </w:rPr>
        <w:t>девиантное</w:t>
      </w:r>
      <w:proofErr w:type="spellEnd"/>
      <w:r w:rsidRPr="00143CAC">
        <w:rPr>
          <w:rFonts w:cs="Times New Roman"/>
          <w:sz w:val="28"/>
          <w:szCs w:val="28"/>
        </w:rPr>
        <w:t xml:space="preserve"> поведение. Возникновение этого пути связано, как правило с тем, что молодые люди прогуливают школу, гуляют без дела, пьют алкогольные напитки. Для того чтобы проявить себя они часто дразнят взрослых – например, выкрикивают нацистские лозунги, которых часто не понимают. Позже такие подростки могут совершать преступления, начиная от воровства до нанесения физического вреда в отношении лиц другой национальности, расы или религии.</w:t>
      </w:r>
    </w:p>
    <w:p w:rsidR="00143CAC" w:rsidRPr="00143CAC" w:rsidRDefault="00143CAC" w:rsidP="00143CAC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143CAC">
        <w:rPr>
          <w:rFonts w:cs="Times New Roman"/>
          <w:sz w:val="28"/>
          <w:szCs w:val="28"/>
        </w:rPr>
        <w:t>Правоэкстремистская идеология.</w:t>
      </w:r>
      <w:r>
        <w:rPr>
          <w:rFonts w:cs="Times New Roman"/>
          <w:sz w:val="28"/>
          <w:szCs w:val="28"/>
        </w:rPr>
        <w:t xml:space="preserve"> </w:t>
      </w:r>
      <w:r w:rsidRPr="00143CAC">
        <w:rPr>
          <w:rFonts w:cs="Times New Roman"/>
          <w:sz w:val="28"/>
          <w:szCs w:val="28"/>
        </w:rPr>
        <w:t xml:space="preserve">Для многих преступников, совершивших преступления на почве ненависти, характерен четвертый путь развития, связанный с возникновением правоэкстремистской идеологии. Иногда детей привлекают рассказы о войне, окрашенные сочувствием к нацистской идеологии. Как правило, вначале нацистские лозунги повторяются детьми без понимания их содержания. </w:t>
      </w:r>
      <w:r w:rsidRPr="00143CAC">
        <w:rPr>
          <w:rFonts w:cs="Times New Roman"/>
          <w:sz w:val="28"/>
          <w:szCs w:val="28"/>
        </w:rPr>
        <w:lastRenderedPageBreak/>
        <w:t>Подростки могут поддерживать идеи некоторых взрослых, которые разделяют расистские и крайне экстремистские взгляды. Позже в их жизни такие не вполне сформировавшиеся мнения могут связаться с неонацистской идеологией в основном благодаря группам сверстников. Эти установки, однако, рационализируют общие агрессивные тенденции, личные проблемы, тревожность или проблемы с самооценкой. Такие преступники обычно не способны последовательно аргументировать свои политические взгляды.</w:t>
      </w:r>
      <w:r>
        <w:rPr>
          <w:rFonts w:cs="Times New Roman"/>
          <w:sz w:val="28"/>
          <w:szCs w:val="28"/>
        </w:rPr>
        <w:t xml:space="preserve"> </w:t>
      </w:r>
      <w:r w:rsidRPr="00143CAC">
        <w:rPr>
          <w:rFonts w:cs="Times New Roman"/>
          <w:sz w:val="28"/>
          <w:szCs w:val="28"/>
        </w:rPr>
        <w:t xml:space="preserve">Исследования подтверждают, что большая часть преступников имела длинную историю возникновения ксенофобских установок и поведения, уходящую в детство. Многих правонарушителей исключали из школ, даже иногда из детских садов, за их агрессивное поведение, что указывает на длительное развитие агрессивных тенденций. Часто эти общие агрессивные тенденции находят выражение в ксенофобских проявлениях уже в юношеском возрасте. Кроме того, нередко преступники имели </w:t>
      </w:r>
      <w:proofErr w:type="spellStart"/>
      <w:r w:rsidRPr="00143CAC">
        <w:rPr>
          <w:rFonts w:cs="Times New Roman"/>
          <w:sz w:val="28"/>
          <w:szCs w:val="28"/>
        </w:rPr>
        <w:t>делинквентную</w:t>
      </w:r>
      <w:proofErr w:type="spellEnd"/>
      <w:r w:rsidRPr="00143CAC">
        <w:rPr>
          <w:rFonts w:cs="Times New Roman"/>
          <w:sz w:val="28"/>
          <w:szCs w:val="28"/>
        </w:rPr>
        <w:t xml:space="preserve"> историю (кражи в магазине, грабежи, вождение без прав, шантаж других подростков, нападения с нанесением травм и т.д.) и совершали преступления на почве ненависти (нападение на беженцев, избиение панков, вовлечение в пропаганду фашизма и т.д.).</w:t>
      </w:r>
    </w:p>
    <w:p w:rsidR="00143CAC" w:rsidRPr="00143CAC" w:rsidRDefault="00143CAC" w:rsidP="00143CAC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143CAC">
        <w:rPr>
          <w:rFonts w:cs="Times New Roman"/>
          <w:sz w:val="28"/>
          <w:szCs w:val="28"/>
        </w:rPr>
        <w:t xml:space="preserve">Сложные взаимосвязи между агрессией, </w:t>
      </w:r>
      <w:proofErr w:type="spellStart"/>
      <w:r w:rsidRPr="00143CAC">
        <w:rPr>
          <w:rFonts w:cs="Times New Roman"/>
          <w:sz w:val="28"/>
          <w:szCs w:val="28"/>
        </w:rPr>
        <w:t>девиантным</w:t>
      </w:r>
      <w:proofErr w:type="spellEnd"/>
      <w:r w:rsidRPr="00143CAC">
        <w:rPr>
          <w:rFonts w:cs="Times New Roman"/>
          <w:sz w:val="28"/>
          <w:szCs w:val="28"/>
        </w:rPr>
        <w:t xml:space="preserve"> поведением, ксенофобией и правоэкстремистской идеологией, с одной стороны, затрудняют понимание возникновения данных явлений, но с другой – позволяют шире взглянуть на причины их возникновения и их взаимосвязи.</w:t>
      </w:r>
      <w:r>
        <w:rPr>
          <w:rFonts w:cs="Times New Roman"/>
          <w:sz w:val="28"/>
          <w:szCs w:val="28"/>
        </w:rPr>
        <w:t xml:space="preserve"> </w:t>
      </w:r>
      <w:r w:rsidRPr="00143CAC">
        <w:rPr>
          <w:rFonts w:cs="Times New Roman"/>
          <w:sz w:val="28"/>
          <w:szCs w:val="28"/>
        </w:rPr>
        <w:t xml:space="preserve">Исследования ксенофобии и молодежного экстремизма необходимы для разработки эффективных мер по профилактике </w:t>
      </w:r>
      <w:proofErr w:type="spellStart"/>
      <w:r w:rsidRPr="00143CAC">
        <w:rPr>
          <w:rFonts w:cs="Times New Roman"/>
          <w:sz w:val="28"/>
          <w:szCs w:val="28"/>
        </w:rPr>
        <w:t>девиантного</w:t>
      </w:r>
      <w:proofErr w:type="spellEnd"/>
      <w:r w:rsidRPr="00143CAC">
        <w:rPr>
          <w:rFonts w:cs="Times New Roman"/>
          <w:sz w:val="28"/>
          <w:szCs w:val="28"/>
        </w:rPr>
        <w:t xml:space="preserve"> поведения среди молодежи. Профилактика должна быть ориентирована на систему причин, факторов, вызывающих подобные явления и действующих на различных уровнях: социально-экономическом, групповом, личностном. </w:t>
      </w:r>
      <w:r w:rsidRPr="00143CAC">
        <w:rPr>
          <w:rFonts w:cs="Times New Roman"/>
          <w:sz w:val="28"/>
          <w:szCs w:val="28"/>
        </w:rPr>
        <w:br/>
        <w:t xml:space="preserve">Очень важен социально-экономический уровень профилактики проблем подобного рода, велика его значимость для становления социальных установок и правосознания молодых людей, их жизненных планов, </w:t>
      </w:r>
      <w:r w:rsidRPr="00143CAC">
        <w:rPr>
          <w:rFonts w:cs="Times New Roman"/>
          <w:sz w:val="28"/>
          <w:szCs w:val="28"/>
        </w:rPr>
        <w:lastRenderedPageBreak/>
        <w:t>ощущения перспективы и безопасности либо для протестных настроений. Решение задач на этом уровне лежит в сфере социальной и экономической политики государства.</w:t>
      </w:r>
      <w:r>
        <w:rPr>
          <w:rFonts w:cs="Times New Roman"/>
          <w:sz w:val="28"/>
          <w:szCs w:val="28"/>
        </w:rPr>
        <w:t xml:space="preserve"> </w:t>
      </w:r>
      <w:r w:rsidRPr="00143CAC">
        <w:rPr>
          <w:rFonts w:cs="Times New Roman"/>
          <w:sz w:val="28"/>
          <w:szCs w:val="28"/>
        </w:rPr>
        <w:t>На уровне практической психологии одним из шагов в формировании такой системы может стать изучение и диагностика на ранних этапах тех индивидуальных эмоциональных и поведенческих особенностей молодых людей, которые могут служить предикторами проблем социального взаимодействия в будущем. Психологическая помощь в создании такой социальной ситуации развития ребенка, которая позволила бы минимизировать возможные риски в семье, детском саду, школе, могла бы стать еще одним этапом в формирования профилактической системы. В дальнейшем, на стадии школьного обучения, необходима разработка психологических критериев оценки риска в отношении развития ксенофобских установок и их поведенческих проявлений у детей и подростков, а также программ, направленных на их профилактику и коррекцию. Эти задачи необходимо решать психологическим службам учреждений образования во взаимодействии с социальными работниками, социальными педагогами, которые выстраивают социальную деятельность детей и подростков и осуществляют профилактическую работу на ур</w:t>
      </w:r>
      <w:r>
        <w:rPr>
          <w:rFonts w:cs="Times New Roman"/>
          <w:sz w:val="28"/>
          <w:szCs w:val="28"/>
        </w:rPr>
        <w:t xml:space="preserve">овне группового взаимодействия. </w:t>
      </w:r>
      <w:r w:rsidRPr="00143CAC">
        <w:rPr>
          <w:rFonts w:cs="Times New Roman"/>
          <w:sz w:val="28"/>
          <w:szCs w:val="28"/>
        </w:rPr>
        <w:t xml:space="preserve">Эффективность системы профилактики будет зависеть от согласованности, </w:t>
      </w:r>
      <w:proofErr w:type="spellStart"/>
      <w:r w:rsidRPr="00143CAC">
        <w:rPr>
          <w:rFonts w:cs="Times New Roman"/>
          <w:sz w:val="28"/>
          <w:szCs w:val="28"/>
        </w:rPr>
        <w:t>координированности</w:t>
      </w:r>
      <w:proofErr w:type="spellEnd"/>
      <w:r w:rsidRPr="00143CAC">
        <w:rPr>
          <w:rFonts w:cs="Times New Roman"/>
          <w:sz w:val="28"/>
          <w:szCs w:val="28"/>
        </w:rPr>
        <w:t xml:space="preserve"> действий на всех уровнях.</w:t>
      </w:r>
      <w:r>
        <w:rPr>
          <w:rFonts w:cs="Times New Roman"/>
          <w:sz w:val="28"/>
          <w:szCs w:val="28"/>
        </w:rPr>
        <w:t xml:space="preserve"> </w:t>
      </w:r>
      <w:r w:rsidRPr="00143CAC">
        <w:rPr>
          <w:rFonts w:cs="Times New Roman"/>
          <w:sz w:val="28"/>
          <w:szCs w:val="28"/>
        </w:rPr>
        <w:t>Примерный перечень основных мероприятий профилактического характера, направленных на устранение причин экстремисткой преступности:</w:t>
      </w:r>
    </w:p>
    <w:p w:rsidR="00143CAC" w:rsidRDefault="00143CAC" w:rsidP="00143CAC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Социальная сфера:</w:t>
      </w:r>
    </w:p>
    <w:p w:rsidR="00143CAC" w:rsidRDefault="00143CAC" w:rsidP="00143CAC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143CAC">
        <w:rPr>
          <w:rFonts w:cs="Times New Roman"/>
          <w:sz w:val="28"/>
          <w:szCs w:val="28"/>
        </w:rPr>
        <w:t>• снижение социальной напряженности в регионе, улучшение психологического микроклимата;</w:t>
      </w:r>
    </w:p>
    <w:p w:rsidR="00143CAC" w:rsidRDefault="00143CAC" w:rsidP="00143CAC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143CAC">
        <w:rPr>
          <w:rFonts w:cs="Times New Roman"/>
          <w:sz w:val="28"/>
          <w:szCs w:val="28"/>
        </w:rPr>
        <w:t>• поддержка незащищенных и малообеспеченных групп населения;</w:t>
      </w:r>
    </w:p>
    <w:p w:rsidR="00143CAC" w:rsidRDefault="00143CAC" w:rsidP="00143CAC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143CAC">
        <w:rPr>
          <w:rFonts w:cs="Times New Roman"/>
          <w:sz w:val="28"/>
          <w:szCs w:val="28"/>
        </w:rPr>
        <w:t>• осуществление мер по повышению роли семьи в воспитании у подрастающего поколения патриотических чувств и норм толерантности;</w:t>
      </w:r>
    </w:p>
    <w:p w:rsidR="00143CAC" w:rsidRPr="00143CAC" w:rsidRDefault="00143CAC" w:rsidP="00143CAC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143CAC">
        <w:rPr>
          <w:rFonts w:cs="Times New Roman"/>
          <w:sz w:val="28"/>
          <w:szCs w:val="28"/>
        </w:rPr>
        <w:t>• проведение мероприятий по обоснованному и рациональному распределению квот на использование труда мигрантов.</w:t>
      </w:r>
    </w:p>
    <w:p w:rsidR="00143CAC" w:rsidRDefault="00143CAC" w:rsidP="00143CAC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143CAC">
        <w:rPr>
          <w:rFonts w:cs="Times New Roman"/>
          <w:sz w:val="28"/>
          <w:szCs w:val="28"/>
        </w:rPr>
        <w:t>Экономическая сфера:</w:t>
      </w:r>
    </w:p>
    <w:p w:rsidR="00143CAC" w:rsidRDefault="00143CAC" w:rsidP="00143CAC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143CAC">
        <w:rPr>
          <w:rFonts w:cs="Times New Roman"/>
          <w:sz w:val="28"/>
          <w:szCs w:val="28"/>
        </w:rPr>
        <w:t>• повышение инвестицио</w:t>
      </w:r>
      <w:r>
        <w:rPr>
          <w:rFonts w:cs="Times New Roman"/>
          <w:sz w:val="28"/>
          <w:szCs w:val="28"/>
        </w:rPr>
        <w:t>нной привлекательности региона;</w:t>
      </w:r>
    </w:p>
    <w:p w:rsidR="00143CAC" w:rsidRPr="00143CAC" w:rsidRDefault="00143CAC" w:rsidP="00143CAC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143CAC">
        <w:rPr>
          <w:rFonts w:cs="Times New Roman"/>
          <w:sz w:val="28"/>
          <w:szCs w:val="28"/>
        </w:rPr>
        <w:t>• повышение уровня жизни населения.</w:t>
      </w:r>
    </w:p>
    <w:p w:rsidR="00143CAC" w:rsidRDefault="00143CAC" w:rsidP="00143CAC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Политическая сфера:</w:t>
      </w:r>
    </w:p>
    <w:p w:rsidR="00143CAC" w:rsidRDefault="00143CAC" w:rsidP="00143CAC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143CAC">
        <w:rPr>
          <w:rFonts w:cs="Times New Roman"/>
          <w:sz w:val="28"/>
          <w:szCs w:val="28"/>
        </w:rPr>
        <w:t>• проведение последовательного политического курса на улучшение отношений между представителями различных национальностей и религий;</w:t>
      </w:r>
    </w:p>
    <w:p w:rsidR="00143CAC" w:rsidRDefault="00143CAC" w:rsidP="00143CAC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143CAC">
        <w:rPr>
          <w:rFonts w:cs="Times New Roman"/>
          <w:sz w:val="28"/>
          <w:szCs w:val="28"/>
        </w:rPr>
        <w:t>• последовательная политика улучшения соци</w:t>
      </w:r>
      <w:r>
        <w:rPr>
          <w:rFonts w:cs="Times New Roman"/>
          <w:sz w:val="28"/>
          <w:szCs w:val="28"/>
        </w:rPr>
        <w:t>ально-экономической обстановки;</w:t>
      </w:r>
    </w:p>
    <w:p w:rsidR="00143CAC" w:rsidRDefault="00143CAC" w:rsidP="00143CAC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143CAC">
        <w:rPr>
          <w:rFonts w:cs="Times New Roman"/>
          <w:sz w:val="28"/>
          <w:szCs w:val="28"/>
        </w:rPr>
        <w:t>• проведение органами власти постоянного мониторинга ситуации в области межнациональных отношений, открытость данной информации для населения, недопустимость замалчивания тех или иных конфликтов.</w:t>
      </w:r>
    </w:p>
    <w:p w:rsidR="00143CAC" w:rsidRDefault="00143CAC" w:rsidP="00143CAC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143CAC">
        <w:rPr>
          <w:rFonts w:cs="Times New Roman"/>
          <w:sz w:val="28"/>
          <w:szCs w:val="28"/>
        </w:rPr>
        <w:t>Образовательная сфера:</w:t>
      </w:r>
    </w:p>
    <w:p w:rsidR="00143CAC" w:rsidRDefault="00143CAC" w:rsidP="00143CAC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143CAC">
        <w:rPr>
          <w:rFonts w:cs="Times New Roman"/>
          <w:sz w:val="28"/>
          <w:szCs w:val="28"/>
        </w:rPr>
        <w:t>• разработка и реализация образовательных программ формирования у граждан норм поведения, характерных для гражданского общества;</w:t>
      </w:r>
    </w:p>
    <w:p w:rsidR="00143CAC" w:rsidRDefault="00143CAC" w:rsidP="00143CAC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143CAC">
        <w:rPr>
          <w:rFonts w:cs="Times New Roman"/>
          <w:sz w:val="28"/>
          <w:szCs w:val="28"/>
        </w:rPr>
        <w:t>• введение в педагогических образовательных учреждениях высшего и среднего профессионального образования курсов по подготовке будущих специалистов-педагогов к воспитанию подрастающего поколения в духе миролюбия, веротерпимости, патриотизма и толерантности;</w:t>
      </w:r>
    </w:p>
    <w:p w:rsidR="00143CAC" w:rsidRDefault="00143CAC" w:rsidP="00143CAC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143CAC">
        <w:rPr>
          <w:rFonts w:cs="Times New Roman"/>
          <w:sz w:val="28"/>
          <w:szCs w:val="28"/>
        </w:rPr>
        <w:t>• внедрение в методические программы образовательных учреждений дошкольного образования и воспитания большего объема мероприятий по формированию у подрастающего поколения уважения к представителям других националь</w:t>
      </w:r>
      <w:r>
        <w:rPr>
          <w:rFonts w:cs="Times New Roman"/>
          <w:sz w:val="28"/>
          <w:szCs w:val="28"/>
        </w:rPr>
        <w:t>ностей и религиозных воззрений;</w:t>
      </w:r>
    </w:p>
    <w:p w:rsidR="00143CAC" w:rsidRDefault="00143CAC" w:rsidP="00143CAC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143CAC">
        <w:rPr>
          <w:rFonts w:cs="Times New Roman"/>
          <w:sz w:val="28"/>
          <w:szCs w:val="28"/>
        </w:rPr>
        <w:t xml:space="preserve">• введение в образовательных учреждениях среднего общего образования курсов, воспитывающих у подрастающего поколения понимание, что </w:t>
      </w:r>
      <w:proofErr w:type="spellStart"/>
      <w:r w:rsidRPr="00143CAC">
        <w:rPr>
          <w:rFonts w:cs="Times New Roman"/>
          <w:sz w:val="28"/>
          <w:szCs w:val="28"/>
        </w:rPr>
        <w:t>многокультурность</w:t>
      </w:r>
      <w:proofErr w:type="spellEnd"/>
      <w:r w:rsidRPr="00143CAC">
        <w:rPr>
          <w:rFonts w:cs="Times New Roman"/>
          <w:sz w:val="28"/>
          <w:szCs w:val="28"/>
        </w:rPr>
        <w:t xml:space="preserve"> при наличии толерантности – фактор стабильного развития общества.</w:t>
      </w:r>
    </w:p>
    <w:p w:rsidR="00143CAC" w:rsidRDefault="00143CAC" w:rsidP="00143CAC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143CAC">
        <w:rPr>
          <w:rFonts w:cs="Times New Roman"/>
          <w:sz w:val="28"/>
          <w:szCs w:val="28"/>
        </w:rPr>
        <w:t>Сфера культуры:</w:t>
      </w:r>
    </w:p>
    <w:p w:rsidR="00143CAC" w:rsidRDefault="00143CAC" w:rsidP="00143CAC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143CAC">
        <w:rPr>
          <w:rFonts w:cs="Times New Roman"/>
          <w:sz w:val="28"/>
          <w:szCs w:val="28"/>
        </w:rPr>
        <w:t xml:space="preserve">• регулярное проведение круглых столов, конференций, конкурсов и </w:t>
      </w:r>
      <w:r w:rsidRPr="00143CAC">
        <w:rPr>
          <w:rFonts w:cs="Times New Roman"/>
          <w:sz w:val="28"/>
          <w:szCs w:val="28"/>
        </w:rPr>
        <w:lastRenderedPageBreak/>
        <w:t>олимпиад, воспитывающих терпимость и уважительное отношение к представителям других национальностей и конфессий;</w:t>
      </w:r>
    </w:p>
    <w:p w:rsidR="00143CAC" w:rsidRDefault="00143CAC" w:rsidP="00143CAC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143CAC">
        <w:rPr>
          <w:rFonts w:cs="Times New Roman"/>
          <w:sz w:val="28"/>
          <w:szCs w:val="28"/>
        </w:rPr>
        <w:t>• регулярное проведение выставок, демонстрирующих достижения совместного труда и творческой деятельности представителей различных национальностей;</w:t>
      </w:r>
    </w:p>
    <w:p w:rsidR="00143CAC" w:rsidRDefault="00143CAC" w:rsidP="00143CAC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143CAC">
        <w:rPr>
          <w:rFonts w:cs="Times New Roman"/>
          <w:sz w:val="28"/>
          <w:szCs w:val="28"/>
        </w:rPr>
        <w:t>• регулярное проведение дней культуры различных народов, способствующих разрушению тех или иных негативных стереотипов;</w:t>
      </w:r>
    </w:p>
    <w:p w:rsidR="00143CAC" w:rsidRPr="00143CAC" w:rsidRDefault="00143CAC" w:rsidP="00143CAC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143CAC">
        <w:rPr>
          <w:rFonts w:cs="Times New Roman"/>
          <w:sz w:val="28"/>
          <w:szCs w:val="28"/>
        </w:rPr>
        <w:t>• проведение национальных праздников.</w:t>
      </w:r>
    </w:p>
    <w:p w:rsidR="00143CAC" w:rsidRDefault="00143CAC" w:rsidP="00143CAC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143CAC">
        <w:rPr>
          <w:rFonts w:cs="Times New Roman"/>
          <w:sz w:val="28"/>
          <w:szCs w:val="28"/>
        </w:rPr>
        <w:t>Информационная сфера:</w:t>
      </w:r>
    </w:p>
    <w:p w:rsidR="00143CAC" w:rsidRDefault="00143CAC" w:rsidP="00143CAC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143CAC">
        <w:rPr>
          <w:rFonts w:cs="Times New Roman"/>
          <w:sz w:val="28"/>
          <w:szCs w:val="28"/>
        </w:rPr>
        <w:t>• активная пропаганда в СМИ ценностей гражданского общества, идеалов гуманизма, добра и справедливости;</w:t>
      </w:r>
    </w:p>
    <w:p w:rsidR="00143CAC" w:rsidRDefault="00143CAC" w:rsidP="00143CAC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143CAC">
        <w:rPr>
          <w:rFonts w:cs="Times New Roman"/>
          <w:sz w:val="28"/>
          <w:szCs w:val="28"/>
        </w:rPr>
        <w:t>• активная информационная деятельность по разрушению негативных стереотипов о той или иной национальности;</w:t>
      </w:r>
    </w:p>
    <w:p w:rsidR="00143CAC" w:rsidRDefault="00143CAC" w:rsidP="00143CAC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143CAC">
        <w:rPr>
          <w:rFonts w:cs="Times New Roman"/>
          <w:sz w:val="28"/>
          <w:szCs w:val="28"/>
        </w:rPr>
        <w:t>• противодействие распространению экстремистских печатных изданий, листовок, блокирование сайтов, пропагандирующих национальную, расовую, религиозную или социальную вражду;</w:t>
      </w:r>
    </w:p>
    <w:p w:rsidR="00143CAC" w:rsidRPr="00143CAC" w:rsidRDefault="00143CAC" w:rsidP="00143CAC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143CAC">
        <w:rPr>
          <w:rFonts w:cs="Times New Roman"/>
          <w:sz w:val="28"/>
          <w:szCs w:val="28"/>
        </w:rPr>
        <w:t>• постоянное освещение в СМИ позитивного опыта межнациональной дружбы.</w:t>
      </w:r>
    </w:p>
    <w:p w:rsidR="00143CAC" w:rsidRDefault="00143CAC" w:rsidP="00143CAC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143CAC">
        <w:rPr>
          <w:rFonts w:cs="Times New Roman"/>
          <w:sz w:val="28"/>
          <w:szCs w:val="28"/>
        </w:rPr>
        <w:t>Внедрение экстремизма в молодежную среду в настоящее время приобрело очень большие масштабы и имеет опасные последствия для будущего нашей страны, так как подрастающее поколение - это ресурс национальной безопасности, гарант поступательного развития общества и социальных инноваций. Молодежь в силу природных и социальных особенностей молодежного возраста способна не только адаптироваться, но и активно воздействовать на его позитивное изменение.</w:t>
      </w:r>
    </w:p>
    <w:p w:rsidR="00143CAC" w:rsidRDefault="00143CAC" w:rsidP="00143CAC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143CAC">
        <w:rPr>
          <w:rFonts w:cs="Times New Roman"/>
          <w:sz w:val="28"/>
          <w:szCs w:val="28"/>
        </w:rPr>
        <w:t xml:space="preserve">Анализ проявления экстремизма в молодежной среде показывает, что это крайне опасное явление в жизни общества создает угрозу общественной безопасности. Противоправные деяния, совершенные в последнее время представителями неформальных молодежных объединений (футбольных фанатов, скинхедов, националистов, лево – и праворадикальных элементов), </w:t>
      </w:r>
      <w:r w:rsidRPr="00143CAC">
        <w:rPr>
          <w:rFonts w:cs="Times New Roman"/>
          <w:sz w:val="28"/>
          <w:szCs w:val="28"/>
        </w:rPr>
        <w:lastRenderedPageBreak/>
        <w:t>вызывают широкий общественный резонанс и могут спровоцировать осложнение обстановки в стране.</w:t>
      </w:r>
    </w:p>
    <w:p w:rsidR="00143CAC" w:rsidRDefault="00143CAC" w:rsidP="00143CAC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143CAC">
        <w:rPr>
          <w:rFonts w:cs="Times New Roman"/>
          <w:sz w:val="28"/>
          <w:szCs w:val="28"/>
        </w:rPr>
        <w:t>«Ксенофобия» и «экстремизм» – понятия, обозначающие разные явления, которые в своем крайнем выражении могут иметь сходные формы. Социальный аспект актуальности проблемы состоит в особом статусе экстремизма в иерархии социальных проблем. Экстремизм, особенно экстремистское поведение в молодежной среде, – явления чрезвычайные, зачастую влекущие за собой серьезные последствия для государства, общества и личности. Проявления экстремизма в молодежной среде в настоящее время стали носить более опасный для общества характер, чем за все прошлые периоды существования государства. Экстремизм в молодежной среде стал в нашей стране не редким и уже, к сожалению, достаточно массовым явлением.</w:t>
      </w:r>
    </w:p>
    <w:p w:rsidR="00143CAC" w:rsidRDefault="00143CAC" w:rsidP="00143CAC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143CAC">
        <w:rPr>
          <w:rFonts w:cs="Times New Roman"/>
          <w:sz w:val="28"/>
          <w:szCs w:val="28"/>
        </w:rPr>
        <w:t>Наиболее известные проявления ксенофобии и экстремизма – случаи насилия и агрессии, направленные против лиц иной этнической принадлежности. Особенностью подобных действий является то, что чаще всего в их совершении участвует молодежь и это вызывает беспокойство.</w:t>
      </w:r>
    </w:p>
    <w:p w:rsidR="00143CAC" w:rsidRDefault="00143CAC" w:rsidP="00143CAC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143CAC">
        <w:rPr>
          <w:rFonts w:cs="Times New Roman"/>
          <w:sz w:val="28"/>
          <w:szCs w:val="28"/>
        </w:rPr>
        <w:t>Характерная черта современного молодежного экстремизма - рост масштабности, жестокости, навязывание своих принципов оппонентам, стремление к общественному резонансу путем устрашения населения.</w:t>
      </w:r>
    </w:p>
    <w:p w:rsidR="00143CAC" w:rsidRPr="00143CAC" w:rsidRDefault="00143CAC" w:rsidP="00143CAC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143CAC">
        <w:rPr>
          <w:rFonts w:cs="Times New Roman"/>
          <w:sz w:val="28"/>
          <w:szCs w:val="28"/>
        </w:rPr>
        <w:t>Работа по профилактике ксенофобии и преступлений ненависти должна вестись и рассматриваться как часть профилактики экстремизма, как один из элементов деятельности по патриотическому воспитанию молодежи - одним из ключевых методов профилактики ксенофобии.</w:t>
      </w:r>
    </w:p>
    <w:p w:rsidR="00143CAC" w:rsidRDefault="00143CAC" w:rsidP="00143CAC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143CAC">
        <w:rPr>
          <w:rFonts w:cs="Times New Roman"/>
          <w:sz w:val="28"/>
          <w:szCs w:val="28"/>
        </w:rPr>
        <w:t>Общие рекомендации по профилактике могут быть следующие:</w:t>
      </w:r>
    </w:p>
    <w:p w:rsidR="00143CAC" w:rsidRDefault="00143CAC" w:rsidP="00143CAC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143CAC">
        <w:rPr>
          <w:rFonts w:cs="Times New Roman"/>
          <w:sz w:val="28"/>
          <w:szCs w:val="28"/>
        </w:rPr>
        <w:t>• следует относить профилактику ксенофобии и нетерпимости в молодежной среде в число приоритетов молодежной политики и молодежной работы на всех уровнях, выделив для этого направления деятельности соответствующее ресурсное, методическое, информационное и экспертное обеспечение;</w:t>
      </w:r>
    </w:p>
    <w:p w:rsidR="00143CAC" w:rsidRDefault="00143CAC" w:rsidP="00143CAC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143CAC">
        <w:rPr>
          <w:rFonts w:cs="Times New Roman"/>
          <w:sz w:val="28"/>
          <w:szCs w:val="28"/>
        </w:rPr>
        <w:t xml:space="preserve">• следует стимулировать поиск и разработку инновационных методик и </w:t>
      </w:r>
      <w:r w:rsidRPr="00143CAC">
        <w:rPr>
          <w:rFonts w:cs="Times New Roman"/>
          <w:sz w:val="28"/>
          <w:szCs w:val="28"/>
        </w:rPr>
        <w:lastRenderedPageBreak/>
        <w:t>социальных технологий в сфере противостояния ксенофобии и нетерпимости в молодежной среде, в том числе адаптацию к российским условиям лучшего международного опыта в этой сфере;</w:t>
      </w:r>
    </w:p>
    <w:p w:rsidR="00143CAC" w:rsidRDefault="00143CAC" w:rsidP="00143CAC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143CAC">
        <w:rPr>
          <w:rFonts w:cs="Times New Roman"/>
          <w:sz w:val="28"/>
          <w:szCs w:val="28"/>
        </w:rPr>
        <w:t>• рекомендуется проводить постоянный мониторинг ситуации с ксенофобией и нетерпимостью в молодежной среде, активностью радикально-националистических групп и учитывать полученные в ходе него данные при планировании текущей деятельности, разработке программ и комплекса мероприятий в этой сфере;</w:t>
      </w:r>
    </w:p>
    <w:p w:rsidR="00143CAC" w:rsidRDefault="00143CAC" w:rsidP="00143CAC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143CAC">
        <w:rPr>
          <w:rFonts w:cs="Times New Roman"/>
          <w:sz w:val="28"/>
          <w:szCs w:val="28"/>
        </w:rPr>
        <w:t>• необходимо предусматривать меры по ресурсной, методической, информационной и экспертной поддержке инициатив и проектов общественных организаций, занимающихся противостоянием ксенофобии и нетерпимости в молодежной среде;</w:t>
      </w:r>
    </w:p>
    <w:p w:rsidR="00143CAC" w:rsidRPr="00143CAC" w:rsidRDefault="00143CAC" w:rsidP="00143CAC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143CAC">
        <w:rPr>
          <w:rFonts w:cs="Times New Roman"/>
          <w:sz w:val="28"/>
          <w:szCs w:val="28"/>
        </w:rPr>
        <w:t>• стараться содействовать диалогу и совместным действиям различных этнических, религиозных и культурных общностей в борьбе с нетерпимостью, в том числе, использовать потенциал неагрессивных молодежных субкультур.</w:t>
      </w:r>
    </w:p>
    <w:p w:rsidR="00143CAC" w:rsidRPr="00143CAC" w:rsidRDefault="00143CAC" w:rsidP="00143CAC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bookmarkStart w:id="0" w:name="_GoBack"/>
      <w:r w:rsidRPr="00143CAC">
        <w:rPr>
          <w:rFonts w:cs="Times New Roman"/>
          <w:b/>
          <w:bCs/>
          <w:sz w:val="28"/>
          <w:szCs w:val="28"/>
        </w:rPr>
        <w:t>Вопросы профилактики радикализма в молодежной среде</w:t>
      </w:r>
    </w:p>
    <w:bookmarkEnd w:id="0"/>
    <w:p w:rsidR="00143CAC" w:rsidRPr="00143CAC" w:rsidRDefault="00143CAC" w:rsidP="00143CAC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143CAC">
        <w:rPr>
          <w:rFonts w:cs="Times New Roman"/>
          <w:sz w:val="28"/>
          <w:szCs w:val="28"/>
        </w:rPr>
        <w:t xml:space="preserve">Молодежь в силу ряда факторов является социальной группой, которая наиболее восприимчива к радикально-националистическим и ксенофобским идеям и настроениям. Некритическое восприятие молодыми людьми сообщений некоторых средств массовой информации и других источников, отсутствие конструктивной гражданской позиции и возможность достаточно открыто выражать националистические взгляды через </w:t>
      </w:r>
      <w:proofErr w:type="spellStart"/>
      <w:r w:rsidRPr="00143CAC">
        <w:rPr>
          <w:rFonts w:cs="Times New Roman"/>
          <w:sz w:val="28"/>
          <w:szCs w:val="28"/>
        </w:rPr>
        <w:t>субкультурные</w:t>
      </w:r>
      <w:proofErr w:type="spellEnd"/>
      <w:r w:rsidRPr="00143CAC">
        <w:rPr>
          <w:rFonts w:cs="Times New Roman"/>
          <w:sz w:val="28"/>
          <w:szCs w:val="28"/>
        </w:rPr>
        <w:t xml:space="preserve"> каналы может способствовать перерастанию бытовой ксенофобии в источник агрессии и открытого расистского насилия. Поэтому актуально и важно знать предпосылки, которые могут привести </w:t>
      </w:r>
      <w:proofErr w:type="spellStart"/>
      <w:r w:rsidRPr="00143CAC">
        <w:rPr>
          <w:rFonts w:cs="Times New Roman"/>
          <w:sz w:val="28"/>
          <w:szCs w:val="28"/>
        </w:rPr>
        <w:t>ктакого</w:t>
      </w:r>
      <w:proofErr w:type="spellEnd"/>
      <w:r w:rsidRPr="00143CAC">
        <w:rPr>
          <w:rFonts w:cs="Times New Roman"/>
          <w:sz w:val="28"/>
          <w:szCs w:val="28"/>
        </w:rPr>
        <w:t xml:space="preserve"> рода настроениям в молодежной среде и вовремя предупреждать их развитие и возможное перерастание в правонарушения и преступления экстремисткой направленности.</w:t>
      </w:r>
    </w:p>
    <w:p w:rsidR="00143CAC" w:rsidRPr="00143CAC" w:rsidRDefault="00143CAC" w:rsidP="00143CAC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143CAC">
        <w:rPr>
          <w:rFonts w:cs="Times New Roman"/>
          <w:sz w:val="28"/>
          <w:szCs w:val="28"/>
        </w:rPr>
        <w:lastRenderedPageBreak/>
        <w:t>Радикализм - крайняя, бескомпромиссная приверженность каким-либо взглядам, концепциям. Чаще всего употребляется в отношении идей и действий в социально-политической сфере, особенно направленных на решительное, коренное изменение существующих общественных институтов. Можно выделить такие виды радикализма, как политический и религиозный.</w:t>
      </w:r>
    </w:p>
    <w:p w:rsidR="00143CAC" w:rsidRPr="00143CAC" w:rsidRDefault="00143CAC" w:rsidP="00143CAC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143CAC">
        <w:rPr>
          <w:rFonts w:cs="Times New Roman"/>
          <w:sz w:val="28"/>
          <w:szCs w:val="28"/>
        </w:rPr>
        <w:t>В широком смысле, понятие политического радикализма трактуется как особый социокультурный феномен, обусловленный особенностями исторического, социального, экономического и религиозного развития страны, проявляющийся в ценностных ориентациях, устойчивых формах политического поведения субъектов, нацеленных на оппозиционность, изменения, тотальный, быстрый темп перемен, примат силовых методов в реализации политических целей.</w:t>
      </w:r>
    </w:p>
    <w:p w:rsidR="00143CAC" w:rsidRPr="00143CAC" w:rsidRDefault="00143CAC" w:rsidP="00143CAC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143CAC">
        <w:rPr>
          <w:rFonts w:cs="Times New Roman"/>
          <w:sz w:val="28"/>
          <w:szCs w:val="28"/>
        </w:rPr>
        <w:t>Радикализм часто получает распространение в кризисные, переходные исторические периоды, когда возникает угроза существованию, традициям и привычному укладу общества или определённых его слоёв и групп. Этим термином обозначается стремлением доводить политическое или иное мнение до его конечных логических и практических выводов, не мирясь ни на каких компромиссах.</w:t>
      </w:r>
    </w:p>
    <w:p w:rsidR="00143CAC" w:rsidRPr="00143CAC" w:rsidRDefault="00143CAC" w:rsidP="00143CAC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143CAC">
        <w:rPr>
          <w:rFonts w:cs="Times New Roman"/>
          <w:sz w:val="28"/>
          <w:szCs w:val="28"/>
        </w:rPr>
        <w:t>Существуют и психологические трактовки радикализма. Иногда его прямо трактуют как психологический механизм качественного преобразования политических процессов, предполагающий решительные и бескомпромиссные действия для достижения цели, придерживающийся крайних средств достижения цели; социокультурная традиция, обусловленная соответствующим типом личности и национально-цивилизационными особенностями общества и государства. В современном употреблении, радикализм означает, прежде всего, выраженное стремление к решительным, «корневым» идеям, а затем и к методам их достижения, и к связанным с этими идеями соответствующим действиям.</w:t>
      </w:r>
    </w:p>
    <w:p w:rsidR="00143CAC" w:rsidRPr="00143CAC" w:rsidRDefault="00143CAC" w:rsidP="00143CAC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143CAC">
        <w:rPr>
          <w:rFonts w:cs="Times New Roman"/>
          <w:sz w:val="28"/>
          <w:szCs w:val="28"/>
        </w:rPr>
        <w:lastRenderedPageBreak/>
        <w:t>Иногда термин «радикализм» употребляется почти как синоним понятия «экстремизм». Но между данными понятиями существует определенная разница. В отличие от экстремизма, радикализм фиксируется, прежде всего, на содержательной стороне тех или иных («корневых», крайних, хотя и не обязательно «экстремальных») идей и, во вторую очередь, на методах их реализации. Радикализм может быть исключительно «идейным», а не действенным, в отличие от экстремизма, который всегда бывает действенным, но не всегда идейным. Экстремизм, в первую очередь, фиксирует внимание на методах и средствах борьбы, отодвигая содержательные идеи на второй план. О радикализме же обычно говорят применительно к идеологически, политически и социально крайне ориентированным организациям, партиям или партийным фракциям, политическим движениям, группам и группировкам, отдельным лидерам и т.д., оценивая идейную направленность и степень выраженности такого стремления. Об экстремизме говорят, оценивая степень крайности методов реализаций таких стремлений.</w:t>
      </w:r>
    </w:p>
    <w:p w:rsidR="00143CAC" w:rsidRPr="00143CAC" w:rsidRDefault="00143CAC" w:rsidP="00143CAC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143CAC">
        <w:rPr>
          <w:rFonts w:cs="Times New Roman"/>
          <w:sz w:val="28"/>
          <w:szCs w:val="28"/>
        </w:rPr>
        <w:t>В основе радикализма лежит, во-первых, негативное отношение к сложившейся социально-политической действительности, а во-вторых, признание одного из возможных способов выхода из реальной ситуации как единственно возможного. В то же время радикализм трудно связать с какой-либо определенной политической позицией. Радикализм может проявляться в различных формах экстремизма и терроризма.</w:t>
      </w:r>
    </w:p>
    <w:p w:rsidR="00143CAC" w:rsidRPr="00143CAC" w:rsidRDefault="00143CAC" w:rsidP="00143CAC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143CAC">
        <w:rPr>
          <w:rFonts w:cs="Times New Roman"/>
          <w:sz w:val="28"/>
          <w:szCs w:val="28"/>
        </w:rPr>
        <w:t>Радикализм - всегда оппозиционное направление. Более того, это - опора наиболее жесткой, радикальной оппозиции, в отличие от оппозиции умеренной - «системной», лояльной, «конструктивной». Как правило, он играет в обществе дестабилизирующую роль. Благоприятной социально-психологической почвой для радикализма считается состояние всеобщей неуверенности и нестабильности. Именно на этой базе расцветают ультралевые и ультраправые идеи, сопровождающиеся соответствующими действиями.</w:t>
      </w:r>
    </w:p>
    <w:p w:rsidR="00143CAC" w:rsidRPr="00143CAC" w:rsidRDefault="00143CAC" w:rsidP="00143CAC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proofErr w:type="spellStart"/>
      <w:r w:rsidRPr="00143CAC">
        <w:rPr>
          <w:rFonts w:cs="Times New Roman"/>
          <w:sz w:val="28"/>
          <w:szCs w:val="28"/>
        </w:rPr>
        <w:lastRenderedPageBreak/>
        <w:t>Субъектность</w:t>
      </w:r>
      <w:proofErr w:type="spellEnd"/>
      <w:r w:rsidRPr="00143CAC">
        <w:rPr>
          <w:rFonts w:cs="Times New Roman"/>
          <w:sz w:val="28"/>
          <w:szCs w:val="28"/>
        </w:rPr>
        <w:t xml:space="preserve"> молодежи при неблагоприятных социально-экономических и политических условиях может реализоваться в форме молодежного радикализма. Молодежные радикальные направления выступают как внесистемная оппозиция, ориентированная на реализацию альтернативных проектов существующим моделям социального и политического порядка. Для радикалистского мышления и поведения характерны максимализм, нигилизм, широкий диапазон колебаний настроений и действий между крайностями, ориентация на примат силовых методов для достижения социальных и политических целей. Радикальный тип сознания и поведения детерминируется и провоцируется спецификой самого общества, происходящих </w:t>
      </w:r>
      <w:proofErr w:type="spellStart"/>
      <w:r w:rsidRPr="00143CAC">
        <w:rPr>
          <w:rFonts w:cs="Times New Roman"/>
          <w:sz w:val="28"/>
          <w:szCs w:val="28"/>
        </w:rPr>
        <w:t>социальнополитических</w:t>
      </w:r>
      <w:proofErr w:type="spellEnd"/>
      <w:r w:rsidRPr="00143CAC">
        <w:rPr>
          <w:rFonts w:cs="Times New Roman"/>
          <w:sz w:val="28"/>
          <w:szCs w:val="28"/>
        </w:rPr>
        <w:t xml:space="preserve"> процессов.</w:t>
      </w:r>
    </w:p>
    <w:p w:rsidR="00143CAC" w:rsidRPr="00143CAC" w:rsidRDefault="00143CAC" w:rsidP="00143CAC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143CAC">
        <w:rPr>
          <w:rFonts w:cs="Times New Roman"/>
          <w:sz w:val="28"/>
          <w:szCs w:val="28"/>
        </w:rPr>
        <w:t xml:space="preserve">Молодежный радикализм в российском обществе сформировался в условиях социальной трансформации российского общества, которая привела к социальным диспропорциям, сужающим социально-мобильный потенциал молодежи. Разнообразие рыночных социально-профессиональных ниш и нарастающая ограниченность рынка труда, территориальные разделения определяют социальное позиционирование молодежи как группы с суженным социальным воспроизводством и с усилением тенденций социального отчуждения и изоляционизма, понижения интереса к </w:t>
      </w:r>
      <w:proofErr w:type="spellStart"/>
      <w:r w:rsidRPr="00143CAC">
        <w:rPr>
          <w:rFonts w:cs="Times New Roman"/>
          <w:sz w:val="28"/>
          <w:szCs w:val="28"/>
        </w:rPr>
        <w:t>межгенерационному</w:t>
      </w:r>
      <w:proofErr w:type="spellEnd"/>
      <w:r w:rsidRPr="00143CAC">
        <w:rPr>
          <w:rFonts w:cs="Times New Roman"/>
          <w:sz w:val="28"/>
          <w:szCs w:val="28"/>
        </w:rPr>
        <w:t xml:space="preserve"> диалогу, что стимулирует </w:t>
      </w:r>
      <w:proofErr w:type="spellStart"/>
      <w:r w:rsidRPr="00143CAC">
        <w:rPr>
          <w:rFonts w:cs="Times New Roman"/>
          <w:sz w:val="28"/>
          <w:szCs w:val="28"/>
        </w:rPr>
        <w:t>радикализацию</w:t>
      </w:r>
      <w:proofErr w:type="spellEnd"/>
      <w:r w:rsidRPr="00143CAC">
        <w:rPr>
          <w:rFonts w:cs="Times New Roman"/>
          <w:sz w:val="28"/>
          <w:szCs w:val="28"/>
        </w:rPr>
        <w:t xml:space="preserve"> молодежной среды в отношении к общественным интересам и диалогу с другими социально-возрастными и социальными группами российского общества. Сегодня радикализм российской молодежи обусловлен нарушением, деформацией процесса социальной интеграции молодежи.</w:t>
      </w:r>
    </w:p>
    <w:p w:rsidR="00143CAC" w:rsidRPr="00143CAC" w:rsidRDefault="00143CAC" w:rsidP="00143CAC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143CAC">
        <w:rPr>
          <w:rFonts w:cs="Times New Roman"/>
          <w:sz w:val="28"/>
          <w:szCs w:val="28"/>
        </w:rPr>
        <w:t xml:space="preserve">Структурные преобразования в российском обществе привели к социальной поляризации, резкому социальному, имущественному и социокультурному расслоению, привели к тому, что молодежь является группой социального риска, балансирует на грани социального исключения, затруднено самоопределение молодежи, возрастает вероятность краха жизненных интересов, что приводит к возрастанию нелегальных способов </w:t>
      </w:r>
      <w:r w:rsidRPr="00143CAC">
        <w:rPr>
          <w:rFonts w:cs="Times New Roman"/>
          <w:sz w:val="28"/>
          <w:szCs w:val="28"/>
        </w:rPr>
        <w:lastRenderedPageBreak/>
        <w:t>реализации жизненных целей (</w:t>
      </w:r>
      <w:proofErr w:type="spellStart"/>
      <w:r w:rsidRPr="00143CAC">
        <w:rPr>
          <w:rFonts w:cs="Times New Roman"/>
          <w:sz w:val="28"/>
          <w:szCs w:val="28"/>
        </w:rPr>
        <w:t>девиантной</w:t>
      </w:r>
      <w:proofErr w:type="spellEnd"/>
      <w:r w:rsidRPr="00143CAC">
        <w:rPr>
          <w:rFonts w:cs="Times New Roman"/>
          <w:sz w:val="28"/>
          <w:szCs w:val="28"/>
        </w:rPr>
        <w:t xml:space="preserve"> карьеры). Социальные (</w:t>
      </w:r>
      <w:proofErr w:type="spellStart"/>
      <w:r w:rsidRPr="00143CAC">
        <w:rPr>
          <w:rFonts w:cs="Times New Roman"/>
          <w:sz w:val="28"/>
          <w:szCs w:val="28"/>
        </w:rPr>
        <w:t>социоструктурные</w:t>
      </w:r>
      <w:proofErr w:type="spellEnd"/>
      <w:r w:rsidRPr="00143CAC">
        <w:rPr>
          <w:rFonts w:cs="Times New Roman"/>
          <w:sz w:val="28"/>
          <w:szCs w:val="28"/>
        </w:rPr>
        <w:t>) диспропорции в российском обществе, как и дефицит институциональных (легальных) форм самореализации молодежи, является общесистемным обстоятельством стимулирования молодежного радикализма.</w:t>
      </w:r>
    </w:p>
    <w:p w:rsidR="00143CAC" w:rsidRPr="00143CAC" w:rsidRDefault="00143CAC" w:rsidP="00143CAC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143CAC">
        <w:rPr>
          <w:rFonts w:cs="Times New Roman"/>
          <w:sz w:val="28"/>
          <w:szCs w:val="28"/>
        </w:rPr>
        <w:t>Для российской молодежи характерно противоречивое отношение к радикализму. С одной стороны, отсутствует готовность принять участие в радикальных акциях на личностном или групповом уровнях, то есть не сложился коллективный субъект радикализма. С другой стороны, присутствует равнодушие или позитивное отношение к проявлению молодежного радикализма как справедливой и обоснованной реакции молодежи на неудовлетворенность своим положением не только в сфере материального производства, но и в социально-политической жизни.</w:t>
      </w:r>
    </w:p>
    <w:p w:rsidR="00143CAC" w:rsidRPr="00143CAC" w:rsidRDefault="00143CAC" w:rsidP="00143CAC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143CAC">
        <w:rPr>
          <w:rFonts w:cs="Times New Roman"/>
          <w:sz w:val="28"/>
          <w:szCs w:val="28"/>
        </w:rPr>
        <w:t xml:space="preserve">Особенность молодежного радикализма состоит в недоверии или озлобленности по отношению к государству (низкий авторитет государственных институтов) и стихийности или конфликтности отношений на уровне межличностного взаимодействия. Радикальные идеи являются, своего рода, формой замещающей интеграции, так как механизмы и условия социально-профессиональной интеграции, социального включения молодежи (образование, профессия, территориальная мобильность) в российском обществе снижены. И в этом смысле нужно отличать демонстративный радикализм как способ подчеркивания самостоятельности молодежи и </w:t>
      </w:r>
      <w:proofErr w:type="spellStart"/>
      <w:r w:rsidRPr="00143CAC">
        <w:rPr>
          <w:rFonts w:cs="Times New Roman"/>
          <w:sz w:val="28"/>
          <w:szCs w:val="28"/>
        </w:rPr>
        <w:t>деятельностный</w:t>
      </w:r>
      <w:proofErr w:type="spellEnd"/>
      <w:r w:rsidRPr="00143CAC">
        <w:rPr>
          <w:rFonts w:cs="Times New Roman"/>
          <w:sz w:val="28"/>
          <w:szCs w:val="28"/>
        </w:rPr>
        <w:t>, связанный с попытками не отчуждения существующей системы общественных отношений и ценностей, а их радикального разрушения или переустройства.</w:t>
      </w:r>
    </w:p>
    <w:p w:rsidR="00143CAC" w:rsidRPr="00143CAC" w:rsidRDefault="00143CAC" w:rsidP="00143CAC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143CAC">
        <w:rPr>
          <w:rFonts w:cs="Times New Roman"/>
          <w:sz w:val="28"/>
          <w:szCs w:val="28"/>
        </w:rPr>
        <w:t xml:space="preserve">Молодежный радикализм выступает как совокупный эффект </w:t>
      </w:r>
      <w:proofErr w:type="spellStart"/>
      <w:r w:rsidRPr="00143CAC">
        <w:rPr>
          <w:rFonts w:cs="Times New Roman"/>
          <w:sz w:val="28"/>
          <w:szCs w:val="28"/>
        </w:rPr>
        <w:t>социоструктурных</w:t>
      </w:r>
      <w:proofErr w:type="spellEnd"/>
      <w:r w:rsidRPr="00143CAC">
        <w:rPr>
          <w:rFonts w:cs="Times New Roman"/>
          <w:sz w:val="28"/>
          <w:szCs w:val="28"/>
        </w:rPr>
        <w:t xml:space="preserve"> изменений в российском обществе. </w:t>
      </w:r>
      <w:proofErr w:type="spellStart"/>
      <w:r w:rsidRPr="00143CAC">
        <w:rPr>
          <w:rFonts w:cs="Times New Roman"/>
          <w:sz w:val="28"/>
          <w:szCs w:val="28"/>
        </w:rPr>
        <w:t>Социоструктурные</w:t>
      </w:r>
      <w:proofErr w:type="spellEnd"/>
      <w:r w:rsidRPr="00143CAC">
        <w:rPr>
          <w:rFonts w:cs="Times New Roman"/>
          <w:sz w:val="28"/>
          <w:szCs w:val="28"/>
        </w:rPr>
        <w:t xml:space="preserve"> детерминанты молодежного радикализма выражаются в социальных разрывах, в той степени социальных неравенств, которые воспринимаются молодежью как несправедливые, как чуждые, как барьеры на пути </w:t>
      </w:r>
      <w:r w:rsidRPr="00143CAC">
        <w:rPr>
          <w:rFonts w:cs="Times New Roman"/>
          <w:sz w:val="28"/>
          <w:szCs w:val="28"/>
        </w:rPr>
        <w:lastRenderedPageBreak/>
        <w:t xml:space="preserve">социальной и политической активности молодежи. </w:t>
      </w:r>
      <w:proofErr w:type="spellStart"/>
      <w:r w:rsidRPr="00143CAC">
        <w:rPr>
          <w:rFonts w:cs="Times New Roman"/>
          <w:sz w:val="28"/>
          <w:szCs w:val="28"/>
        </w:rPr>
        <w:t>Социоструктурные</w:t>
      </w:r>
      <w:proofErr w:type="spellEnd"/>
      <w:r w:rsidRPr="00143CAC">
        <w:rPr>
          <w:rFonts w:cs="Times New Roman"/>
          <w:sz w:val="28"/>
          <w:szCs w:val="28"/>
        </w:rPr>
        <w:t xml:space="preserve"> изменения повлияли на рост недоверия молодежи к государственным и общественным институтам, в результате вырастает степень допустимости антиобщественных радикальных поступков и явлений.</w:t>
      </w:r>
      <w:r>
        <w:rPr>
          <w:rFonts w:cs="Times New Roman"/>
          <w:sz w:val="28"/>
          <w:szCs w:val="28"/>
        </w:rPr>
        <w:t xml:space="preserve"> </w:t>
      </w:r>
      <w:r w:rsidRPr="00143CAC">
        <w:rPr>
          <w:rFonts w:cs="Times New Roman"/>
          <w:sz w:val="28"/>
          <w:szCs w:val="28"/>
        </w:rPr>
        <w:t>К радикализму способны не только бедная, обездоленная молодежь, но и молодые люди со средним уровнем обеспеченности, с социальными и политическими амбициями, которым не соответствует коридор институциональных и структурных возможностей.</w:t>
      </w:r>
      <w:r>
        <w:rPr>
          <w:rFonts w:cs="Times New Roman"/>
          <w:sz w:val="28"/>
          <w:szCs w:val="28"/>
        </w:rPr>
        <w:t xml:space="preserve"> </w:t>
      </w:r>
      <w:proofErr w:type="spellStart"/>
      <w:r w:rsidRPr="00143CAC">
        <w:rPr>
          <w:rFonts w:cs="Times New Roman"/>
          <w:sz w:val="28"/>
          <w:szCs w:val="28"/>
        </w:rPr>
        <w:t>Радикализация</w:t>
      </w:r>
      <w:proofErr w:type="spellEnd"/>
      <w:r w:rsidRPr="00143CAC">
        <w:rPr>
          <w:rFonts w:cs="Times New Roman"/>
          <w:sz w:val="28"/>
          <w:szCs w:val="28"/>
        </w:rPr>
        <w:t xml:space="preserve"> взглядов молодого поколения проявляется в отрицательной оценке настоящего периода: социальная несправедливость, межнациональные конфликты, бюрократия, коррупция. В историческом сознании молодых россиян, во-первых, выключены барьеры молодежному радикализму, не актуализировано представление о радикализме как тупиковом и требующим человеческих жертв пути достижения социальных целей; во-вторых, осмысление истории не приводит к осознанию преемственности с предшествующими этапами развития страны, желанием найти синтез традиции и современности, то есть молодежный радикализм закрепляется на уровне исторического негативизма, вырастает из чувства исторической разорванности.</w:t>
      </w:r>
      <w:r>
        <w:rPr>
          <w:rFonts w:cs="Times New Roman"/>
          <w:sz w:val="28"/>
          <w:szCs w:val="28"/>
        </w:rPr>
        <w:t xml:space="preserve"> </w:t>
      </w:r>
      <w:r w:rsidRPr="00143CAC">
        <w:rPr>
          <w:rFonts w:cs="Times New Roman"/>
          <w:sz w:val="28"/>
          <w:szCs w:val="28"/>
        </w:rPr>
        <w:t xml:space="preserve">Отношение молодежи к праву как форме принудительного воздействия, внешнего контроля, расширяет границы восприятия радикализма, так как при инструментальном отношении к праву или правовом нигилизме нарушение правовых норм воспринимается возможным, если отсутствует неотвратимость наказания или право воспринимается исключительно как несправедливое. А так как определение социальной справедливости в молодежной среде связано в немалой степени с негативной оценкой государства, возникает риск смыкания понятий справедливости и радикализма. Поступки против государства и отдельных его представителей могут рассматриваться как справедливые. Это не означает, что российская молодежь принципиально готова стать союзником радикализма. Другое дело, </w:t>
      </w:r>
      <w:r w:rsidRPr="00143CAC">
        <w:rPr>
          <w:rFonts w:cs="Times New Roman"/>
          <w:sz w:val="28"/>
          <w:szCs w:val="28"/>
        </w:rPr>
        <w:lastRenderedPageBreak/>
        <w:t>что отношение к российскому государству, как не совсем правовому, высказываемое практически половиной молодежи, оставляет простор легитимации радикализма и отношение к радикальным настроениям как вполне обоснованным несправедливостью законов.</w:t>
      </w:r>
    </w:p>
    <w:p w:rsidR="00143CAC" w:rsidRPr="00143CAC" w:rsidRDefault="00143CAC" w:rsidP="00143CAC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143CAC">
        <w:rPr>
          <w:rFonts w:cs="Times New Roman"/>
          <w:sz w:val="28"/>
          <w:szCs w:val="28"/>
        </w:rPr>
        <w:t xml:space="preserve">Не так много молодых людей полагают, что сопротивление полиции, а это характерный эталонный момент в отношении радикализма, не может быть никак оправдано и является преступлением. Для части молодежи радикализм мыслится «в стиле </w:t>
      </w:r>
      <w:proofErr w:type="spellStart"/>
      <w:r w:rsidRPr="00143CAC">
        <w:rPr>
          <w:rFonts w:cs="Times New Roman"/>
          <w:sz w:val="28"/>
          <w:szCs w:val="28"/>
        </w:rPr>
        <w:t>экшн</w:t>
      </w:r>
      <w:proofErr w:type="spellEnd"/>
      <w:r w:rsidRPr="00143CAC">
        <w:rPr>
          <w:rFonts w:cs="Times New Roman"/>
          <w:sz w:val="28"/>
          <w:szCs w:val="28"/>
        </w:rPr>
        <w:t>» как выход за пределы серых будней, как экстремальная форма самовыражения, как привлекательность ярких жизненных впечатлений, что создает дополнительный ресурс мобилизации в радикальные сети молодежи.</w:t>
      </w:r>
    </w:p>
    <w:p w:rsidR="00143CAC" w:rsidRPr="00143CAC" w:rsidRDefault="00143CAC" w:rsidP="00143CAC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143CAC">
        <w:rPr>
          <w:rFonts w:cs="Times New Roman"/>
          <w:sz w:val="28"/>
          <w:szCs w:val="28"/>
        </w:rPr>
        <w:t xml:space="preserve">Российская молодежь достаточно практична, и ее ценностные ориентации свидетельствуют об индивидуализме, но в этом есть риск расширения радикализма, поскольку доминирующие ценностные ориентации могут смениться </w:t>
      </w:r>
      <w:proofErr w:type="spellStart"/>
      <w:r w:rsidRPr="00143CAC">
        <w:rPr>
          <w:rFonts w:cs="Times New Roman"/>
          <w:sz w:val="28"/>
          <w:szCs w:val="28"/>
        </w:rPr>
        <w:t>радикализацией</w:t>
      </w:r>
      <w:proofErr w:type="spellEnd"/>
      <w:r w:rsidRPr="00143CAC">
        <w:rPr>
          <w:rFonts w:cs="Times New Roman"/>
          <w:sz w:val="28"/>
          <w:szCs w:val="28"/>
        </w:rPr>
        <w:t xml:space="preserve"> социальной активности, если молодые люди ощущают невозможность действовать легитимными способами.</w:t>
      </w:r>
    </w:p>
    <w:p w:rsidR="00143CAC" w:rsidRPr="00143CAC" w:rsidRDefault="00143CAC" w:rsidP="00143CAC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143CAC">
        <w:rPr>
          <w:rFonts w:cs="Times New Roman"/>
          <w:sz w:val="28"/>
          <w:szCs w:val="28"/>
        </w:rPr>
        <w:t xml:space="preserve">Некоторая часть молодежи состоит в маргинальных радикальных молодежных организациях, но большинство радикальных групп не зарегистрированы, являются мобильными, организованными по сетевому принципу, что может снижать уровень реальной оценки радикализма. С другой стороны, радикальные настроения и поступки могут совершаться в </w:t>
      </w:r>
      <w:proofErr w:type="spellStart"/>
      <w:r w:rsidRPr="00143CAC">
        <w:rPr>
          <w:rFonts w:cs="Times New Roman"/>
          <w:sz w:val="28"/>
          <w:szCs w:val="28"/>
        </w:rPr>
        <w:t>самоорганизованной</w:t>
      </w:r>
      <w:proofErr w:type="spellEnd"/>
      <w:r w:rsidRPr="00143CAC">
        <w:rPr>
          <w:rFonts w:cs="Times New Roman"/>
          <w:sz w:val="28"/>
          <w:szCs w:val="28"/>
        </w:rPr>
        <w:t xml:space="preserve"> или социально стихийной форме. Большинство молодых людей </w:t>
      </w:r>
      <w:proofErr w:type="spellStart"/>
      <w:r w:rsidRPr="00143CAC">
        <w:rPr>
          <w:rFonts w:cs="Times New Roman"/>
          <w:sz w:val="28"/>
          <w:szCs w:val="28"/>
        </w:rPr>
        <w:t>неотрефлексировано</w:t>
      </w:r>
      <w:proofErr w:type="spellEnd"/>
      <w:r w:rsidRPr="00143CAC">
        <w:rPr>
          <w:rFonts w:cs="Times New Roman"/>
          <w:sz w:val="28"/>
          <w:szCs w:val="28"/>
        </w:rPr>
        <w:t xml:space="preserve"> являются несознательными радикалами, готовы признать, одобрить или даже участвовать в радикальных действиях по логике ситуации.</w:t>
      </w:r>
    </w:p>
    <w:p w:rsidR="00143CAC" w:rsidRPr="00143CAC" w:rsidRDefault="00143CAC" w:rsidP="00143CAC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143CAC">
        <w:rPr>
          <w:rFonts w:cs="Times New Roman"/>
          <w:sz w:val="28"/>
          <w:szCs w:val="28"/>
        </w:rPr>
        <w:t>По ценностно-</w:t>
      </w:r>
      <w:proofErr w:type="spellStart"/>
      <w:r w:rsidRPr="00143CAC">
        <w:rPr>
          <w:rFonts w:cs="Times New Roman"/>
          <w:sz w:val="28"/>
          <w:szCs w:val="28"/>
        </w:rPr>
        <w:t>деятельностным</w:t>
      </w:r>
      <w:proofErr w:type="spellEnd"/>
      <w:r w:rsidRPr="00143CAC">
        <w:rPr>
          <w:rFonts w:cs="Times New Roman"/>
          <w:sz w:val="28"/>
          <w:szCs w:val="28"/>
        </w:rPr>
        <w:t xml:space="preserve"> основаниям радикализм находит свое отражение в четырех взаимозависимых моментах. Во-первых, радикализм, не оформившись в самостоятельное идейное течение и представляя многослойный и противоречивый синдром общественной жизни, характеризуется достаточной целостностью, единством взглядов в </w:t>
      </w:r>
      <w:r w:rsidRPr="00143CAC">
        <w:rPr>
          <w:rFonts w:cs="Times New Roman"/>
          <w:sz w:val="28"/>
          <w:szCs w:val="28"/>
        </w:rPr>
        <w:lastRenderedPageBreak/>
        <w:t xml:space="preserve">отношении к утверждаемым в обществе демократическим и рыночным ценностям, как негативным. Во-вторых, с радикализмом связана традиция индивидуалистического анархизма, стремления быть хозяином самому себе, абсолютизации самостоятельности молодежи. В-третьих, радикализм ориентирован на ценность риска, на формулу «результат ради действия», на логику </w:t>
      </w:r>
      <w:proofErr w:type="spellStart"/>
      <w:r w:rsidRPr="00143CAC">
        <w:rPr>
          <w:rFonts w:cs="Times New Roman"/>
          <w:sz w:val="28"/>
          <w:szCs w:val="28"/>
        </w:rPr>
        <w:t>экшн</w:t>
      </w:r>
      <w:proofErr w:type="spellEnd"/>
      <w:r w:rsidRPr="00143CAC">
        <w:rPr>
          <w:rFonts w:cs="Times New Roman"/>
          <w:sz w:val="28"/>
          <w:szCs w:val="28"/>
        </w:rPr>
        <w:t xml:space="preserve">, на стремление быть узнаваемым, вызвать уважение в молодежной среде. В-четвертых, с радикализмом связано неверие или индифферентность молодежи по отношению к нормам социальной и правовой </w:t>
      </w:r>
      <w:proofErr w:type="spellStart"/>
      <w:r w:rsidRPr="00143CAC">
        <w:rPr>
          <w:rFonts w:cs="Times New Roman"/>
          <w:sz w:val="28"/>
          <w:szCs w:val="28"/>
        </w:rPr>
        <w:t>саморегуляции</w:t>
      </w:r>
      <w:proofErr w:type="spellEnd"/>
      <w:r w:rsidRPr="00143CAC">
        <w:rPr>
          <w:rFonts w:cs="Times New Roman"/>
          <w:sz w:val="28"/>
          <w:szCs w:val="28"/>
        </w:rPr>
        <w:t>, ценности права и социальной солидарности.</w:t>
      </w:r>
    </w:p>
    <w:p w:rsidR="00143CAC" w:rsidRPr="00143CAC" w:rsidRDefault="00143CAC" w:rsidP="00143CAC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143CAC">
        <w:rPr>
          <w:rFonts w:cs="Times New Roman"/>
          <w:sz w:val="28"/>
          <w:szCs w:val="28"/>
        </w:rPr>
        <w:t>Среди определенной части радикально настроенной современной молодежи («сознательные радикалы») проявляются идеологические традиции русского радикализма, анархизма, переплетаясь с эмоциональными иррациональными установками и современной тематикой. Сознательная часть молодых радикалов, разделяющая радикальные мировоззренческие идеи, оторвана от большинства молодых россиян и заключена в узкие (сектантские) рамки, что не означает существование непроницаемой границы между радикальными течениями и настроением большинства молодежи.</w:t>
      </w:r>
    </w:p>
    <w:p w:rsidR="00143CAC" w:rsidRPr="00143CAC" w:rsidRDefault="00143CAC" w:rsidP="00143CAC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143CAC">
        <w:rPr>
          <w:rFonts w:cs="Times New Roman"/>
          <w:sz w:val="28"/>
          <w:szCs w:val="28"/>
        </w:rPr>
        <w:t>Основная причина высокого потенциала радикализма − наличие молодежи энергичной, но совершенно без места в жизни, без перспектив на карьеру, без выхода. Это у молодежи может нести непримиримую ненависть к обществу. В повседневной жизни радикализм молодежи существует преимущественно в форме настроений, представляя собой систему взглядов и эмоциональных состояний экстремистской направленности. Неудовлетворенность жизнью у части молодежи вымещается в форме неприязни к иммигрантам, этнической вражды, правого радикализма.</w:t>
      </w:r>
    </w:p>
    <w:p w:rsidR="00143CAC" w:rsidRPr="00143CAC" w:rsidRDefault="00143CAC" w:rsidP="00143CAC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143CAC">
        <w:rPr>
          <w:rFonts w:cs="Times New Roman"/>
          <w:sz w:val="28"/>
          <w:szCs w:val="28"/>
        </w:rPr>
        <w:t xml:space="preserve">Радикализм молодежи выступает как форма социального самоопределения и активности молодежи, как альтернатива повседневности и как способ достижения социальной справедливости в оппозиции государству и конкретным властным структурам, но следует учитывать, что радикализм выступает как деструктивная социальная энергия молодежи, как </w:t>
      </w:r>
      <w:r w:rsidRPr="00143CAC">
        <w:rPr>
          <w:rFonts w:cs="Times New Roman"/>
          <w:sz w:val="28"/>
          <w:szCs w:val="28"/>
        </w:rPr>
        <w:lastRenderedPageBreak/>
        <w:t>реакция на рост социальных противоречий. Не редко молодежный радикализм проявляется через молодежные организации.</w:t>
      </w:r>
    </w:p>
    <w:p w:rsidR="00143CAC" w:rsidRPr="00143CAC" w:rsidRDefault="00143CAC" w:rsidP="00143CAC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143CAC">
        <w:rPr>
          <w:rFonts w:cs="Times New Roman"/>
          <w:sz w:val="28"/>
          <w:szCs w:val="28"/>
        </w:rPr>
        <w:t xml:space="preserve">Молодежный радикализм в российском социуме является состоянием молодежной среды, связанным с политической </w:t>
      </w:r>
      <w:proofErr w:type="spellStart"/>
      <w:r w:rsidRPr="00143CAC">
        <w:rPr>
          <w:rFonts w:cs="Times New Roman"/>
          <w:sz w:val="28"/>
          <w:szCs w:val="28"/>
        </w:rPr>
        <w:t>псевдосубъектностью</w:t>
      </w:r>
      <w:proofErr w:type="spellEnd"/>
      <w:r w:rsidRPr="00143CAC">
        <w:rPr>
          <w:rFonts w:cs="Times New Roman"/>
          <w:sz w:val="28"/>
          <w:szCs w:val="28"/>
        </w:rPr>
        <w:t xml:space="preserve">, как следствием политического индифферентизма и недоверия к государственным и политическим институтам. Некоторая часть молодежи считает, что внутренняя политика государства не совпадает с интересами молодежи и если молодежь не в состоянии иметь каналы легального (правового) влияния, то молодежь должна стать либо самостоятельным субъектом политической деятельности, что может квалифицироваться только как радикализм по отношению к взрослым системным партиям и движениям, либо отстраниться от политики, уходя в приватное </w:t>
      </w:r>
      <w:proofErr w:type="spellStart"/>
      <w:r w:rsidRPr="00143CAC">
        <w:rPr>
          <w:rFonts w:cs="Times New Roman"/>
          <w:sz w:val="28"/>
          <w:szCs w:val="28"/>
        </w:rPr>
        <w:t>неполитизированное</w:t>
      </w:r>
      <w:proofErr w:type="spellEnd"/>
      <w:r w:rsidRPr="00143CAC">
        <w:rPr>
          <w:rFonts w:cs="Times New Roman"/>
          <w:sz w:val="28"/>
          <w:szCs w:val="28"/>
        </w:rPr>
        <w:t xml:space="preserve"> пространство.</w:t>
      </w:r>
    </w:p>
    <w:p w:rsidR="00143CAC" w:rsidRPr="00143CAC" w:rsidRDefault="00143CAC" w:rsidP="00143CAC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143CAC">
        <w:rPr>
          <w:rFonts w:cs="Times New Roman"/>
          <w:sz w:val="28"/>
          <w:szCs w:val="28"/>
        </w:rPr>
        <w:t>Радикализм становится замещающим вариантом гражданско-политической активности молодежи, способом политической презентации, который является также неэффективным, как и социальная пассивность, но может внести серьезные элементы политической дестабилизации. Для молодежи радикальные идеи представляются привлекательными как идеал более или менее чистой политики.</w:t>
      </w:r>
    </w:p>
    <w:p w:rsidR="00143CAC" w:rsidRPr="00143CAC" w:rsidRDefault="00143CAC" w:rsidP="00143CAC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143CAC">
        <w:rPr>
          <w:rFonts w:cs="Times New Roman"/>
          <w:sz w:val="28"/>
          <w:szCs w:val="28"/>
        </w:rPr>
        <w:t>Действующие оппозиционные молодежные организации и движения, выступая как уличная протестная сила, пытаются вообразить себя либо лидерами будущих изменений, что, несмотря на крайний популизм и «самоотверженность» ее участников не приводит к мобилизации широких масс молодежи, но может быть квалифицировано как внесистемный организационный радикализм.</w:t>
      </w:r>
    </w:p>
    <w:p w:rsidR="00143CAC" w:rsidRPr="00143CAC" w:rsidRDefault="00143CAC" w:rsidP="00143CAC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143CAC">
        <w:rPr>
          <w:rFonts w:cs="Times New Roman"/>
          <w:sz w:val="28"/>
          <w:szCs w:val="28"/>
        </w:rPr>
        <w:t xml:space="preserve">Молодежный радикализм - генератор политической нестабильности, политического </w:t>
      </w:r>
      <w:proofErr w:type="spellStart"/>
      <w:r w:rsidRPr="00143CAC">
        <w:rPr>
          <w:rFonts w:cs="Times New Roman"/>
          <w:sz w:val="28"/>
          <w:szCs w:val="28"/>
        </w:rPr>
        <w:t>деструктивизма</w:t>
      </w:r>
      <w:proofErr w:type="spellEnd"/>
      <w:r w:rsidRPr="00143CAC">
        <w:rPr>
          <w:rFonts w:cs="Times New Roman"/>
          <w:sz w:val="28"/>
          <w:szCs w:val="28"/>
        </w:rPr>
        <w:t xml:space="preserve">, перехода к несистемным формам политической активности молодежи. Радикализм является периферийным, несистемным явлением политической жизни, который стоит в оппозиции всей политической системе и традиционным политическим субъектам (в том числе и системной оппозиции). Молодежный радикализм в политической </w:t>
      </w:r>
      <w:r w:rsidRPr="00143CAC">
        <w:rPr>
          <w:rFonts w:cs="Times New Roman"/>
          <w:sz w:val="28"/>
          <w:szCs w:val="28"/>
        </w:rPr>
        <w:lastRenderedPageBreak/>
        <w:t xml:space="preserve">жизни российского общества характеризуется политической </w:t>
      </w:r>
      <w:proofErr w:type="spellStart"/>
      <w:r w:rsidRPr="00143CAC">
        <w:rPr>
          <w:rFonts w:cs="Times New Roman"/>
          <w:sz w:val="28"/>
          <w:szCs w:val="28"/>
        </w:rPr>
        <w:t>псевдосубъектностью</w:t>
      </w:r>
      <w:proofErr w:type="spellEnd"/>
      <w:r w:rsidRPr="00143CAC">
        <w:rPr>
          <w:rFonts w:cs="Times New Roman"/>
          <w:sz w:val="28"/>
          <w:szCs w:val="28"/>
        </w:rPr>
        <w:t xml:space="preserve">, выражаемой в периферийности политического участия, определяемого организационной и когнитивной незрелостью, и претензиями на лидерские позиции во внесистемной оппозиции, что создает замкнутый круг политического </w:t>
      </w:r>
      <w:proofErr w:type="spellStart"/>
      <w:r w:rsidRPr="00143CAC">
        <w:rPr>
          <w:rFonts w:cs="Times New Roman"/>
          <w:sz w:val="28"/>
          <w:szCs w:val="28"/>
        </w:rPr>
        <w:t>деструктивизма</w:t>
      </w:r>
      <w:proofErr w:type="spellEnd"/>
      <w:r w:rsidRPr="00143CAC">
        <w:rPr>
          <w:rFonts w:cs="Times New Roman"/>
          <w:sz w:val="28"/>
          <w:szCs w:val="28"/>
        </w:rPr>
        <w:t>.</w:t>
      </w:r>
    </w:p>
    <w:p w:rsidR="00143CAC" w:rsidRPr="00143CAC" w:rsidRDefault="00143CAC" w:rsidP="00143CAC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143CAC">
        <w:rPr>
          <w:rFonts w:cs="Times New Roman"/>
          <w:sz w:val="28"/>
          <w:szCs w:val="28"/>
        </w:rPr>
        <w:t xml:space="preserve">Игнорирование молодежного радикализма или применение карательных мер не дает положительного эффекта, необходим системный подход, направленный на минимизацию всех экономических, политических, </w:t>
      </w:r>
      <w:proofErr w:type="spellStart"/>
      <w:r w:rsidRPr="00143CAC">
        <w:rPr>
          <w:rFonts w:cs="Times New Roman"/>
          <w:sz w:val="28"/>
          <w:szCs w:val="28"/>
        </w:rPr>
        <w:t>социоструктурных</w:t>
      </w:r>
      <w:proofErr w:type="spellEnd"/>
      <w:r w:rsidRPr="00143CAC">
        <w:rPr>
          <w:rFonts w:cs="Times New Roman"/>
          <w:sz w:val="28"/>
          <w:szCs w:val="28"/>
        </w:rPr>
        <w:t xml:space="preserve"> и идеологических факторов, детерминирующих </w:t>
      </w:r>
      <w:proofErr w:type="spellStart"/>
      <w:r w:rsidRPr="00143CAC">
        <w:rPr>
          <w:rFonts w:cs="Times New Roman"/>
          <w:sz w:val="28"/>
          <w:szCs w:val="28"/>
        </w:rPr>
        <w:t>радикализацию</w:t>
      </w:r>
      <w:proofErr w:type="spellEnd"/>
      <w:r w:rsidRPr="00143CAC">
        <w:rPr>
          <w:rFonts w:cs="Times New Roman"/>
          <w:sz w:val="28"/>
          <w:szCs w:val="28"/>
        </w:rPr>
        <w:t xml:space="preserve"> молодежи, необходим диалог с массовыми участниками молодежного радикализма, нейтрализация «идеологов и лидеров», содействие росту активности и влияния молодежных гражданских и политических ассоциаций, выражающих интересы молодежи как самостоятельной социально-возрастной и социокультурной группы.</w:t>
      </w:r>
    </w:p>
    <w:p w:rsidR="00143CAC" w:rsidRPr="00143CAC" w:rsidRDefault="00143CAC" w:rsidP="00143CAC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sectPr w:rsidR="00143CAC" w:rsidRPr="00143C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CAC"/>
    <w:rsid w:val="00143CAC"/>
    <w:rsid w:val="002517BB"/>
    <w:rsid w:val="00301455"/>
    <w:rsid w:val="00527D68"/>
    <w:rsid w:val="006C1C95"/>
    <w:rsid w:val="00810753"/>
    <w:rsid w:val="00AE2CD1"/>
    <w:rsid w:val="00F61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EE2253-1F33-40A6-84A7-965947633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55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34</Pages>
  <Words>9227</Words>
  <Characters>52596</Characters>
  <Application>Microsoft Office Word</Application>
  <DocSecurity>0</DocSecurity>
  <Lines>438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2019-04-11T07:15:00Z</dcterms:created>
  <dcterms:modified xsi:type="dcterms:W3CDTF">2019-04-11T08:16:00Z</dcterms:modified>
</cp:coreProperties>
</file>