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B53A4F" w14:textId="77777777" w:rsidR="00C92DE9" w:rsidRDefault="0058528A" w:rsidP="0058528A">
      <w:pPr>
        <w:jc w:val="center"/>
        <w:rPr>
          <w:rFonts w:ascii="Times New Roman" w:hAnsi="Times New Roman" w:cs="Times New Roman"/>
          <w:b/>
          <w:bCs/>
          <w:sz w:val="32"/>
        </w:rPr>
      </w:pPr>
      <w:bookmarkStart w:id="0" w:name="_GoBack"/>
      <w:bookmarkEnd w:id="0"/>
      <w:r w:rsidRPr="0058528A">
        <w:rPr>
          <w:rFonts w:ascii="Times New Roman" w:hAnsi="Times New Roman" w:cs="Times New Roman"/>
          <w:b/>
          <w:bCs/>
          <w:sz w:val="32"/>
        </w:rPr>
        <w:t>Тема 2.3 Алгоритм работы над заданием части 2 с развернутым ответом ОГЭ</w:t>
      </w:r>
    </w:p>
    <w:p w14:paraId="218AE7A1" w14:textId="77777777" w:rsidR="0058528A" w:rsidRPr="0058528A" w:rsidRDefault="0058528A" w:rsidP="0058528A">
      <w:pPr>
        <w:jc w:val="both"/>
        <w:rPr>
          <w:rFonts w:ascii="Times New Roman" w:hAnsi="Times New Roman" w:cs="Times New Roman"/>
          <w:b/>
          <w:bCs/>
          <w:sz w:val="28"/>
        </w:rPr>
      </w:pPr>
    </w:p>
    <w:tbl>
      <w:tblPr>
        <w:tblStyle w:val="a3"/>
        <w:tblpPr w:leftFromText="180" w:rightFromText="180" w:vertAnchor="text" w:horzAnchor="margin" w:tblpY="18"/>
        <w:tblW w:w="0" w:type="auto"/>
        <w:tblLook w:val="04A0" w:firstRow="1" w:lastRow="0" w:firstColumn="1" w:lastColumn="0" w:noHBand="0" w:noVBand="1"/>
      </w:tblPr>
      <w:tblGrid>
        <w:gridCol w:w="9571"/>
      </w:tblGrid>
      <w:tr w:rsidR="0058528A" w:rsidRPr="0058528A" w14:paraId="2E89ACD9" w14:textId="77777777" w:rsidTr="00A609D4">
        <w:tc>
          <w:tcPr>
            <w:tcW w:w="9345" w:type="dxa"/>
          </w:tcPr>
          <w:p w14:paraId="68E4D9F0" w14:textId="77777777" w:rsidR="0058528A" w:rsidRPr="0058528A" w:rsidRDefault="0058528A" w:rsidP="0058528A">
            <w:pPr>
              <w:spacing w:after="160" w:line="259" w:lineRule="auto"/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 w:rsidRPr="0058528A">
              <w:rPr>
                <w:rFonts w:ascii="Times New Roman" w:hAnsi="Times New Roman" w:cs="Times New Roman"/>
                <w:bCs/>
                <w:noProof/>
                <w:sz w:val="28"/>
                <w:lang w:eastAsia="ru-RU"/>
              </w:rPr>
              <w:drawing>
                <wp:inline distT="0" distB="0" distL="0" distR="0" wp14:anchorId="72B3F30D" wp14:editId="7C803CEB">
                  <wp:extent cx="5940425" cy="3660140"/>
                  <wp:effectExtent l="0" t="0" r="3175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3660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2B8C072" w14:textId="77777777" w:rsidR="0058528A" w:rsidRPr="0058528A" w:rsidRDefault="0058528A" w:rsidP="0058528A">
      <w:pPr>
        <w:jc w:val="both"/>
        <w:rPr>
          <w:rFonts w:ascii="Times New Roman" w:hAnsi="Times New Roman" w:cs="Times New Roman"/>
          <w:b/>
          <w:bCs/>
          <w:sz w:val="28"/>
        </w:rPr>
      </w:pPr>
    </w:p>
    <w:p w14:paraId="34BBB76C" w14:textId="77777777" w:rsidR="0058528A" w:rsidRPr="0058528A" w:rsidRDefault="0058528A" w:rsidP="0058528A">
      <w:pPr>
        <w:jc w:val="both"/>
        <w:rPr>
          <w:rFonts w:ascii="Times New Roman" w:hAnsi="Times New Roman" w:cs="Times New Roman"/>
          <w:bCs/>
          <w:sz w:val="28"/>
        </w:rPr>
      </w:pPr>
      <w:r w:rsidRPr="0058528A">
        <w:rPr>
          <w:rFonts w:ascii="Times New Roman" w:hAnsi="Times New Roman" w:cs="Times New Roman"/>
          <w:b/>
          <w:bCs/>
          <w:sz w:val="28"/>
        </w:rPr>
        <w:t>Задание 20</w:t>
      </w:r>
      <w:r w:rsidRPr="0058528A">
        <w:rPr>
          <w:rFonts w:ascii="Times New Roman" w:hAnsi="Times New Roman" w:cs="Times New Roman"/>
          <w:bCs/>
          <w:sz w:val="28"/>
        </w:rPr>
        <w:t xml:space="preserve"> проверяет умение составлять окислително-восстановительный баланс для схемы ОВР.</w:t>
      </w:r>
    </w:p>
    <w:p w14:paraId="20787431" w14:textId="5F6B1963" w:rsidR="0058528A" w:rsidRPr="0058528A" w:rsidRDefault="0050432C" w:rsidP="0058528A">
      <w:pPr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З</w:t>
      </w:r>
      <w:r w:rsidR="0058528A" w:rsidRPr="0058528A">
        <w:rPr>
          <w:rFonts w:ascii="Times New Roman" w:hAnsi="Times New Roman" w:cs="Times New Roman"/>
          <w:b/>
          <w:bCs/>
          <w:sz w:val="28"/>
        </w:rPr>
        <w:t>адани</w:t>
      </w:r>
      <w:r w:rsidR="00BD731D">
        <w:rPr>
          <w:rFonts w:ascii="Times New Roman" w:hAnsi="Times New Roman" w:cs="Times New Roman"/>
          <w:b/>
          <w:bCs/>
          <w:sz w:val="28"/>
        </w:rPr>
        <w:t>е</w:t>
      </w:r>
      <w:r w:rsidR="0058528A" w:rsidRPr="0058528A">
        <w:rPr>
          <w:rFonts w:ascii="Times New Roman" w:hAnsi="Times New Roman" w:cs="Times New Roman"/>
          <w:b/>
          <w:bCs/>
          <w:sz w:val="28"/>
        </w:rPr>
        <w:t xml:space="preserve"> 21</w:t>
      </w:r>
      <w:r w:rsidR="00BD731D">
        <w:rPr>
          <w:rFonts w:ascii="Times New Roman" w:hAnsi="Times New Roman" w:cs="Times New Roman"/>
          <w:b/>
          <w:bCs/>
          <w:sz w:val="28"/>
        </w:rPr>
        <w:t xml:space="preserve"> </w:t>
      </w:r>
      <w:r w:rsidR="00BD731D" w:rsidRPr="00B53356">
        <w:rPr>
          <w:rFonts w:ascii="Times New Roman" w:hAnsi="Times New Roman" w:cs="Times New Roman"/>
          <w:sz w:val="28"/>
        </w:rPr>
        <w:t>вновь</w:t>
      </w:r>
      <w:r w:rsidR="0058528A" w:rsidRPr="0058528A">
        <w:rPr>
          <w:rFonts w:ascii="Times New Roman" w:hAnsi="Times New Roman" w:cs="Times New Roman"/>
          <w:bCs/>
          <w:sz w:val="28"/>
        </w:rPr>
        <w:t xml:space="preserve"> </w:t>
      </w:r>
      <w:r w:rsidR="00BD731D">
        <w:rPr>
          <w:rFonts w:ascii="Times New Roman" w:hAnsi="Times New Roman" w:cs="Times New Roman"/>
          <w:bCs/>
          <w:sz w:val="28"/>
        </w:rPr>
        <w:t>включено</w:t>
      </w:r>
      <w:r>
        <w:rPr>
          <w:rFonts w:ascii="Times New Roman" w:hAnsi="Times New Roman" w:cs="Times New Roman"/>
          <w:bCs/>
          <w:sz w:val="28"/>
        </w:rPr>
        <w:t xml:space="preserve"> в КИМ ОГЭ по химии</w:t>
      </w:r>
      <w:r w:rsidR="0058528A" w:rsidRPr="0058528A">
        <w:rPr>
          <w:rFonts w:ascii="Times New Roman" w:hAnsi="Times New Roman" w:cs="Times New Roman"/>
          <w:bCs/>
          <w:sz w:val="28"/>
        </w:rPr>
        <w:t xml:space="preserve">. Задание </w:t>
      </w:r>
      <w:r w:rsidRPr="0050432C">
        <w:rPr>
          <w:rFonts w:ascii="Times New Roman" w:hAnsi="Times New Roman" w:cs="Times New Roman"/>
          <w:bCs/>
          <w:sz w:val="28"/>
        </w:rPr>
        <w:t>направлено на проверку понимания взаимосвязи между классами неорганических соединений и сформированности умения составлять уравнения химических реакций, отражающих эту связь</w:t>
      </w:r>
      <w:r>
        <w:rPr>
          <w:rFonts w:ascii="Times New Roman" w:hAnsi="Times New Roman" w:cs="Times New Roman"/>
          <w:bCs/>
          <w:sz w:val="28"/>
        </w:rPr>
        <w:t>, в соответствии со схемой превращений.</w:t>
      </w:r>
    </w:p>
    <w:p w14:paraId="480E39FE" w14:textId="77777777" w:rsidR="0058528A" w:rsidRPr="0058528A" w:rsidRDefault="0058528A" w:rsidP="0058528A">
      <w:pPr>
        <w:jc w:val="both"/>
        <w:rPr>
          <w:rFonts w:ascii="Times New Roman" w:hAnsi="Times New Roman" w:cs="Times New Roman"/>
          <w:bCs/>
          <w:sz w:val="28"/>
        </w:rPr>
      </w:pPr>
      <w:r w:rsidRPr="0058528A">
        <w:rPr>
          <w:rFonts w:ascii="Times New Roman" w:hAnsi="Times New Roman" w:cs="Times New Roman"/>
          <w:b/>
          <w:bCs/>
          <w:sz w:val="28"/>
        </w:rPr>
        <w:t>Задание 22</w:t>
      </w:r>
      <w:r w:rsidRPr="0058528A">
        <w:rPr>
          <w:rFonts w:ascii="Times New Roman" w:hAnsi="Times New Roman" w:cs="Times New Roman"/>
          <w:bCs/>
          <w:sz w:val="28"/>
        </w:rPr>
        <w:t xml:space="preserve"> – расчетная задача, предусматривающая комбинирование двух видов расчетов.  </w:t>
      </w:r>
    </w:p>
    <w:p w14:paraId="64D395F8" w14:textId="77777777" w:rsidR="0058528A" w:rsidRPr="0058528A" w:rsidRDefault="0058528A" w:rsidP="0058528A">
      <w:pPr>
        <w:jc w:val="both"/>
        <w:rPr>
          <w:rFonts w:ascii="Times New Roman" w:hAnsi="Times New Roman" w:cs="Times New Roman"/>
          <w:b/>
          <w:bCs/>
          <w:sz w:val="28"/>
        </w:rPr>
      </w:pPr>
      <w:r w:rsidRPr="0058528A">
        <w:rPr>
          <w:rFonts w:ascii="Times New Roman" w:hAnsi="Times New Roman" w:cs="Times New Roman"/>
          <w:b/>
          <w:bCs/>
          <w:sz w:val="28"/>
        </w:rPr>
        <w:t>Критерии к заданию 20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58528A" w:rsidRPr="0058528A" w14:paraId="76896CFB" w14:textId="77777777" w:rsidTr="00A609D4">
        <w:tc>
          <w:tcPr>
            <w:tcW w:w="9345" w:type="dxa"/>
          </w:tcPr>
          <w:p w14:paraId="242D3CFD" w14:textId="77777777" w:rsidR="0058528A" w:rsidRPr="0058528A" w:rsidRDefault="0058528A" w:rsidP="0058528A">
            <w:pPr>
              <w:spacing w:after="160" w:line="259" w:lineRule="auto"/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 w:rsidRPr="0058528A">
              <w:rPr>
                <w:rFonts w:ascii="Times New Roman" w:hAnsi="Times New Roman" w:cs="Times New Roman"/>
                <w:bCs/>
                <w:noProof/>
                <w:sz w:val="28"/>
                <w:lang w:eastAsia="ru-RU"/>
              </w:rPr>
              <w:lastRenderedPageBreak/>
              <w:drawing>
                <wp:inline distT="0" distB="0" distL="0" distR="0" wp14:anchorId="5EAE05AB" wp14:editId="551C6C87">
                  <wp:extent cx="5230368" cy="3921518"/>
                  <wp:effectExtent l="0" t="0" r="8890" b="3175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6711" cy="39262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126C66F" w14:textId="77777777" w:rsidR="0058528A" w:rsidRPr="0058528A" w:rsidRDefault="0058528A" w:rsidP="0058528A">
      <w:pPr>
        <w:jc w:val="both"/>
        <w:rPr>
          <w:rFonts w:ascii="Times New Roman" w:hAnsi="Times New Roman" w:cs="Times New Roman"/>
          <w:bCs/>
          <w:sz w:val="28"/>
        </w:rPr>
      </w:pPr>
    </w:p>
    <w:p w14:paraId="17973D82" w14:textId="37BA544C" w:rsidR="0058528A" w:rsidRPr="0058528A" w:rsidRDefault="0058528A" w:rsidP="0058528A">
      <w:pPr>
        <w:jc w:val="both"/>
        <w:rPr>
          <w:rFonts w:ascii="Times New Roman" w:hAnsi="Times New Roman" w:cs="Times New Roman"/>
          <w:bCs/>
          <w:sz w:val="28"/>
        </w:rPr>
      </w:pPr>
      <w:r w:rsidRPr="0058528A">
        <w:rPr>
          <w:rFonts w:ascii="Times New Roman" w:hAnsi="Times New Roman" w:cs="Times New Roman"/>
          <w:bCs/>
          <w:sz w:val="28"/>
        </w:rPr>
        <w:t>Форма записи электронного баланса (расположени</w:t>
      </w:r>
      <w:r w:rsidR="00BD731D">
        <w:rPr>
          <w:rFonts w:ascii="Times New Roman" w:hAnsi="Times New Roman" w:cs="Times New Roman"/>
          <w:bCs/>
          <w:sz w:val="28"/>
        </w:rPr>
        <w:t>е</w:t>
      </w:r>
      <w:r w:rsidRPr="0058528A">
        <w:rPr>
          <w:rFonts w:ascii="Times New Roman" w:hAnsi="Times New Roman" w:cs="Times New Roman"/>
          <w:bCs/>
          <w:sz w:val="28"/>
        </w:rPr>
        <w:t xml:space="preserve"> линии, запись отданных и принятых электронов, место записи «окислитель» и «восстановитель») - это не принципиально для принятия ответа учащегося.</w:t>
      </w:r>
    </w:p>
    <w:p w14:paraId="201F6C03" w14:textId="77777777" w:rsidR="0058528A" w:rsidRPr="0058528A" w:rsidRDefault="0058528A" w:rsidP="0058528A">
      <w:pPr>
        <w:jc w:val="both"/>
        <w:rPr>
          <w:rFonts w:ascii="Times New Roman" w:hAnsi="Times New Roman" w:cs="Times New Roman"/>
          <w:bCs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58528A" w:rsidRPr="0058528A" w14:paraId="62066592" w14:textId="77777777" w:rsidTr="00A609D4">
        <w:tc>
          <w:tcPr>
            <w:tcW w:w="9345" w:type="dxa"/>
          </w:tcPr>
          <w:p w14:paraId="707F6303" w14:textId="77777777" w:rsidR="0058528A" w:rsidRPr="0058528A" w:rsidRDefault="0058528A" w:rsidP="0058528A">
            <w:pPr>
              <w:spacing w:after="160" w:line="259" w:lineRule="auto"/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 w:rsidRPr="0058528A">
              <w:rPr>
                <w:rFonts w:ascii="Times New Roman" w:hAnsi="Times New Roman" w:cs="Times New Roman"/>
                <w:bCs/>
                <w:noProof/>
                <w:sz w:val="28"/>
                <w:lang w:eastAsia="ru-RU"/>
              </w:rPr>
              <w:lastRenderedPageBreak/>
              <w:drawing>
                <wp:inline distT="0" distB="0" distL="0" distR="0" wp14:anchorId="3E7C571A" wp14:editId="4326550A">
                  <wp:extent cx="5477256" cy="4171028"/>
                  <wp:effectExtent l="0" t="0" r="0" b="127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8735" cy="4179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A737911" w14:textId="77777777" w:rsidR="0058528A" w:rsidRPr="0058528A" w:rsidRDefault="0058528A" w:rsidP="0058528A">
      <w:pPr>
        <w:jc w:val="both"/>
        <w:rPr>
          <w:rFonts w:ascii="Times New Roman" w:hAnsi="Times New Roman" w:cs="Times New Roman"/>
          <w:bCs/>
          <w:sz w:val="28"/>
        </w:rPr>
      </w:pPr>
    </w:p>
    <w:p w14:paraId="2AF851A6" w14:textId="77777777" w:rsidR="0058528A" w:rsidRPr="0058528A" w:rsidRDefault="0058528A" w:rsidP="0058528A">
      <w:pPr>
        <w:jc w:val="both"/>
        <w:rPr>
          <w:rFonts w:ascii="Times New Roman" w:hAnsi="Times New Roman" w:cs="Times New Roman"/>
          <w:bCs/>
          <w:sz w:val="28"/>
        </w:rPr>
      </w:pPr>
      <w:r w:rsidRPr="0058528A">
        <w:rPr>
          <w:rFonts w:ascii="Times New Roman" w:hAnsi="Times New Roman" w:cs="Times New Roman"/>
          <w:bCs/>
          <w:sz w:val="28"/>
        </w:rPr>
        <w:t>Оцениваться должны только те элементы, которые заложены заданием.</w:t>
      </w:r>
    </w:p>
    <w:p w14:paraId="13612A4B" w14:textId="77777777" w:rsidR="0058528A" w:rsidRPr="0058528A" w:rsidRDefault="0058528A" w:rsidP="0058528A">
      <w:pPr>
        <w:jc w:val="both"/>
        <w:rPr>
          <w:rFonts w:ascii="Times New Roman" w:hAnsi="Times New Roman" w:cs="Times New Roman"/>
          <w:bCs/>
          <w:sz w:val="28"/>
        </w:rPr>
      </w:pPr>
      <w:r w:rsidRPr="0058528A">
        <w:rPr>
          <w:rFonts w:ascii="Times New Roman" w:hAnsi="Times New Roman" w:cs="Times New Roman"/>
          <w:bCs/>
          <w:sz w:val="28"/>
        </w:rPr>
        <w:t>Если учащийся допустил ошибку в молекулярном уравнении и не поставил один из коэффициентов, а в ионном его указал, то эксперт не имеет права снимать баллы.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08"/>
      </w:tblGrid>
      <w:tr w:rsidR="0058528A" w:rsidRPr="0058528A" w14:paraId="4C2AF955" w14:textId="77777777" w:rsidTr="00A609D4">
        <w:trPr>
          <w:trHeight w:val="5848"/>
        </w:trPr>
        <w:tc>
          <w:tcPr>
            <w:tcW w:w="8408" w:type="dxa"/>
          </w:tcPr>
          <w:p w14:paraId="11A042AF" w14:textId="77777777" w:rsidR="0058528A" w:rsidRPr="0058528A" w:rsidRDefault="0058528A" w:rsidP="0058528A">
            <w:pPr>
              <w:spacing w:after="160" w:line="259" w:lineRule="auto"/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 w:rsidRPr="0058528A">
              <w:rPr>
                <w:rFonts w:ascii="Times New Roman" w:hAnsi="Times New Roman" w:cs="Times New Roman"/>
                <w:bCs/>
                <w:noProof/>
                <w:sz w:val="28"/>
                <w:lang w:eastAsia="ru-RU"/>
              </w:rPr>
              <w:lastRenderedPageBreak/>
              <w:drawing>
                <wp:inline distT="0" distB="0" distL="0" distR="0" wp14:anchorId="30993D3F" wp14:editId="01CF60D9">
                  <wp:extent cx="5153525" cy="4443984"/>
                  <wp:effectExtent l="0" t="0" r="9525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04698" cy="44881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7AC0FD7" w14:textId="77777777" w:rsidR="0058528A" w:rsidRPr="0058528A" w:rsidRDefault="0058528A" w:rsidP="0058528A">
      <w:pPr>
        <w:jc w:val="both"/>
        <w:rPr>
          <w:rFonts w:ascii="Times New Roman" w:hAnsi="Times New Roman" w:cs="Times New Roman"/>
          <w:bCs/>
          <w:sz w:val="28"/>
        </w:rPr>
      </w:pPr>
    </w:p>
    <w:p w14:paraId="0EE87C68" w14:textId="77777777" w:rsidR="0058528A" w:rsidRPr="0058528A" w:rsidRDefault="0058528A" w:rsidP="0058528A">
      <w:pPr>
        <w:jc w:val="both"/>
        <w:rPr>
          <w:rFonts w:ascii="Times New Roman" w:hAnsi="Times New Roman" w:cs="Times New Roman"/>
          <w:bCs/>
          <w:sz w:val="28"/>
        </w:rPr>
      </w:pPr>
      <w:r w:rsidRPr="0058528A">
        <w:rPr>
          <w:rFonts w:ascii="Times New Roman" w:hAnsi="Times New Roman" w:cs="Times New Roman"/>
          <w:bCs/>
          <w:sz w:val="28"/>
        </w:rPr>
        <w:t xml:space="preserve">Расчетная задача. </w:t>
      </w:r>
    </w:p>
    <w:p w14:paraId="07F95855" w14:textId="77777777" w:rsidR="0058528A" w:rsidRPr="0058528A" w:rsidRDefault="0058528A" w:rsidP="0058528A">
      <w:pPr>
        <w:jc w:val="both"/>
        <w:rPr>
          <w:rFonts w:ascii="Times New Roman" w:hAnsi="Times New Roman" w:cs="Times New Roman"/>
          <w:bCs/>
          <w:sz w:val="28"/>
        </w:rPr>
      </w:pPr>
      <w:r w:rsidRPr="0058528A">
        <w:rPr>
          <w:rFonts w:ascii="Times New Roman" w:hAnsi="Times New Roman" w:cs="Times New Roman"/>
          <w:bCs/>
          <w:sz w:val="28"/>
        </w:rPr>
        <w:t>Если ребенок решил задачу пропорцией, то это не является ошибкой. В этом случае задача эксперта найти где элементы решения, которые отражены в нашем решении, предложенном в содержании верного ответа. Тем не менее оценивается только правильность решения.</w:t>
      </w:r>
    </w:p>
    <w:p w14:paraId="03BE715A" w14:textId="77777777" w:rsidR="0058528A" w:rsidRPr="0058528A" w:rsidRDefault="0058528A" w:rsidP="0058528A">
      <w:pPr>
        <w:jc w:val="both"/>
        <w:rPr>
          <w:rFonts w:ascii="Times New Roman" w:hAnsi="Times New Roman" w:cs="Times New Roman"/>
          <w:b/>
          <w:bCs/>
          <w:sz w:val="28"/>
        </w:rPr>
      </w:pPr>
    </w:p>
    <w:p w14:paraId="3C0F2D36" w14:textId="77777777" w:rsidR="0058528A" w:rsidRPr="0058528A" w:rsidRDefault="0058528A" w:rsidP="0058528A">
      <w:pPr>
        <w:jc w:val="both"/>
        <w:rPr>
          <w:rFonts w:ascii="Times New Roman" w:hAnsi="Times New Roman" w:cs="Times New Roman"/>
          <w:b/>
          <w:bCs/>
          <w:sz w:val="28"/>
        </w:rPr>
      </w:pPr>
    </w:p>
    <w:p w14:paraId="2D464E34" w14:textId="77777777" w:rsidR="0058528A" w:rsidRPr="0058528A" w:rsidRDefault="0058528A" w:rsidP="0058528A">
      <w:pPr>
        <w:jc w:val="both"/>
        <w:rPr>
          <w:rFonts w:ascii="Times New Roman" w:hAnsi="Times New Roman" w:cs="Times New Roman"/>
          <w:b/>
          <w:bCs/>
          <w:sz w:val="28"/>
        </w:rPr>
      </w:pPr>
    </w:p>
    <w:p w14:paraId="7D32F5B5" w14:textId="77777777" w:rsidR="0058528A" w:rsidRPr="0058528A" w:rsidRDefault="0058528A" w:rsidP="0058528A">
      <w:pPr>
        <w:jc w:val="both"/>
        <w:rPr>
          <w:rFonts w:ascii="Times New Roman" w:hAnsi="Times New Roman" w:cs="Times New Roman"/>
          <w:b/>
          <w:bCs/>
          <w:sz w:val="28"/>
        </w:rPr>
      </w:pPr>
    </w:p>
    <w:p w14:paraId="27091246" w14:textId="77777777" w:rsidR="0058528A" w:rsidRPr="0058528A" w:rsidRDefault="0058528A" w:rsidP="0058528A">
      <w:pPr>
        <w:jc w:val="both"/>
        <w:rPr>
          <w:rFonts w:ascii="Times New Roman" w:hAnsi="Times New Roman" w:cs="Times New Roman"/>
          <w:b/>
          <w:bCs/>
          <w:sz w:val="28"/>
        </w:rPr>
      </w:pPr>
    </w:p>
    <w:p w14:paraId="220EC21A" w14:textId="77777777" w:rsidR="0058528A" w:rsidRPr="0058528A" w:rsidRDefault="0058528A" w:rsidP="0058528A">
      <w:pPr>
        <w:jc w:val="both"/>
        <w:rPr>
          <w:rFonts w:ascii="Times New Roman" w:hAnsi="Times New Roman" w:cs="Times New Roman"/>
          <w:b/>
          <w:bCs/>
          <w:sz w:val="28"/>
        </w:rPr>
      </w:pPr>
    </w:p>
    <w:tbl>
      <w:tblPr>
        <w:tblStyle w:val="a3"/>
        <w:tblpPr w:leftFromText="180" w:rightFromText="180" w:vertAnchor="page" w:horzAnchor="margin" w:tblpY="2290"/>
        <w:tblW w:w="0" w:type="auto"/>
        <w:tblLook w:val="04A0" w:firstRow="1" w:lastRow="0" w:firstColumn="1" w:lastColumn="0" w:noHBand="0" w:noVBand="1"/>
      </w:tblPr>
      <w:tblGrid>
        <w:gridCol w:w="8623"/>
      </w:tblGrid>
      <w:tr w:rsidR="0058528A" w:rsidRPr="0058528A" w14:paraId="68DF0187" w14:textId="77777777" w:rsidTr="00A609D4">
        <w:tc>
          <w:tcPr>
            <w:tcW w:w="8623" w:type="dxa"/>
          </w:tcPr>
          <w:tbl>
            <w:tblPr>
              <w:tblStyle w:val="a3"/>
              <w:tblpPr w:leftFromText="180" w:rightFromText="180" w:vertAnchor="text" w:horzAnchor="margin" w:tblpYSpec="outside"/>
              <w:tblW w:w="0" w:type="auto"/>
              <w:tblLook w:val="04A0" w:firstRow="1" w:lastRow="0" w:firstColumn="1" w:lastColumn="0" w:noHBand="0" w:noVBand="1"/>
            </w:tblPr>
            <w:tblGrid>
              <w:gridCol w:w="8397"/>
            </w:tblGrid>
            <w:tr w:rsidR="0058528A" w:rsidRPr="0058528A" w14:paraId="48E24A89" w14:textId="77777777" w:rsidTr="00A609D4">
              <w:trPr>
                <w:trHeight w:val="5932"/>
              </w:trPr>
              <w:tc>
                <w:tcPr>
                  <w:tcW w:w="8397" w:type="dxa"/>
                </w:tcPr>
                <w:p w14:paraId="2B391B8A" w14:textId="77777777" w:rsidR="0058528A" w:rsidRPr="0058528A" w:rsidRDefault="0058528A" w:rsidP="0058528A">
                  <w:pPr>
                    <w:spacing w:after="160" w:line="259" w:lineRule="auto"/>
                    <w:jc w:val="both"/>
                    <w:rPr>
                      <w:rFonts w:ascii="Times New Roman" w:hAnsi="Times New Roman" w:cs="Times New Roman"/>
                      <w:bCs/>
                      <w:sz w:val="28"/>
                    </w:rPr>
                  </w:pPr>
                  <w:r w:rsidRPr="0058528A">
                    <w:rPr>
                      <w:rFonts w:ascii="Times New Roman" w:hAnsi="Times New Roman" w:cs="Times New Roman"/>
                      <w:bCs/>
                      <w:noProof/>
                      <w:sz w:val="28"/>
                      <w:lang w:eastAsia="ru-RU"/>
                    </w:rPr>
                    <w:lastRenderedPageBreak/>
                    <w:drawing>
                      <wp:inline distT="0" distB="0" distL="0" distR="0" wp14:anchorId="0BC318D6" wp14:editId="569C7F78">
                        <wp:extent cx="4921974" cy="3822192"/>
                        <wp:effectExtent l="0" t="0" r="0" b="6985"/>
                        <wp:docPr id="25" name="Рисунок 2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961769" cy="385309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2C523599" w14:textId="77777777" w:rsidR="0058528A" w:rsidRPr="0058528A" w:rsidRDefault="0058528A" w:rsidP="0058528A">
            <w:pPr>
              <w:spacing w:after="160" w:line="259" w:lineRule="auto"/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 w:rsidRPr="0058528A">
              <w:rPr>
                <w:rFonts w:ascii="Times New Roman" w:hAnsi="Times New Roman" w:cs="Times New Roman"/>
                <w:bCs/>
                <w:noProof/>
                <w:sz w:val="28"/>
                <w:lang w:eastAsia="ru-RU"/>
              </w:rPr>
              <w:drawing>
                <wp:inline distT="0" distB="0" distL="0" distR="0" wp14:anchorId="4CD2F221" wp14:editId="539FBAD9">
                  <wp:extent cx="5239512" cy="4065033"/>
                  <wp:effectExtent l="0" t="0" r="0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53994" cy="40762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E4A74CE" w14:textId="77777777" w:rsidR="0058528A" w:rsidRPr="0058528A" w:rsidRDefault="0058528A" w:rsidP="0058528A">
      <w:pPr>
        <w:jc w:val="both"/>
        <w:rPr>
          <w:rFonts w:ascii="Times New Roman" w:hAnsi="Times New Roman" w:cs="Times New Roman"/>
          <w:bCs/>
          <w:sz w:val="28"/>
        </w:rPr>
      </w:pPr>
    </w:p>
    <w:p w14:paraId="196FD7BB" w14:textId="77777777" w:rsidR="0058528A" w:rsidRPr="0058528A" w:rsidRDefault="0058528A" w:rsidP="0058528A">
      <w:pPr>
        <w:jc w:val="both"/>
        <w:rPr>
          <w:rFonts w:ascii="Times New Roman" w:hAnsi="Times New Roman" w:cs="Times New Roman"/>
          <w:sz w:val="28"/>
        </w:rPr>
      </w:pPr>
    </w:p>
    <w:sectPr w:rsidR="0058528A" w:rsidRPr="005852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FA0"/>
    <w:rsid w:val="0050432C"/>
    <w:rsid w:val="0058528A"/>
    <w:rsid w:val="008E6FA0"/>
    <w:rsid w:val="00B53356"/>
    <w:rsid w:val="00BD731D"/>
    <w:rsid w:val="00C92DE9"/>
    <w:rsid w:val="00F67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18B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852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043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0432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852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043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043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Витальевич Уткин</dc:creator>
  <cp:lastModifiedBy>DNS</cp:lastModifiedBy>
  <cp:revision>2</cp:revision>
  <cp:lastPrinted>2020-07-22T08:14:00Z</cp:lastPrinted>
  <dcterms:created xsi:type="dcterms:W3CDTF">2020-11-20T12:51:00Z</dcterms:created>
  <dcterms:modified xsi:type="dcterms:W3CDTF">2020-11-20T12:51:00Z</dcterms:modified>
</cp:coreProperties>
</file>