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94F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  <w:r w:rsidRPr="003775C2">
        <w:rPr>
          <w:rFonts w:ascii="Times New Roman" w:hAnsi="Times New Roman" w:cs="Times New Roman"/>
          <w:sz w:val="28"/>
          <w:szCs w:val="28"/>
        </w:rPr>
        <w:t>Вопросы, выносимые на зачет и экзамен для учителей ФК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Ведущие понятия теории и методики физического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Физическое воспитание как социальная система и ее элементы.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Цель и задачи физического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Связь различных видов воспитания в процессе физического воспитания. Личность педагога как фактор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Иерархия принципов в системе физического воспитания. </w:t>
      </w:r>
      <w:proofErr w:type="spellStart"/>
      <w:r w:rsidRPr="003775C2">
        <w:rPr>
          <w:color w:val="000000"/>
        </w:rPr>
        <w:t>Общеметодические</w:t>
      </w:r>
      <w:proofErr w:type="spellEnd"/>
      <w:r w:rsidRPr="003775C2">
        <w:rPr>
          <w:color w:val="000000"/>
        </w:rPr>
        <w:t xml:space="preserve"> принципы обучения и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Специфические принципы физического воспитания: принцип непрерывности процесса физического воспитания, принцип системного чередования нагрузок и отдыха.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Средства физического воспитания. Физические упражнения как основное средство физического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Методы физического воспитания. Общепедагогические методы физического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Специфические методы физического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Двигательные умения и навыки как предмет обучения в физическом воспитании. Структура процесса обучения и особенности его этапов.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Сила и основы методики ее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Средства и методы воспитания силы.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Скоростные способности и основы методики их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Средства и методы воспитания скоростных способностей.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Выносливость и основы методики ее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Средства и методы воспитания выносливости.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Гибкость и основы методики ее воспитания. Средства и методы воспитания гибкости.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Двигательно-координационные способности и основы их воспитания.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Средства и методы воспитания координационных способностей.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Урок как основная форма занятий по учебному предмету «Физическая культура и здоровье». Структура и содержание урока</w:t>
      </w:r>
      <w:proofErr w:type="gramStart"/>
      <w:r w:rsidRPr="003775C2">
        <w:rPr>
          <w:color w:val="000000"/>
        </w:rPr>
        <w:t xml:space="preserve"> .</w:t>
      </w:r>
      <w:proofErr w:type="gramEnd"/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Организационное обеспечение урока физической культуры и здоровья.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Профессионально-педагогическая деятельность учителя физической культуры.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Физкультурно-оздоровительные мероприятия в режиме учебного и продленного дня школьников.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Внеклассные формы физического воспитания школьников. Физическая культура в семье.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Педагогический контроль физкультурного образования школьников.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Текущая аттестация на учебных занятиях. Методика работы с классным журналом.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Технология разработки документов планирования по физическому воспитанию. Годовой план учреждения общего среднего образования по физическому воспитанию.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Технология разработки годового плана-графика распределения программного учебного материала по учебному предмету «Физиче</w:t>
      </w:r>
      <w:r w:rsidRPr="003775C2">
        <w:rPr>
          <w:color w:val="000000"/>
        </w:rPr>
        <w:softHyphen/>
        <w:t>ская культура и здоровье» для учрежде</w:t>
      </w:r>
      <w:r w:rsidRPr="003775C2">
        <w:rPr>
          <w:color w:val="000000"/>
        </w:rPr>
        <w:softHyphen/>
        <w:t>ния общего среднего образования.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Технология разработки рабочего плана по учебному предмету «Физическая культура и здоровье» на четверть.</w:t>
      </w:r>
    </w:p>
    <w:p w:rsidR="003775C2" w:rsidRPr="003775C2" w:rsidRDefault="003775C2" w:rsidP="003775C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План-конспект урока по учебному предмету «Физическая культура и здоровье». Последовательность разработки плана-конспекта.</w:t>
      </w:r>
    </w:p>
    <w:p w:rsidR="003775C2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5C2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5C2" w:rsidRDefault="00FF1CD4" w:rsidP="003775C2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Практико</w:t>
      </w:r>
      <w:r w:rsidR="003775C2">
        <w:rPr>
          <w:rFonts w:ascii="Times New Roman" w:hAnsi="Times New Roman" w:cs="Times New Roman"/>
          <w:sz w:val="28"/>
          <w:szCs w:val="28"/>
        </w:rPr>
        <w:t>ориентированные</w:t>
      </w:r>
      <w:proofErr w:type="spellEnd"/>
      <w:r w:rsidR="003775C2">
        <w:rPr>
          <w:rFonts w:ascii="Times New Roman" w:hAnsi="Times New Roman" w:cs="Times New Roman"/>
          <w:sz w:val="28"/>
          <w:szCs w:val="28"/>
        </w:rPr>
        <w:t xml:space="preserve"> вопросы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собственно-силовых способностей у учащихся старшего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силовых способностей.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скоростно-силовых способностей у учащихся среднего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Составить комплекс контрольных упражнений (тестов) для определения уровня развития </w:t>
      </w:r>
      <w:proofErr w:type="spellStart"/>
      <w:r w:rsidRPr="003775C2">
        <w:rPr>
          <w:color w:val="000000"/>
        </w:rPr>
        <w:t>скоростно</w:t>
      </w:r>
      <w:proofErr w:type="spellEnd"/>
      <w:r w:rsidRPr="003775C2">
        <w:rPr>
          <w:color w:val="000000"/>
        </w:rPr>
        <w:t xml:space="preserve"> - силовых способностей.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скоростных способностей у учащихся среднего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скоростных способностей.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общей выносливости у учащихся младшего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общей выносливости.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силовой выносливости у девушек старшего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специальной выносливости.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координационных способностей у учащихся младшего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координационных способностей.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упражнений для направленного развития гибкости у учащихся среднего школьного возраста на уроках по учебному предмету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контрольных упражнений (тестов) для определения уровня развития гибкости.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Составить комплекс упражнений круговой тренировки </w:t>
      </w:r>
      <w:proofErr w:type="gramStart"/>
      <w:r w:rsidRPr="003775C2">
        <w:rPr>
          <w:color w:val="000000"/>
        </w:rPr>
        <w:t>по методу непрерывного упражнения для направленного развития аэробной выносливости у учащихся старшего школьного возраста на уроках по учебному предмету</w:t>
      </w:r>
      <w:proofErr w:type="gramEnd"/>
      <w:r w:rsidRPr="003775C2">
        <w:rPr>
          <w:color w:val="000000"/>
        </w:rPr>
        <w:t xml:space="preserve">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Составить комплекс упражнений круговой тренировки </w:t>
      </w:r>
      <w:proofErr w:type="gramStart"/>
      <w:r w:rsidRPr="003775C2">
        <w:rPr>
          <w:color w:val="000000"/>
        </w:rPr>
        <w:t>с использованием метода стандартно-интервального упражнения для направленного развития силовой выносливости у учащихся старшего школьного возраста на уроках по учебному предмету</w:t>
      </w:r>
      <w:proofErr w:type="gramEnd"/>
      <w:r w:rsidRPr="003775C2">
        <w:rPr>
          <w:color w:val="000000"/>
        </w:rPr>
        <w:t xml:space="preserve"> «Физическая культура и здоровье».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гимнастики до учебных занятий для учащихся 1 – 4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гимнастики до учебных занятий для учащихся 5 – 7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физических упражнений и игр для динамической перемены с учащимися младшего школьного возраста.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комплекс физических упражнений и игр для динамической перемены с учащимися среднего школьного возраста.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lastRenderedPageBreak/>
        <w:t>Составить комплекс физических упражнений и игр для динамической перемены с учащимися старшего школьного возраста.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содержание спортивного часа (осенне-весенний период) для учащихся младших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содержание спортивного часа (зимний период) для учащихся младших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Составить положение о проведении физкультурно-оздоровительного мероприятия «На старт вызывает </w:t>
      </w:r>
      <w:proofErr w:type="spellStart"/>
      <w:r w:rsidRPr="003775C2">
        <w:rPr>
          <w:color w:val="000000"/>
        </w:rPr>
        <w:t>Спортландия</w:t>
      </w:r>
      <w:proofErr w:type="spellEnd"/>
      <w:r w:rsidRPr="003775C2">
        <w:rPr>
          <w:color w:val="000000"/>
        </w:rPr>
        <w:t>!» с учащимися младших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положение о проведении легкоатлетического кросса среди учащихся старших классов.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Составить положение о проведении соревнований по волейболу среди учащихся старшего школьного возраста.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 xml:space="preserve">Технология </w:t>
      </w:r>
      <w:proofErr w:type="spellStart"/>
      <w:r w:rsidRPr="003775C2">
        <w:rPr>
          <w:color w:val="000000"/>
        </w:rPr>
        <w:t>пульсометрии</w:t>
      </w:r>
      <w:proofErr w:type="spellEnd"/>
      <w:r w:rsidRPr="003775C2">
        <w:rPr>
          <w:color w:val="000000"/>
        </w:rPr>
        <w:t xml:space="preserve"> урока физической культуры и здоровья.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Технология хронометража урока физической культуры и здоровья.</w:t>
      </w:r>
    </w:p>
    <w:p w:rsidR="003775C2" w:rsidRPr="003775C2" w:rsidRDefault="003775C2" w:rsidP="003775C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714" w:hanging="357"/>
        <w:rPr>
          <w:color w:val="000000"/>
        </w:rPr>
      </w:pPr>
      <w:r w:rsidRPr="003775C2">
        <w:rPr>
          <w:color w:val="000000"/>
        </w:rPr>
        <w:t>Разработать план-конспект подготовительной части урока физической культуры и здоровья для учащихся 3 класса согласно задачам:</w:t>
      </w:r>
    </w:p>
    <w:p w:rsidR="003775C2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75C2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вспомогательных материалов для подготовки к ГИА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1. Теория и методика физического воспитания как научная и учебная дисциплина</w:t>
      </w:r>
    </w:p>
    <w:p w:rsidR="003775C2" w:rsidRPr="003775C2" w:rsidRDefault="003775C2" w:rsidP="003775C2">
      <w:pPr>
        <w:pStyle w:val="a3"/>
        <w:numPr>
          <w:ilvl w:val="1"/>
          <w:numId w:val="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Ведущие понятия теории и методики физического воспитания.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Система ведущих понятий теории и методики физического воспитания: физическая культура, физическое воспитание, физическая подготовка, физическая подготовленность, физическое развитие, физическое совершенство, спорт. Классификация видов физической культуры.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2. Система физического воспитания в Республике Беларусь</w:t>
      </w:r>
    </w:p>
    <w:p w:rsidR="003775C2" w:rsidRPr="003775C2" w:rsidRDefault="003775C2" w:rsidP="003775C2">
      <w:pPr>
        <w:pStyle w:val="a3"/>
        <w:numPr>
          <w:ilvl w:val="1"/>
          <w:numId w:val="4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Физическое воспитание как социальная система и ее элементы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Физическое воспитание как социальная система и ее элементы. Внутренние и внешние функции системы физического воспитания. Принципы системы физического воспитания: оздоровительной направленности, всестороннего развития личности, связи с трудовой и оборонной практикой, связи с жизнью.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3. Роль физического воспитания в формировании разносторонне развитой личности</w:t>
      </w:r>
    </w:p>
    <w:p w:rsidR="003775C2" w:rsidRPr="003775C2" w:rsidRDefault="003775C2" w:rsidP="003775C2">
      <w:pPr>
        <w:pStyle w:val="a3"/>
        <w:numPr>
          <w:ilvl w:val="1"/>
          <w:numId w:val="5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Цель и задачи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Цель и задачи физического воспитания учащихся. Кодекс Республики Беларусь «Об образовании» о задачах разностороннего воспитания личности. Специфические задачи физического воспитания: по оптимизации физического развития человека, образовательные. Общепедагогические задачи по формированию личности человека.</w:t>
      </w:r>
    </w:p>
    <w:p w:rsidR="003775C2" w:rsidRPr="003775C2" w:rsidRDefault="003775C2" w:rsidP="003775C2">
      <w:pPr>
        <w:pStyle w:val="a3"/>
        <w:numPr>
          <w:ilvl w:val="1"/>
          <w:numId w:val="6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Связь различных видов воспитания в процессе физического воспитания. Личность педагога как фактор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 xml:space="preserve">Взаимосвязь физического воспитания с </w:t>
      </w:r>
      <w:proofErr w:type="gramStart"/>
      <w:r w:rsidRPr="003775C2">
        <w:rPr>
          <w:color w:val="000000"/>
        </w:rPr>
        <w:t>умственным</w:t>
      </w:r>
      <w:proofErr w:type="gramEnd"/>
      <w:r w:rsidRPr="003775C2">
        <w:rPr>
          <w:color w:val="000000"/>
        </w:rPr>
        <w:t>, нравственным, эстетическим, трудовым. Требования к личности учителя как воспитателя.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4. Принципы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 xml:space="preserve">4.1. Иерархия принципов в системе физического воспитания. </w:t>
      </w:r>
      <w:proofErr w:type="spellStart"/>
      <w:r w:rsidRPr="003775C2">
        <w:rPr>
          <w:b/>
          <w:bCs/>
          <w:color w:val="000000"/>
        </w:rPr>
        <w:t>Общеметодические</w:t>
      </w:r>
      <w:proofErr w:type="spellEnd"/>
      <w:r w:rsidRPr="003775C2">
        <w:rPr>
          <w:b/>
          <w:bCs/>
          <w:color w:val="000000"/>
        </w:rPr>
        <w:t xml:space="preserve"> принципы обучения и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lastRenderedPageBreak/>
        <w:t xml:space="preserve">Система принципов физического воспитания: </w:t>
      </w:r>
      <w:proofErr w:type="spellStart"/>
      <w:r w:rsidRPr="003775C2">
        <w:rPr>
          <w:color w:val="000000"/>
        </w:rPr>
        <w:t>общеметодические</w:t>
      </w:r>
      <w:proofErr w:type="spellEnd"/>
      <w:r w:rsidRPr="003775C2">
        <w:rPr>
          <w:color w:val="000000"/>
        </w:rPr>
        <w:t xml:space="preserve"> и специфические принципы обучения и воспитания. Назначение принципа сознательности и активности. Принцип наглядности, формы наглядности. Назначение принципа доступности и индивидуализации.</w:t>
      </w:r>
    </w:p>
    <w:p w:rsidR="003775C2" w:rsidRPr="003775C2" w:rsidRDefault="003775C2" w:rsidP="003775C2">
      <w:pPr>
        <w:pStyle w:val="a3"/>
        <w:numPr>
          <w:ilvl w:val="1"/>
          <w:numId w:val="7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Специфические принципы физического воспитания: принцип непрерывности процесса физического воспитания, принцип системного чередования нагрузок и отдыха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Назначение принципа непрерывности процесса физического воспитания: дидактические правила, регулирующие процесс физического воспитания; преемственность эффекта занятий в построении системы занятий.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Назначение принципа системного чередования нагрузок и отдыха: вариантами отдыха между занятиями; понятия «</w:t>
      </w:r>
      <w:proofErr w:type="spellStart"/>
      <w:r w:rsidRPr="003775C2">
        <w:rPr>
          <w:color w:val="000000"/>
        </w:rPr>
        <w:t>реадаптация</w:t>
      </w:r>
      <w:proofErr w:type="spellEnd"/>
      <w:r w:rsidRPr="003775C2">
        <w:rPr>
          <w:color w:val="000000"/>
        </w:rPr>
        <w:t>» и «</w:t>
      </w:r>
      <w:proofErr w:type="spellStart"/>
      <w:r w:rsidRPr="003775C2">
        <w:rPr>
          <w:color w:val="000000"/>
        </w:rPr>
        <w:t>перетренированность</w:t>
      </w:r>
      <w:proofErr w:type="spellEnd"/>
      <w:r w:rsidRPr="003775C2">
        <w:rPr>
          <w:color w:val="000000"/>
        </w:rPr>
        <w:t>».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5. Средства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5.1. Средства физического воспитания. Физические упражнения как основное средство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Средства физического воспитания: физические упражнения, оздоровительные силы природы, гигиенические факторы.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Физическое упражнение как основное средство физического воспитания. Содержание физического упражнения. Форма физического упражнения: его внутренняя и внешняя структура. Значе</w:t>
      </w:r>
      <w:r w:rsidRPr="003775C2">
        <w:rPr>
          <w:color w:val="000000"/>
        </w:rPr>
        <w:softHyphen/>
        <w:t>ние оздоровительных сил природной сре</w:t>
      </w:r>
      <w:r w:rsidRPr="003775C2">
        <w:rPr>
          <w:color w:val="000000"/>
        </w:rPr>
        <w:softHyphen/>
        <w:t>ды и гигиенических факторов как средств физического воспитания.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6. Методы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6.1. Методы физического воспитания. Общепедагогические методы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Классификация методов физиче</w:t>
      </w:r>
      <w:r w:rsidRPr="003775C2">
        <w:rPr>
          <w:color w:val="000000"/>
        </w:rPr>
        <w:softHyphen/>
        <w:t>ского воспитания: общепедагогические и специфические методы и их оптимальное сочетание. Общепедагогические методы физического воспитания: словесного и наглядного воздействия.</w:t>
      </w:r>
    </w:p>
    <w:p w:rsidR="003775C2" w:rsidRPr="003775C2" w:rsidRDefault="003775C2" w:rsidP="003775C2">
      <w:pPr>
        <w:pStyle w:val="a3"/>
        <w:numPr>
          <w:ilvl w:val="1"/>
          <w:numId w:val="8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Специфические методы физического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Специфические методы физического воспитания: методы строго регламентированного упражнения (обучения двигательным действиям и воспитания физических качеств), игровой и соревновательный метод.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7. Обучение двигательным действиям</w:t>
      </w:r>
    </w:p>
    <w:p w:rsidR="003775C2" w:rsidRPr="003775C2" w:rsidRDefault="003775C2" w:rsidP="003775C2">
      <w:pPr>
        <w:pStyle w:val="a3"/>
        <w:numPr>
          <w:ilvl w:val="1"/>
          <w:numId w:val="9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Двигательные умения и навыки как предмет обучения в физическом воспитании. Структура процесса обучения и особенности его этапов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Двигательные умения и навыки как предмет обучения в физическом воспитании. Понятие о двигательных умениях и навыках. Закономерности формирования двигательных умений и навыков.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Структура обучения двигательным дей</w:t>
      </w:r>
      <w:r w:rsidRPr="003775C2">
        <w:rPr>
          <w:color w:val="000000"/>
        </w:rPr>
        <w:softHyphen/>
        <w:t>ствиям. Цель, основные задачи, характеристики и особенности этапов обучения двигательным действиям.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Тема 8. Развитие физических качеств</w:t>
      </w:r>
    </w:p>
    <w:p w:rsidR="003775C2" w:rsidRPr="003775C2" w:rsidRDefault="003775C2" w:rsidP="003775C2">
      <w:pPr>
        <w:pStyle w:val="a3"/>
        <w:numPr>
          <w:ilvl w:val="1"/>
          <w:numId w:val="10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Сила и основы методики ее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Определение понятиям: «сила», «силовые способности». Классификация силовых способностей и их соединений. Возрастные периоды, благоприятные для воспитания силовых способностей. Задачи развития силовых способностей.</w:t>
      </w:r>
    </w:p>
    <w:p w:rsidR="003775C2" w:rsidRPr="003775C2" w:rsidRDefault="003775C2" w:rsidP="003775C2">
      <w:pPr>
        <w:pStyle w:val="a3"/>
        <w:numPr>
          <w:ilvl w:val="1"/>
          <w:numId w:val="11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Средства и методы воспитания силы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lastRenderedPageBreak/>
        <w:t xml:space="preserve">Основные и дополнительные средства воспитания силовых способностей. </w:t>
      </w:r>
      <w:proofErr w:type="gramStart"/>
      <w:r w:rsidRPr="003775C2">
        <w:rPr>
          <w:color w:val="000000"/>
        </w:rPr>
        <w:t>Методы развития силы: максимальных усилий, непредельных усилий, динамических усилий, «ударный», статических усилий, статодинамический, круговой тренировки, игровой.</w:t>
      </w:r>
      <w:proofErr w:type="gramEnd"/>
    </w:p>
    <w:p w:rsidR="003775C2" w:rsidRPr="003775C2" w:rsidRDefault="003775C2" w:rsidP="003775C2">
      <w:pPr>
        <w:pStyle w:val="a3"/>
        <w:numPr>
          <w:ilvl w:val="1"/>
          <w:numId w:val="12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Скоростные способности и основы методики их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Сущность скоростных способностей. Элементарные и комплексные формы проявления скоростных способностей. Возрастные периоды, благоприятные для воспитания скоростных способностей. Задачи развития скоростных способностей.</w:t>
      </w:r>
    </w:p>
    <w:p w:rsidR="003775C2" w:rsidRPr="003775C2" w:rsidRDefault="003775C2" w:rsidP="003775C2">
      <w:pPr>
        <w:pStyle w:val="a3"/>
        <w:numPr>
          <w:ilvl w:val="1"/>
          <w:numId w:val="13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Средства и методы воспитания скоростных способностей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Основные группы средств развития быстроты: упражнения, воздействующие на отдельные компоненты скоростных способностей; упражнения комплексного воздействия на все основные компоненты скоростных способностей; упражнения сопряженного воздействия.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 xml:space="preserve">Методы строго регламентированного упражнения, игровой и </w:t>
      </w:r>
      <w:proofErr w:type="gramStart"/>
      <w:r w:rsidRPr="003775C2">
        <w:rPr>
          <w:color w:val="000000"/>
        </w:rPr>
        <w:t>соревновательный</w:t>
      </w:r>
      <w:proofErr w:type="gramEnd"/>
      <w:r w:rsidRPr="003775C2">
        <w:rPr>
          <w:color w:val="000000"/>
        </w:rPr>
        <w:t>.</w:t>
      </w:r>
    </w:p>
    <w:p w:rsidR="003775C2" w:rsidRPr="003775C2" w:rsidRDefault="003775C2" w:rsidP="003775C2">
      <w:pPr>
        <w:pStyle w:val="a3"/>
        <w:numPr>
          <w:ilvl w:val="1"/>
          <w:numId w:val="14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Выносливость и основы методики ее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Сущность выносливости как физического качества. Общая и специальная выносливость. Возрастные периоды, благоприятные для воспитания выносливости. Задачи по развитию выносливости.</w:t>
      </w:r>
    </w:p>
    <w:p w:rsidR="003775C2" w:rsidRPr="003775C2" w:rsidRDefault="003775C2" w:rsidP="003775C2">
      <w:pPr>
        <w:pStyle w:val="a3"/>
        <w:numPr>
          <w:ilvl w:val="1"/>
          <w:numId w:val="15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Средства и методы воспитания выносливости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Средства воспитания общей и специальной выносливости. Метод непрерывного и повторно-интервального упражнения, круговой тренировки, игровой и соревновательный.</w:t>
      </w:r>
    </w:p>
    <w:p w:rsidR="003775C2" w:rsidRPr="003775C2" w:rsidRDefault="003775C2" w:rsidP="003775C2">
      <w:pPr>
        <w:pStyle w:val="a3"/>
        <w:numPr>
          <w:ilvl w:val="1"/>
          <w:numId w:val="16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Гибкость и основы методики ее воспитания. Средства и методы воспитания гибкости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 xml:space="preserve">Определение гибкости. Классификация форм и способов проявления. Возрастные периоды, благоприятные для воспитания гибкости. Задачи развития гибкости. Активные, пассивные и статические упражнения. </w:t>
      </w:r>
      <w:proofErr w:type="gramStart"/>
      <w:r w:rsidRPr="003775C2">
        <w:rPr>
          <w:color w:val="000000"/>
        </w:rPr>
        <w:t>Повторный</w:t>
      </w:r>
      <w:proofErr w:type="gramEnd"/>
      <w:r w:rsidRPr="003775C2">
        <w:rPr>
          <w:color w:val="000000"/>
        </w:rPr>
        <w:t>, игровой и соревновательный методы развития гибкости.</w:t>
      </w:r>
    </w:p>
    <w:p w:rsidR="003775C2" w:rsidRPr="003775C2" w:rsidRDefault="003775C2" w:rsidP="003775C2">
      <w:pPr>
        <w:pStyle w:val="a3"/>
        <w:numPr>
          <w:ilvl w:val="1"/>
          <w:numId w:val="17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Двигательно-координационные способности и основы их воспитания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>Сущность и группы двигательно-координационных способностей. Возрастные периоды, благоприятные для воспитания координационных способностей. Задачи развития координационных способностей.</w:t>
      </w:r>
    </w:p>
    <w:p w:rsidR="003775C2" w:rsidRPr="003775C2" w:rsidRDefault="003775C2" w:rsidP="003775C2">
      <w:pPr>
        <w:pStyle w:val="a3"/>
        <w:numPr>
          <w:ilvl w:val="1"/>
          <w:numId w:val="18"/>
        </w:numPr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b/>
          <w:bCs/>
          <w:color w:val="000000"/>
        </w:rPr>
        <w:t>Средства и методы воспитания координационных способностей</w:t>
      </w:r>
    </w:p>
    <w:p w:rsidR="003775C2" w:rsidRPr="003775C2" w:rsidRDefault="003775C2" w:rsidP="003775C2">
      <w:pPr>
        <w:pStyle w:val="a3"/>
        <w:shd w:val="clear" w:color="auto" w:fill="FFFFFF"/>
        <w:spacing w:before="0" w:beforeAutospacing="0" w:after="107" w:afterAutospacing="0"/>
        <w:rPr>
          <w:color w:val="000000"/>
        </w:rPr>
      </w:pPr>
      <w:r w:rsidRPr="003775C2">
        <w:rPr>
          <w:color w:val="000000"/>
        </w:rPr>
        <w:t xml:space="preserve">Средства при воспитании координационных способностей. Методы воспитания координационных способностей: стандартно-повторного упражнения, вариативного упражнения со строгой и нестрогой регламентацией, игровой и </w:t>
      </w:r>
      <w:proofErr w:type="gramStart"/>
      <w:r w:rsidRPr="003775C2">
        <w:rPr>
          <w:color w:val="000000"/>
        </w:rPr>
        <w:t>соревновательный</w:t>
      </w:r>
      <w:proofErr w:type="gramEnd"/>
      <w:r w:rsidRPr="003775C2">
        <w:rPr>
          <w:color w:val="000000"/>
        </w:rPr>
        <w:t>.</w:t>
      </w:r>
    </w:p>
    <w:p w:rsidR="003775C2" w:rsidRPr="003775C2" w:rsidRDefault="003775C2" w:rsidP="003775C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775C2" w:rsidRPr="003775C2" w:rsidSect="00CD2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75566"/>
    <w:multiLevelType w:val="multilevel"/>
    <w:tmpl w:val="F190B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823DD9"/>
    <w:multiLevelType w:val="multilevel"/>
    <w:tmpl w:val="E8AEF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D1229"/>
    <w:multiLevelType w:val="multilevel"/>
    <w:tmpl w:val="E5C08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7754F0"/>
    <w:multiLevelType w:val="multilevel"/>
    <w:tmpl w:val="A4D64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895A86"/>
    <w:multiLevelType w:val="multilevel"/>
    <w:tmpl w:val="FC46C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027DDB"/>
    <w:multiLevelType w:val="multilevel"/>
    <w:tmpl w:val="0F383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BE1EC8"/>
    <w:multiLevelType w:val="multilevel"/>
    <w:tmpl w:val="329E5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F106F7"/>
    <w:multiLevelType w:val="multilevel"/>
    <w:tmpl w:val="A94C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C25671"/>
    <w:multiLevelType w:val="multilevel"/>
    <w:tmpl w:val="05C4A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F95949"/>
    <w:multiLevelType w:val="multilevel"/>
    <w:tmpl w:val="40BAB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80A6E28"/>
    <w:multiLevelType w:val="multilevel"/>
    <w:tmpl w:val="902C4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9F4C12"/>
    <w:multiLevelType w:val="multilevel"/>
    <w:tmpl w:val="47389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EF2C1D"/>
    <w:multiLevelType w:val="multilevel"/>
    <w:tmpl w:val="01DC9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213DB4"/>
    <w:multiLevelType w:val="multilevel"/>
    <w:tmpl w:val="B606A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ED1B96"/>
    <w:multiLevelType w:val="multilevel"/>
    <w:tmpl w:val="E8B02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647D25"/>
    <w:multiLevelType w:val="multilevel"/>
    <w:tmpl w:val="ADE8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3471D3"/>
    <w:multiLevelType w:val="multilevel"/>
    <w:tmpl w:val="1A045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36295B"/>
    <w:multiLevelType w:val="multilevel"/>
    <w:tmpl w:val="7CE49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5"/>
  </w:num>
  <w:num w:numId="9">
    <w:abstractNumId w:val="17"/>
  </w:num>
  <w:num w:numId="10">
    <w:abstractNumId w:val="7"/>
  </w:num>
  <w:num w:numId="11">
    <w:abstractNumId w:val="14"/>
  </w:num>
  <w:num w:numId="12">
    <w:abstractNumId w:val="0"/>
  </w:num>
  <w:num w:numId="13">
    <w:abstractNumId w:val="11"/>
  </w:num>
  <w:num w:numId="14">
    <w:abstractNumId w:val="2"/>
  </w:num>
  <w:num w:numId="15">
    <w:abstractNumId w:val="4"/>
  </w:num>
  <w:num w:numId="16">
    <w:abstractNumId w:val="6"/>
  </w:num>
  <w:num w:numId="17">
    <w:abstractNumId w:val="10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75C2"/>
    <w:rsid w:val="003775C2"/>
    <w:rsid w:val="005272F3"/>
    <w:rsid w:val="00B07738"/>
    <w:rsid w:val="00CD2644"/>
    <w:rsid w:val="00E4594F"/>
    <w:rsid w:val="00FF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1917</Words>
  <Characters>10931</Characters>
  <Application>Microsoft Office Word</Application>
  <DocSecurity>0</DocSecurity>
  <Lines>91</Lines>
  <Paragraphs>25</Paragraphs>
  <ScaleCrop>false</ScaleCrop>
  <Company>Hewlett-Packard Company</Company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Domo</cp:lastModifiedBy>
  <cp:revision>3</cp:revision>
  <dcterms:created xsi:type="dcterms:W3CDTF">2026-06-09T04:48:00Z</dcterms:created>
  <dcterms:modified xsi:type="dcterms:W3CDTF">2026-06-09T04:53:00Z</dcterms:modified>
</cp:coreProperties>
</file>