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90" w:rsidRPr="00E54B29" w:rsidRDefault="00DC4C90" w:rsidP="00DC4C9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54B29">
        <w:rPr>
          <w:rStyle w:val="c1"/>
          <w:b/>
          <w:bCs/>
          <w:color w:val="000000"/>
          <w:sz w:val="28"/>
          <w:szCs w:val="28"/>
        </w:rPr>
        <w:t>Консультация для родителей и педагогов</w:t>
      </w:r>
    </w:p>
    <w:p w:rsidR="00DC4C90" w:rsidRPr="00E54B29" w:rsidRDefault="00E54B29" w:rsidP="00DC4C9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E54B29">
        <w:rPr>
          <w:rStyle w:val="c1"/>
          <w:b/>
          <w:bCs/>
          <w:color w:val="000000"/>
          <w:sz w:val="28"/>
          <w:szCs w:val="28"/>
        </w:rPr>
        <w:t>«Музыкотерапия</w:t>
      </w:r>
      <w:r w:rsidR="00DC4C90" w:rsidRPr="00E54B29">
        <w:rPr>
          <w:rStyle w:val="c1"/>
          <w:b/>
          <w:bCs/>
          <w:color w:val="000000"/>
          <w:sz w:val="28"/>
          <w:szCs w:val="28"/>
        </w:rPr>
        <w:t xml:space="preserve"> в жизни дошкольника</w:t>
      </w:r>
      <w:r w:rsidRPr="00E54B29">
        <w:rPr>
          <w:rStyle w:val="c1"/>
          <w:b/>
          <w:bCs/>
          <w:color w:val="000000"/>
          <w:sz w:val="28"/>
          <w:szCs w:val="28"/>
        </w:rPr>
        <w:t>»</w:t>
      </w:r>
      <w:bookmarkStart w:id="0" w:name="_GoBack"/>
      <w:bookmarkEnd w:id="0"/>
      <w:r w:rsidR="006F46F3" w:rsidRPr="00E54B29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6F46F3" w:rsidRDefault="00E54B29" w:rsidP="00DC4C9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6F46F3"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697480" cy="2259965"/>
            <wp:effectExtent l="0" t="0" r="7620" b="6985"/>
            <wp:wrapTight wrapText="bothSides">
              <wp:wrapPolygon edited="0">
                <wp:start x="0" y="0"/>
                <wp:lineTo x="0" y="21485"/>
                <wp:lineTo x="21508" y="21485"/>
                <wp:lineTo x="21508" y="0"/>
                <wp:lineTo x="0" y="0"/>
              </wp:wrapPolygon>
            </wp:wrapTight>
            <wp:docPr id="1" name="Рисунок 1" descr="C:\Users\Надежда\Desktop\Kartinki_dlya_detey_pro_muzyku_47_2301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Kartinki_dlya_detey_pro_muzyku_47_23014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54B29">
        <w:rPr>
          <w:rStyle w:val="c1"/>
          <w:bCs/>
          <w:iCs/>
          <w:color w:val="000000"/>
          <w:sz w:val="28"/>
          <w:szCs w:val="28"/>
        </w:rPr>
        <w:t>Музыкотерапия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- одно из перспективных направлений в жизни дошкольного образовательного учреждения. Она способствует коррекции психофизического здоровья детей в процессе их жизнедеятельности. Различают активную (двигательные импровизации под соответствующий характеру музыки словесный комментарий) и пассивную (прослушивание стимулирующей, успокаивающей или стабилизирующей музыки специально или как фон) формы музыкотерапии. Слушание правильно подобранной музыки с выполнением </w:t>
      </w:r>
      <w:proofErr w:type="spellStart"/>
      <w:r>
        <w:rPr>
          <w:rStyle w:val="c3"/>
          <w:color w:val="000000"/>
          <w:sz w:val="28"/>
          <w:szCs w:val="28"/>
        </w:rPr>
        <w:t>психогимнастических</w:t>
      </w:r>
      <w:proofErr w:type="spellEnd"/>
      <w:r>
        <w:rPr>
          <w:rStyle w:val="c3"/>
          <w:color w:val="000000"/>
          <w:sz w:val="28"/>
          <w:szCs w:val="28"/>
        </w:rPr>
        <w:t xml:space="preserve"> этюдов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0505FE">
        <w:rPr>
          <w:rStyle w:val="c1"/>
          <w:b/>
          <w:bCs/>
          <w:iCs/>
          <w:color w:val="000000"/>
          <w:sz w:val="28"/>
          <w:szCs w:val="28"/>
        </w:rPr>
        <w:t>Музыкотерапия</w:t>
      </w:r>
      <w:r w:rsidRPr="000505FE">
        <w:rPr>
          <w:rStyle w:val="c3"/>
          <w:b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 -</w:t>
      </w:r>
      <w:proofErr w:type="gramEnd"/>
      <w:r w:rsidR="006F46F3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это лекарство, которое слушают. О том, что музыка способна изменить душевное и физическое состояние человека, знали еще в древней Греции и других странах.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Однако врачуют не только естественные, но и искусственно созданные упорядоченные звуки. Специально подобранные мелодии снимают гнев, досаду, улучшают настроение. Мелодии, доставляющие человеку радость, благотворно влияют на его организм: замедляют пульс, увеличивают силу сердечных сокращений, способствуют расширению сосудов, нормализуют давление, стимулируют пищеварение, повышают аппетит.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Музыка действует избирательно: в зависимости от характера произведения, от инструмента, на котором она исполняется. Так, например, скрипка и фортепиано успокаивают нервную систему, а флейта оказывает расслабляющее действие. Если верить библейской легенде, царя Саула уберегли от приступов безумия игрой на арфе.</w:t>
      </w:r>
    </w:p>
    <w:p w:rsidR="00DC4C90" w:rsidRDefault="00DC4C90" w:rsidP="000505F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Однако излишне громкая музыка с подчеркнутыми ритмами ударных инструментов вредна не только для слуха, но и для нервной системы. Современные ритмы увеличивают содержание адреналина в крови, чем могут вызвать стресс. Интересно, что музыка Баха, Моцарта, Бетховена оказывает удивительное антистрессовое воздействие.</w:t>
      </w:r>
    </w:p>
    <w:p w:rsidR="00DC4C90" w:rsidRDefault="00DC4C90" w:rsidP="000505F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В Японии музыкотерапия широко используется для нормализации физического и психологического состояния человека на производстве, в школе, в вузах, а в настоящее время музыка стала одним из элементов родовспоможения.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   Специальные исследования показали, что наиболее возбуждающим действием обладает музыка Вагнера, оперетты Оффенбаха, </w:t>
      </w:r>
      <w:r w:rsidR="000505FE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Болеро</w:t>
      </w:r>
      <w:r w:rsidR="000505FE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 Равеля, </w:t>
      </w:r>
      <w:r w:rsidR="000505FE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Весна священная</w:t>
      </w:r>
      <w:r w:rsidR="000505FE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 Стравинского с их возрастающим ритмом. Эти произведения оказывают наибольший эффект в работе с вялыми, патетичными детьми. Правда, воспитание музыки очень индивидуально и требует много сил и знаний для опытного подбора мелодий.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</w:t>
      </w:r>
      <w:r w:rsidR="000505FE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Каприс № 24</w:t>
      </w:r>
      <w:r w:rsidR="000505FE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 Паганини в современной обработке, наоборот повышает тонус организма, настроение. Музыка, отвлекающая внимание от неприятных образов, способствует концепции внимания. Уравновешиванию нервной системы способствовали фонограммы леса, пение птиц, пьесы цикла </w:t>
      </w:r>
      <w:r w:rsidR="000505FE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Времена года</w:t>
      </w:r>
      <w:r w:rsidR="000505FE">
        <w:rPr>
          <w:rStyle w:val="c3"/>
          <w:color w:val="000000"/>
          <w:sz w:val="28"/>
          <w:szCs w:val="28"/>
        </w:rPr>
        <w:t xml:space="preserve">» </w:t>
      </w:r>
      <w:r>
        <w:rPr>
          <w:rStyle w:val="c3"/>
          <w:color w:val="000000"/>
          <w:sz w:val="28"/>
          <w:szCs w:val="28"/>
        </w:rPr>
        <w:t xml:space="preserve">Чайковского, </w:t>
      </w:r>
      <w:r w:rsidR="000505FE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Лунная соната</w:t>
      </w:r>
      <w:r w:rsidR="000505FE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 Бетховена.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Наукой установлено, что бесшумная обстановка отрицательно влияет на психику человека, поскольку абсолютная тишина не является для него привычным окружающим фоном.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Пока учреждения здравоохранения и образования не повернулись к проблеме музыкотерапии лицом в должной степени, энтузиастам-педагогам, врачам, родителям приходится подбирать </w:t>
      </w:r>
      <w:r w:rsidR="000505FE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звучащее</w:t>
      </w:r>
      <w:r w:rsidR="000505FE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 xml:space="preserve"> лекарство самостоятельно.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Цель занятий с использованием музыкотерапии: создание положительного эмоционального фона реабилитации (снятие фактора тревожности); стимуляция двигательных функций; развитие и коррекция двигательных процессов (ощущений, восприятий, представлений) и сенсорных способностей; растормаживание речевой функции.</w:t>
      </w:r>
    </w:p>
    <w:p w:rsidR="00DC4C90" w:rsidRDefault="00DC4C90" w:rsidP="00E54B2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В школьном возрасте седативный или активизирующий эффект достигается музыкальным оформлением различных игр, специальной коррекционной ориентацией традиционных занятий с детьми.</w:t>
      </w:r>
    </w:p>
    <w:p w:rsidR="00DC4C90" w:rsidRDefault="00DC4C90" w:rsidP="000505F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Музыкальная ритмика широко используется при лечении двигательных и речевых расстройств, коррекции недостаточного психомоторного развития, чувства ритма, речевого дыхания. Музыка может быть использована во время выполнения самостоятельной работы, когда исключается речевое общение. Исключение составляет </w:t>
      </w:r>
      <w:proofErr w:type="spellStart"/>
      <w:r>
        <w:rPr>
          <w:rStyle w:val="c3"/>
          <w:color w:val="000000"/>
          <w:sz w:val="28"/>
          <w:szCs w:val="28"/>
        </w:rPr>
        <w:t>мелочтение</w:t>
      </w:r>
      <w:proofErr w:type="spellEnd"/>
      <w:r>
        <w:rPr>
          <w:rStyle w:val="c3"/>
          <w:color w:val="000000"/>
          <w:sz w:val="28"/>
          <w:szCs w:val="28"/>
        </w:rPr>
        <w:t xml:space="preserve"> - чтение по</w:t>
      </w:r>
      <w:r w:rsidR="006F46F3">
        <w:rPr>
          <w:rStyle w:val="c3"/>
          <w:color w:val="000000"/>
          <w:sz w:val="28"/>
          <w:szCs w:val="28"/>
        </w:rPr>
        <w:t>д музыку, сочетание музыки и ИЗО</w:t>
      </w:r>
      <w:r>
        <w:rPr>
          <w:rStyle w:val="c3"/>
          <w:color w:val="000000"/>
          <w:sz w:val="28"/>
          <w:szCs w:val="28"/>
        </w:rPr>
        <w:t xml:space="preserve"> деятельности.</w:t>
      </w:r>
    </w:p>
    <w:p w:rsidR="00DC4C90" w:rsidRDefault="00DC4C90" w:rsidP="000505F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Таким образом, опыт работы по использованию музыкотерапии в коррекционной работе с детьми, имеющими речевую патологию, подводит к следующим выводам:</w:t>
      </w:r>
    </w:p>
    <w:p w:rsidR="00DC4C90" w:rsidRDefault="00DC4C90" w:rsidP="000505F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</w:t>
      </w:r>
      <w:r>
        <w:rPr>
          <w:rStyle w:val="c1"/>
          <w:b/>
          <w:bCs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</w:rPr>
        <w:t> Использовать для прослушивания только то, произведение, которое нравится детям;</w:t>
      </w:r>
    </w:p>
    <w:p w:rsidR="00DC4C90" w:rsidRDefault="00DC4C90" w:rsidP="000505F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2.</w:t>
      </w:r>
      <w:r>
        <w:rPr>
          <w:rStyle w:val="c3"/>
          <w:color w:val="000000"/>
          <w:sz w:val="28"/>
          <w:szCs w:val="28"/>
        </w:rPr>
        <w:t> лучше использовать музыкальные пьесы, которые знакомы детям. Они не должны привлекать их внимание своей новизной, отвлекать от главного;</w:t>
      </w:r>
    </w:p>
    <w:p w:rsidR="001A390B" w:rsidRDefault="00DC4C90" w:rsidP="00DC4C90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 3.</w:t>
      </w:r>
      <w:r>
        <w:rPr>
          <w:rStyle w:val="c3"/>
          <w:color w:val="000000"/>
          <w:sz w:val="28"/>
          <w:szCs w:val="28"/>
        </w:rPr>
        <w:t> Продолжительность прослушивания должна составлять не более 10 минут в течение всего занятия. Как правило, это только одно музыкальное произведение.</w:t>
      </w:r>
    </w:p>
    <w:p w:rsidR="00381691" w:rsidRPr="000505FE" w:rsidRDefault="00E54B29" w:rsidP="000505F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Подготовила: </w:t>
      </w:r>
      <w:r w:rsidR="001A390B">
        <w:rPr>
          <w:rStyle w:val="c3"/>
          <w:color w:val="000000"/>
          <w:sz w:val="28"/>
          <w:szCs w:val="28"/>
        </w:rPr>
        <w:t>музыкальный руководитель Леонтьева Н</w:t>
      </w:r>
      <w:r>
        <w:rPr>
          <w:rStyle w:val="c3"/>
          <w:color w:val="000000"/>
          <w:sz w:val="28"/>
          <w:szCs w:val="28"/>
        </w:rPr>
        <w:t>.</w:t>
      </w:r>
      <w:r w:rsidR="001A390B">
        <w:rPr>
          <w:rStyle w:val="c3"/>
          <w:color w:val="000000"/>
          <w:sz w:val="28"/>
          <w:szCs w:val="28"/>
        </w:rPr>
        <w:t xml:space="preserve"> В</w:t>
      </w:r>
      <w:r>
        <w:rPr>
          <w:rStyle w:val="c3"/>
          <w:color w:val="000000"/>
          <w:sz w:val="28"/>
          <w:szCs w:val="28"/>
        </w:rPr>
        <w:t>.</w:t>
      </w:r>
    </w:p>
    <w:sectPr w:rsidR="00381691" w:rsidRPr="000505FE" w:rsidSect="00090A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32"/>
    <w:rsid w:val="000505FE"/>
    <w:rsid w:val="001A390B"/>
    <w:rsid w:val="00381691"/>
    <w:rsid w:val="005D5B32"/>
    <w:rsid w:val="006F46F3"/>
    <w:rsid w:val="00DC4C90"/>
    <w:rsid w:val="00E02A53"/>
    <w:rsid w:val="00E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1B8BD-3DB6-45F3-8275-B802080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C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4C90"/>
    <w:rPr>
      <w:rFonts w:cs="Times New Roman"/>
    </w:rPr>
  </w:style>
  <w:style w:type="character" w:customStyle="1" w:styleId="c3">
    <w:name w:val="c3"/>
    <w:basedOn w:val="a0"/>
    <w:rsid w:val="00DC4C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7</cp:revision>
  <dcterms:created xsi:type="dcterms:W3CDTF">2023-04-19T12:20:00Z</dcterms:created>
  <dcterms:modified xsi:type="dcterms:W3CDTF">2024-03-18T19:17:00Z</dcterms:modified>
</cp:coreProperties>
</file>