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9C333" w14:textId="69C2B039" w:rsidR="00075AC2" w:rsidRPr="00F47953" w:rsidRDefault="00075AC2" w:rsidP="00F47953">
      <w:pPr>
        <w:shd w:val="clear" w:color="auto" w:fill="FFFFFF"/>
        <w:spacing w:after="0" w:line="360" w:lineRule="auto"/>
        <w:ind w:firstLine="851"/>
        <w:jc w:val="center"/>
        <w:rPr>
          <w:rFonts w:ascii="Times New Roman" w:eastAsia="Times New Roman" w:hAnsi="Times New Roman" w:cs="Times New Roman"/>
          <w:b/>
          <w:bCs/>
          <w:sz w:val="28"/>
          <w:szCs w:val="28"/>
          <w:lang w:eastAsia="ru-RU"/>
        </w:rPr>
      </w:pPr>
      <w:r w:rsidRPr="00F47953">
        <w:rPr>
          <w:rFonts w:ascii="Times New Roman" w:eastAsia="Times New Roman" w:hAnsi="Times New Roman" w:cs="Times New Roman"/>
          <w:b/>
          <w:bCs/>
          <w:sz w:val="28"/>
          <w:szCs w:val="28"/>
          <w:lang w:eastAsia="ru-RU"/>
        </w:rPr>
        <w:t>Лекция</w:t>
      </w:r>
    </w:p>
    <w:p w14:paraId="6D1EC4A3" w14:textId="6CEF5DC3" w:rsidR="00075AC2" w:rsidRPr="00F47953" w:rsidRDefault="00075AC2" w:rsidP="00F47953">
      <w:pPr>
        <w:shd w:val="clear" w:color="auto" w:fill="FFFFFF"/>
        <w:spacing w:after="0" w:line="360" w:lineRule="auto"/>
        <w:ind w:firstLine="851"/>
        <w:jc w:val="center"/>
        <w:rPr>
          <w:rFonts w:ascii="Times New Roman" w:eastAsia="Times New Roman" w:hAnsi="Times New Roman" w:cs="Times New Roman"/>
          <w:b/>
          <w:bCs/>
          <w:sz w:val="28"/>
          <w:szCs w:val="28"/>
          <w:lang w:eastAsia="ru-RU"/>
        </w:rPr>
      </w:pPr>
      <w:r w:rsidRPr="00F47953">
        <w:rPr>
          <w:rFonts w:ascii="Times New Roman" w:eastAsia="Times New Roman" w:hAnsi="Times New Roman" w:cs="Times New Roman"/>
          <w:b/>
          <w:bCs/>
          <w:sz w:val="28"/>
          <w:szCs w:val="28"/>
          <w:lang w:eastAsia="ru-RU"/>
        </w:rPr>
        <w:t>Технология организации проектно-исследовательской деятельности обучающихся на уроках ОБЖ</w:t>
      </w:r>
    </w:p>
    <w:p w14:paraId="2F9D6915"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b/>
          <w:bCs/>
          <w:sz w:val="28"/>
          <w:szCs w:val="28"/>
          <w:lang w:eastAsia="ru-RU"/>
        </w:rPr>
        <w:t>Типы учебных проектов по ОБЖ</w:t>
      </w:r>
    </w:p>
    <w:p w14:paraId="35ECE0A0" w14:textId="2D82E79D" w:rsidR="00075AC2" w:rsidRDefault="00075AC2" w:rsidP="00075AC2">
      <w:pPr>
        <w:shd w:val="clear" w:color="auto" w:fill="FFFFFF"/>
        <w:spacing w:after="0" w:line="360" w:lineRule="auto"/>
        <w:ind w:firstLine="851"/>
        <w:jc w:val="both"/>
        <w:rPr>
          <w:rFonts w:ascii="Times New Roman" w:eastAsia="Times New Roman" w:hAnsi="Times New Roman" w:cs="Times New Roman"/>
          <w:b/>
          <w:bCs/>
          <w:sz w:val="28"/>
          <w:szCs w:val="28"/>
          <w:lang w:eastAsia="ru-RU"/>
        </w:rPr>
      </w:pPr>
      <w:r w:rsidRPr="00E9253A">
        <w:rPr>
          <w:rFonts w:ascii="Times New Roman" w:eastAsia="Times New Roman" w:hAnsi="Times New Roman" w:cs="Times New Roman"/>
          <w:b/>
          <w:bCs/>
          <w:sz w:val="28"/>
          <w:szCs w:val="28"/>
          <w:lang w:eastAsia="ru-RU"/>
        </w:rPr>
        <w:t>Основные требования к использованию метода проекта</w:t>
      </w:r>
    </w:p>
    <w:p w14:paraId="11FC352D" w14:textId="005DB0DB" w:rsidR="00075AC2" w:rsidRDefault="00075AC2" w:rsidP="00075AC2">
      <w:pPr>
        <w:shd w:val="clear" w:color="auto" w:fill="FFFFFF"/>
        <w:spacing w:after="0" w:line="360" w:lineRule="auto"/>
        <w:ind w:firstLine="851"/>
        <w:jc w:val="both"/>
        <w:rPr>
          <w:rFonts w:ascii="Times New Roman" w:eastAsia="Times New Roman" w:hAnsi="Times New Roman" w:cs="Times New Roman"/>
          <w:b/>
          <w:bCs/>
          <w:sz w:val="28"/>
          <w:szCs w:val="28"/>
          <w:lang w:eastAsia="ru-RU"/>
        </w:rPr>
      </w:pPr>
      <w:r w:rsidRPr="00E9253A">
        <w:rPr>
          <w:rFonts w:ascii="Times New Roman" w:eastAsia="Times New Roman" w:hAnsi="Times New Roman" w:cs="Times New Roman"/>
          <w:b/>
          <w:bCs/>
          <w:sz w:val="28"/>
          <w:szCs w:val="28"/>
          <w:lang w:eastAsia="ru-RU"/>
        </w:rPr>
        <w:t>Модель работы над исследовательским проектом</w:t>
      </w:r>
    </w:p>
    <w:p w14:paraId="25566B98" w14:textId="3D883D32" w:rsidR="00075AC2" w:rsidRDefault="00075AC2" w:rsidP="00075AC2">
      <w:pPr>
        <w:shd w:val="clear" w:color="auto" w:fill="FFFFFF"/>
        <w:spacing w:after="0" w:line="360" w:lineRule="auto"/>
        <w:ind w:firstLine="851"/>
        <w:jc w:val="both"/>
        <w:rPr>
          <w:rFonts w:ascii="Times New Roman" w:eastAsia="Times New Roman" w:hAnsi="Times New Roman" w:cs="Times New Roman"/>
          <w:b/>
          <w:bCs/>
          <w:sz w:val="28"/>
          <w:szCs w:val="28"/>
          <w:lang w:eastAsia="ru-RU"/>
        </w:rPr>
      </w:pPr>
      <w:r w:rsidRPr="00075AC2">
        <w:rPr>
          <w:rFonts w:ascii="Times New Roman" w:eastAsia="Times New Roman" w:hAnsi="Times New Roman" w:cs="Times New Roman"/>
          <w:b/>
          <w:bCs/>
          <w:sz w:val="28"/>
          <w:szCs w:val="28"/>
          <w:lang w:eastAsia="ru-RU"/>
        </w:rPr>
        <w:t>Технология проектной и исследовательской деятельности</w:t>
      </w:r>
    </w:p>
    <w:p w14:paraId="2EA07F82" w14:textId="77777777" w:rsid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p>
    <w:p w14:paraId="6C945492" w14:textId="63C73A91"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Общеизвестно, что учащиеся прочно усваивают только то, что прошло через их индивидуальное усилие. Проблема самостоятельности учащихся при обучении не является новой. Этому вопросу отводили исключительную роль ученые всех времен. Эта проблема является актуальной и сейчас. Внимание к ней объясняется тем, что самостоятельность играет весомую роль не только при получении среднего образования, но и при продолжении обучения после школы, а также в дальнейшей трудовой деятельности школьников.</w:t>
      </w:r>
    </w:p>
    <w:p w14:paraId="117D43AD"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В наше время, в условиях развития рыночной экономики, когда наблюдается небывалый рост объема информации, от каждого человека требуется высокий уровень профессионализма и такие деловые качества как предприимчивость, способность ориентироваться, принимать решения, а это невозможно без умения работать творчески. Этот социальный запрос нашел отражение в Законе РФ “Об образовании”, законодательно утвердившем цели образования как “ориентацию на обеспечение самоопределения личности, на создание условий для ее самореализации”.</w:t>
      </w:r>
    </w:p>
    <w:p w14:paraId="0D9A0736"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Наиболее доступной для разрешения вопросов мотивации школьников к учению выступает исследовательская и проектная деятельность, основной функцией которых является инициирование учеников к познанию мира, себя в этом мире.</w:t>
      </w:r>
    </w:p>
    <w:p w14:paraId="278CB4DD"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 xml:space="preserve">Метод проектов заключается в создании условий для самостоятельного освоения школьниками учебного материала в процессе выполнения проектов. Учащиеся включаются в этот процесс от идеи проекта до его практической </w:t>
      </w:r>
      <w:r w:rsidRPr="00E9253A">
        <w:rPr>
          <w:rFonts w:ascii="Times New Roman" w:eastAsia="Times New Roman" w:hAnsi="Times New Roman" w:cs="Times New Roman"/>
          <w:sz w:val="28"/>
          <w:szCs w:val="28"/>
          <w:lang w:eastAsia="ru-RU"/>
        </w:rPr>
        <w:lastRenderedPageBreak/>
        <w:t>реализации. В результате школьники учатся самостоятельно искать и анализировать информацию, обобщать и применять полученные ранее знания по предметам, приобретают самостоятельность, ответственность, формируют и развивают умения планировать и принимать решения. Проекты могут быть индивидуальными, групповыми и коллективными, исследовательскими, краткосрочными и долгосрочными.</w:t>
      </w:r>
    </w:p>
    <w:p w14:paraId="5C035335"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b/>
          <w:bCs/>
          <w:sz w:val="28"/>
          <w:szCs w:val="28"/>
          <w:lang w:eastAsia="ru-RU"/>
        </w:rPr>
        <w:t>Типы учебных проектов по ОБЖ</w:t>
      </w:r>
    </w:p>
    <w:p w14:paraId="069BF8B1"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Выделим возможные типы учебных проектов:</w:t>
      </w:r>
    </w:p>
    <w:p w14:paraId="28A04903"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i/>
          <w:iCs/>
          <w:sz w:val="28"/>
          <w:szCs w:val="28"/>
          <w:u w:val="single"/>
          <w:lang w:eastAsia="ru-RU"/>
        </w:rPr>
        <w:t>По доминирующей деятельности</w:t>
      </w:r>
      <w:r w:rsidRPr="00E9253A">
        <w:rPr>
          <w:rFonts w:ascii="Times New Roman" w:eastAsia="Times New Roman" w:hAnsi="Times New Roman" w:cs="Times New Roman"/>
          <w:sz w:val="28"/>
          <w:szCs w:val="28"/>
          <w:lang w:eastAsia="ru-RU"/>
        </w:rPr>
        <w:t>: информационные, исследовательские, творческие, прикладные или практико-ориентированные.</w:t>
      </w:r>
    </w:p>
    <w:p w14:paraId="281DC019"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i/>
          <w:iCs/>
          <w:sz w:val="28"/>
          <w:szCs w:val="28"/>
          <w:u w:val="single"/>
          <w:lang w:eastAsia="ru-RU"/>
        </w:rPr>
        <w:t>По предметно-содержательной области</w:t>
      </w:r>
      <w:r w:rsidRPr="00E9253A">
        <w:rPr>
          <w:rFonts w:ascii="Times New Roman" w:eastAsia="Times New Roman" w:hAnsi="Times New Roman" w:cs="Times New Roman"/>
          <w:sz w:val="28"/>
          <w:szCs w:val="28"/>
          <w:u w:val="single"/>
          <w:lang w:eastAsia="ru-RU"/>
        </w:rPr>
        <w:t>:</w:t>
      </w:r>
      <w:r w:rsidRPr="00E9253A">
        <w:rPr>
          <w:rFonts w:ascii="Times New Roman" w:eastAsia="Times New Roman" w:hAnsi="Times New Roman" w:cs="Times New Roman"/>
          <w:sz w:val="28"/>
          <w:szCs w:val="28"/>
          <w:lang w:eastAsia="ru-RU"/>
        </w:rPr>
        <w:t> </w:t>
      </w:r>
      <w:proofErr w:type="spellStart"/>
      <w:r w:rsidRPr="00E9253A">
        <w:rPr>
          <w:rFonts w:ascii="Times New Roman" w:eastAsia="Times New Roman" w:hAnsi="Times New Roman" w:cs="Times New Roman"/>
          <w:sz w:val="28"/>
          <w:szCs w:val="28"/>
          <w:lang w:eastAsia="ru-RU"/>
        </w:rPr>
        <w:t>монопредметные</w:t>
      </w:r>
      <w:proofErr w:type="spellEnd"/>
      <w:r w:rsidRPr="00E9253A">
        <w:rPr>
          <w:rFonts w:ascii="Times New Roman" w:eastAsia="Times New Roman" w:hAnsi="Times New Roman" w:cs="Times New Roman"/>
          <w:sz w:val="28"/>
          <w:szCs w:val="28"/>
          <w:lang w:eastAsia="ru-RU"/>
        </w:rPr>
        <w:t xml:space="preserve">, межпредметные и </w:t>
      </w:r>
      <w:proofErr w:type="spellStart"/>
      <w:r w:rsidRPr="00E9253A">
        <w:rPr>
          <w:rFonts w:ascii="Times New Roman" w:eastAsia="Times New Roman" w:hAnsi="Times New Roman" w:cs="Times New Roman"/>
          <w:sz w:val="28"/>
          <w:szCs w:val="28"/>
          <w:lang w:eastAsia="ru-RU"/>
        </w:rPr>
        <w:t>надпредметные</w:t>
      </w:r>
      <w:proofErr w:type="spellEnd"/>
      <w:r w:rsidRPr="00E9253A">
        <w:rPr>
          <w:rFonts w:ascii="Times New Roman" w:eastAsia="Times New Roman" w:hAnsi="Times New Roman" w:cs="Times New Roman"/>
          <w:sz w:val="28"/>
          <w:szCs w:val="28"/>
          <w:lang w:eastAsia="ru-RU"/>
        </w:rPr>
        <w:t>.</w:t>
      </w:r>
    </w:p>
    <w:p w14:paraId="185F47EA"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i/>
          <w:iCs/>
          <w:sz w:val="28"/>
          <w:szCs w:val="28"/>
          <w:u w:val="single"/>
          <w:lang w:eastAsia="ru-RU"/>
        </w:rPr>
        <w:t>По продолжительности</w:t>
      </w:r>
      <w:r w:rsidRPr="00E9253A">
        <w:rPr>
          <w:rFonts w:ascii="Times New Roman" w:eastAsia="Times New Roman" w:hAnsi="Times New Roman" w:cs="Times New Roman"/>
          <w:sz w:val="28"/>
          <w:szCs w:val="28"/>
          <w:u w:val="single"/>
          <w:lang w:eastAsia="ru-RU"/>
        </w:rPr>
        <w:t>:</w:t>
      </w:r>
      <w:r w:rsidRPr="00E9253A">
        <w:rPr>
          <w:rFonts w:ascii="Times New Roman" w:eastAsia="Times New Roman" w:hAnsi="Times New Roman" w:cs="Times New Roman"/>
          <w:sz w:val="28"/>
          <w:szCs w:val="28"/>
          <w:lang w:eastAsia="ru-RU"/>
        </w:rPr>
        <w:t> от кратковременных, когда планирование, реализация и рефлексия проекта осуществляются непосредственно на уроке или на спаренном учебном занятии, до длительных — продолжительностью от месяца и более.</w:t>
      </w:r>
    </w:p>
    <w:p w14:paraId="1A56A4C4"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i/>
          <w:iCs/>
          <w:sz w:val="28"/>
          <w:szCs w:val="28"/>
          <w:u w:val="single"/>
          <w:lang w:eastAsia="ru-RU"/>
        </w:rPr>
        <w:t>По количеству участников</w:t>
      </w:r>
      <w:r w:rsidRPr="00E9253A">
        <w:rPr>
          <w:rFonts w:ascii="Times New Roman" w:eastAsia="Times New Roman" w:hAnsi="Times New Roman" w:cs="Times New Roman"/>
          <w:sz w:val="28"/>
          <w:szCs w:val="28"/>
          <w:u w:val="single"/>
          <w:lang w:eastAsia="ru-RU"/>
        </w:rPr>
        <w:t>:</w:t>
      </w:r>
      <w:r w:rsidRPr="00E9253A">
        <w:rPr>
          <w:rFonts w:ascii="Times New Roman" w:eastAsia="Times New Roman" w:hAnsi="Times New Roman" w:cs="Times New Roman"/>
          <w:sz w:val="28"/>
          <w:szCs w:val="28"/>
          <w:lang w:eastAsia="ru-RU"/>
        </w:rPr>
        <w:t> индивидуальные, групповые, коллективные.</w:t>
      </w:r>
    </w:p>
    <w:p w14:paraId="08FBB4FE"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b/>
          <w:bCs/>
          <w:sz w:val="28"/>
          <w:szCs w:val="28"/>
          <w:lang w:eastAsia="ru-RU"/>
        </w:rPr>
        <w:t>Информационный проект</w:t>
      </w:r>
      <w:r w:rsidRPr="00E9253A">
        <w:rPr>
          <w:rFonts w:ascii="Times New Roman" w:eastAsia="Times New Roman" w:hAnsi="Times New Roman" w:cs="Times New Roman"/>
          <w:sz w:val="28"/>
          <w:szCs w:val="28"/>
          <w:lang w:eastAsia="ru-RU"/>
        </w:rPr>
        <w:t> направлен на сбор информации об объекте или явлении с последующим анализом информации, возможно, обобщением и обязательным представлением. Следовательно, при планировании информационного проекта необходимо определить: а) объект сбора информации; б) возможные источники, которыми смогут воспользоваться учащиеся (нужно также решить, предоставляются ли эти источники учащимся или они сами занимаются их поиском); в) формы представления результата. Здесь также возможны варианты — от письменного сообщения, с которым знакомится только учитель, до публичного сообщения в классе или выступления перед аудиторией (на школьной конференции, с лекцией для младших школьников и т.д.).</w:t>
      </w:r>
    </w:p>
    <w:p w14:paraId="3B5B3A2F"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lastRenderedPageBreak/>
        <w:t>Основной общей учебной задачей информационного проекта является именно формирование умений находить, обрабатывать и представлять информацию, следовательно, желательно, чтобы все учащиеся приняли участие пусть в разных по продолжительности и сложности, информационных проектах. В определенных условиях информационный проект может перерасти в исследовательский.</w:t>
      </w:r>
    </w:p>
    <w:p w14:paraId="35D3E29C"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b/>
          <w:bCs/>
          <w:sz w:val="28"/>
          <w:szCs w:val="28"/>
          <w:lang w:eastAsia="ru-RU"/>
        </w:rPr>
        <w:t>Исследовательский проект</w:t>
      </w:r>
      <w:r w:rsidRPr="00E9253A">
        <w:rPr>
          <w:rFonts w:ascii="Times New Roman" w:eastAsia="Times New Roman" w:hAnsi="Times New Roman" w:cs="Times New Roman"/>
          <w:sz w:val="28"/>
          <w:szCs w:val="28"/>
          <w:lang w:eastAsia="ru-RU"/>
        </w:rPr>
        <w:t> предполагает четкое определение предмета и методов исследования. В полном объеме это может быть работа, примерно совпадающая с научным исследованием; она включает в себя обоснование темы, определение проблемы и задач исследования, определение источников информации и способов решения проблемы, оформление и обсуждение полученных результатов. Исследовательские проекты, как правило, продолжительные по времени и нередко являются конкурсной внешкольной работой. Специфика предметного содержания ОБЖ позволяет организовать исследовательские проекты на местности.</w:t>
      </w:r>
    </w:p>
    <w:p w14:paraId="1CA943BB"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b/>
          <w:bCs/>
          <w:sz w:val="28"/>
          <w:szCs w:val="28"/>
          <w:lang w:eastAsia="ru-RU"/>
        </w:rPr>
        <w:t>Практико-ориентированный проект</w:t>
      </w:r>
      <w:r w:rsidRPr="00E9253A">
        <w:rPr>
          <w:rFonts w:ascii="Times New Roman" w:eastAsia="Times New Roman" w:hAnsi="Times New Roman" w:cs="Times New Roman"/>
          <w:sz w:val="28"/>
          <w:szCs w:val="28"/>
          <w:lang w:eastAsia="ru-RU"/>
        </w:rPr>
        <w:t> также предполагает реальный результат работы, но в отличие от первых двух носит прикладной характер (например, оформить выставку лекарственных растений для кабинета ОБЖ). Тип учебного проекта определяется по доминирующей деятельности и планируемому результату. Например, проект «Временные жилища» может носить исследовательский характер, а может — практико-ориентированный: подготовить учебную лекцию по теме, буклет, памятку, макет.</w:t>
      </w:r>
    </w:p>
    <w:p w14:paraId="2498143C"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u w:val="single"/>
          <w:lang w:eastAsia="ru-RU"/>
        </w:rPr>
        <w:t>К практико-ориентированным проектам по ОБЖ можно отнести:</w:t>
      </w:r>
    </w:p>
    <w:p w14:paraId="794CF738"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 проекты изучения уже существующих и возможных следствий хозяйственной деятельности человека (при этом вовсе не обязательно рассматривать только негативные примеры);</w:t>
      </w:r>
    </w:p>
    <w:p w14:paraId="18B50CBE"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 проекты освоения территорий;</w:t>
      </w:r>
    </w:p>
    <w:p w14:paraId="74B68FFD"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 проекты по созданию новых объектов, например, городов и поселков, национальных парков и т.д.;</w:t>
      </w:r>
    </w:p>
    <w:p w14:paraId="1ABEDB3E"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lastRenderedPageBreak/>
        <w:t>• проекты по созданию научных станций, в том числе в экстремальных условиях природной среды.</w:t>
      </w:r>
    </w:p>
    <w:p w14:paraId="26ED9698"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Наиболее простыми в исполнении и не требующими глубокой проработки научной литературы являются информационные и творческие проекты. Именно с них мы и начинаем знакомство с методом проектов в 5 – 7 классах</w:t>
      </w:r>
      <w:r w:rsidRPr="00E9253A">
        <w:rPr>
          <w:rFonts w:ascii="Times New Roman" w:eastAsia="Times New Roman" w:hAnsi="Times New Roman" w:cs="Times New Roman"/>
          <w:b/>
          <w:bCs/>
          <w:sz w:val="28"/>
          <w:szCs w:val="28"/>
          <w:lang w:eastAsia="ru-RU"/>
        </w:rPr>
        <w:t>.</w:t>
      </w:r>
    </w:p>
    <w:p w14:paraId="03B6FA1F"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В 8-10 классе темы проектов более серьезные и требуют серьезной работы. Эти проекты уже можно называть исследовательскими и результаты таких проектов могут быть интересны не только участникам проекта, но и другим учащимся. Особенно это касается тем с экологической направленностью.</w:t>
      </w:r>
    </w:p>
    <w:p w14:paraId="1DA633E2"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b/>
          <w:bCs/>
          <w:sz w:val="28"/>
          <w:szCs w:val="28"/>
          <w:lang w:eastAsia="ru-RU"/>
        </w:rPr>
        <w:t>Основные требования к использованию метода проекта:</w:t>
      </w:r>
    </w:p>
    <w:p w14:paraId="0C21168F"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Наличие значимой в исследовательском, творческом плане проблемы или задачи.</w:t>
      </w:r>
    </w:p>
    <w:p w14:paraId="6C6B1AED"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Практическая, теоретическая, познавательная значимость предполагаемых результатов.</w:t>
      </w:r>
    </w:p>
    <w:p w14:paraId="63F4F207"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Самостоятельная (индивидуальная, парная, групповая) деятельность учащихся.</w:t>
      </w:r>
    </w:p>
    <w:p w14:paraId="46F5E12A"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Использование проектной технологии предусматривает хорошо продуманное, обоснованное сочетание методов, форм и средств обучения.</w:t>
      </w:r>
    </w:p>
    <w:p w14:paraId="61CBF44D"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b/>
          <w:bCs/>
          <w:sz w:val="28"/>
          <w:szCs w:val="28"/>
          <w:lang w:eastAsia="ru-RU"/>
        </w:rPr>
        <w:t>Для этого учитель должен:</w:t>
      </w:r>
    </w:p>
    <w:p w14:paraId="68682B53" w14:textId="77777777" w:rsidR="00E9253A" w:rsidRPr="00E9253A" w:rsidRDefault="00E9253A" w:rsidP="00075AC2">
      <w:pPr>
        <w:numPr>
          <w:ilvl w:val="0"/>
          <w:numId w:val="1"/>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владеть всем арсеналом исследовательских, поисковых методов, умением организовать исследовательскую работу учащихся;</w:t>
      </w:r>
    </w:p>
    <w:p w14:paraId="7F530AEE" w14:textId="77777777" w:rsidR="00E9253A" w:rsidRPr="00E9253A" w:rsidRDefault="00E9253A" w:rsidP="00075AC2">
      <w:pPr>
        <w:numPr>
          <w:ilvl w:val="0"/>
          <w:numId w:val="1"/>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уметь организовать и проводить дискуссии, не навязывая свою точку зрения;</w:t>
      </w:r>
    </w:p>
    <w:p w14:paraId="2FD74F5D" w14:textId="77777777" w:rsidR="00E9253A" w:rsidRPr="00E9253A" w:rsidRDefault="00E9253A" w:rsidP="00075AC2">
      <w:pPr>
        <w:numPr>
          <w:ilvl w:val="0"/>
          <w:numId w:val="1"/>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направлять учащихся на поиск решения поставленной проблемы;</w:t>
      </w:r>
    </w:p>
    <w:p w14:paraId="720C62D9" w14:textId="77777777" w:rsidR="00E9253A" w:rsidRPr="00E9253A" w:rsidRDefault="00E9253A" w:rsidP="00075AC2">
      <w:pPr>
        <w:numPr>
          <w:ilvl w:val="0"/>
          <w:numId w:val="1"/>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уметь интегрировать знания из различных областей для решения проблематики выбранных проектов.</w:t>
      </w:r>
    </w:p>
    <w:p w14:paraId="60390449"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b/>
          <w:bCs/>
          <w:sz w:val="28"/>
          <w:szCs w:val="28"/>
          <w:lang w:eastAsia="ru-RU"/>
        </w:rPr>
        <w:t>При использовании проектной технологии каждый ученик:</w:t>
      </w:r>
    </w:p>
    <w:p w14:paraId="06663C44" w14:textId="77777777" w:rsidR="00E9253A" w:rsidRPr="00E9253A" w:rsidRDefault="00E9253A" w:rsidP="00075AC2">
      <w:pPr>
        <w:numPr>
          <w:ilvl w:val="0"/>
          <w:numId w:val="2"/>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lastRenderedPageBreak/>
        <w:t>учится приобретать знания самостоятельно и использовать их для решения новых познавательных и практических задач;</w:t>
      </w:r>
    </w:p>
    <w:p w14:paraId="1B22A4B8" w14:textId="77777777" w:rsidR="00E9253A" w:rsidRPr="00E9253A" w:rsidRDefault="00E9253A" w:rsidP="00075AC2">
      <w:pPr>
        <w:numPr>
          <w:ilvl w:val="0"/>
          <w:numId w:val="2"/>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приобретает коммуникативные навыки и умения;</w:t>
      </w:r>
    </w:p>
    <w:p w14:paraId="1B15DA2C" w14:textId="77777777" w:rsidR="00E9253A" w:rsidRPr="00E9253A" w:rsidRDefault="00E9253A" w:rsidP="00075AC2">
      <w:pPr>
        <w:numPr>
          <w:ilvl w:val="0"/>
          <w:numId w:val="2"/>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овладевает практическими умениями исследовательской работы:</w:t>
      </w:r>
    </w:p>
    <w:p w14:paraId="305F8DB9" w14:textId="77777777" w:rsidR="00E9253A" w:rsidRPr="00E9253A" w:rsidRDefault="00E9253A" w:rsidP="00075AC2">
      <w:pPr>
        <w:numPr>
          <w:ilvl w:val="0"/>
          <w:numId w:val="2"/>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собирает необходимую информацию, учится анализировать факты, делает выводы и заключения.</w:t>
      </w:r>
    </w:p>
    <w:p w14:paraId="5CCCAD79"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Под исследовательской деятельностью понимается творческий процесс совместной деятельности двух субъектов (учителя и ученика) по поиску решения неизвестного, результатом которой является формирование исследовательского стиля мышления и мировоззрения в целом.</w:t>
      </w:r>
    </w:p>
    <w:p w14:paraId="3327EECC"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Исследования характеризуются следующими методологическими категориями: проблема, тема, актуальность, объект исследования, предмет исследования, цель, задачи.</w:t>
      </w:r>
    </w:p>
    <w:p w14:paraId="1E00DAE8"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b/>
          <w:bCs/>
          <w:sz w:val="28"/>
          <w:szCs w:val="28"/>
          <w:lang w:eastAsia="ru-RU"/>
        </w:rPr>
        <w:t>Требования к исследованию:</w:t>
      </w:r>
    </w:p>
    <w:p w14:paraId="21DAC51C"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Ограниченность во времени, целям, задачам, результатам. Ограниченность означает, что исследование содержит:</w:t>
      </w:r>
    </w:p>
    <w:p w14:paraId="60C879F1"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Этапы и конкретные сроки их реализации;</w:t>
      </w:r>
    </w:p>
    <w:p w14:paraId="05FB0A4A"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Четкие задачи;</w:t>
      </w:r>
    </w:p>
    <w:p w14:paraId="0AC67667"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Конкретные результаты;</w:t>
      </w:r>
    </w:p>
    <w:p w14:paraId="7AB905C3"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Планы и графики выполнения исследования.</w:t>
      </w:r>
    </w:p>
    <w:p w14:paraId="271EFA75"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b/>
          <w:bCs/>
          <w:sz w:val="28"/>
          <w:szCs w:val="28"/>
          <w:lang w:eastAsia="ru-RU"/>
        </w:rPr>
        <w:t>Модель работы над исследовательским проектом.</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699"/>
        <w:gridCol w:w="4656"/>
      </w:tblGrid>
      <w:tr w:rsidR="00075AC2" w:rsidRPr="00E9253A" w14:paraId="64F74587" w14:textId="77777777" w:rsidTr="00E9253A">
        <w:tc>
          <w:tcPr>
            <w:tcW w:w="4785" w:type="dxa"/>
            <w:shd w:val="clear" w:color="auto" w:fill="FFFFFF"/>
            <w:tcMar>
              <w:top w:w="0" w:type="dxa"/>
              <w:left w:w="0" w:type="dxa"/>
              <w:bottom w:w="0" w:type="dxa"/>
              <w:right w:w="0" w:type="dxa"/>
            </w:tcMar>
            <w:vAlign w:val="center"/>
            <w:hideMark/>
          </w:tcPr>
          <w:p w14:paraId="6A7B34A4" w14:textId="77777777" w:rsidR="00E9253A" w:rsidRPr="00E9253A" w:rsidRDefault="00E9253A" w:rsidP="00075AC2">
            <w:pPr>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Этапы работы над проектом</w:t>
            </w:r>
          </w:p>
        </w:tc>
        <w:tc>
          <w:tcPr>
            <w:tcW w:w="4785" w:type="dxa"/>
            <w:shd w:val="clear" w:color="auto" w:fill="FFFFFF"/>
            <w:tcMar>
              <w:top w:w="0" w:type="dxa"/>
              <w:left w:w="0" w:type="dxa"/>
              <w:bottom w:w="0" w:type="dxa"/>
              <w:right w:w="0" w:type="dxa"/>
            </w:tcMar>
            <w:vAlign w:val="center"/>
            <w:hideMark/>
          </w:tcPr>
          <w:p w14:paraId="139F6520" w14:textId="77777777" w:rsidR="00E9253A" w:rsidRPr="00E9253A" w:rsidRDefault="00E9253A" w:rsidP="00075AC2">
            <w:pPr>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Содержание деятельности</w:t>
            </w:r>
          </w:p>
        </w:tc>
      </w:tr>
      <w:tr w:rsidR="00075AC2" w:rsidRPr="00E9253A" w14:paraId="7945162C" w14:textId="77777777" w:rsidTr="00E9253A">
        <w:tc>
          <w:tcPr>
            <w:tcW w:w="4785" w:type="dxa"/>
            <w:shd w:val="clear" w:color="auto" w:fill="FFFFFF"/>
            <w:tcMar>
              <w:top w:w="0" w:type="dxa"/>
              <w:left w:w="0" w:type="dxa"/>
              <w:bottom w:w="0" w:type="dxa"/>
              <w:right w:w="0" w:type="dxa"/>
            </w:tcMar>
            <w:vAlign w:val="center"/>
            <w:hideMark/>
          </w:tcPr>
          <w:p w14:paraId="7D334220" w14:textId="77777777" w:rsidR="00E9253A" w:rsidRPr="00E9253A" w:rsidRDefault="00E9253A" w:rsidP="00075AC2">
            <w:pPr>
              <w:numPr>
                <w:ilvl w:val="0"/>
                <w:numId w:val="3"/>
              </w:numPr>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Мотивационный (целеполагание)</w:t>
            </w:r>
          </w:p>
        </w:tc>
        <w:tc>
          <w:tcPr>
            <w:tcW w:w="4785" w:type="dxa"/>
            <w:shd w:val="clear" w:color="auto" w:fill="FFFFFF"/>
            <w:tcMar>
              <w:top w:w="0" w:type="dxa"/>
              <w:left w:w="0" w:type="dxa"/>
              <w:bottom w:w="0" w:type="dxa"/>
              <w:right w:w="0" w:type="dxa"/>
            </w:tcMar>
            <w:vAlign w:val="center"/>
            <w:hideMark/>
          </w:tcPr>
          <w:p w14:paraId="327CD005" w14:textId="77777777" w:rsidR="00E9253A" w:rsidRPr="00E9253A" w:rsidRDefault="00E9253A" w:rsidP="00075AC2">
            <w:pPr>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Выбор проекта совместно с учителем и учащимися; формирование рабочих групп, определение целей и задач по группам.</w:t>
            </w:r>
          </w:p>
        </w:tc>
      </w:tr>
      <w:tr w:rsidR="00075AC2" w:rsidRPr="00E9253A" w14:paraId="190E96E8" w14:textId="77777777" w:rsidTr="00E9253A">
        <w:tc>
          <w:tcPr>
            <w:tcW w:w="4785" w:type="dxa"/>
            <w:shd w:val="clear" w:color="auto" w:fill="FFFFFF"/>
            <w:tcMar>
              <w:top w:w="0" w:type="dxa"/>
              <w:left w:w="0" w:type="dxa"/>
              <w:bottom w:w="0" w:type="dxa"/>
              <w:right w:w="0" w:type="dxa"/>
            </w:tcMar>
            <w:vAlign w:val="center"/>
            <w:hideMark/>
          </w:tcPr>
          <w:p w14:paraId="6A708553" w14:textId="77777777" w:rsidR="00E9253A" w:rsidRPr="00E9253A" w:rsidRDefault="00E9253A" w:rsidP="00075AC2">
            <w:pPr>
              <w:numPr>
                <w:ilvl w:val="0"/>
                <w:numId w:val="4"/>
              </w:numPr>
              <w:spacing w:after="0" w:line="360" w:lineRule="auto"/>
              <w:ind w:left="0" w:firstLine="851"/>
              <w:jc w:val="both"/>
              <w:rPr>
                <w:rFonts w:ascii="Times New Roman" w:eastAsia="Times New Roman" w:hAnsi="Times New Roman" w:cs="Times New Roman"/>
                <w:sz w:val="28"/>
                <w:szCs w:val="28"/>
                <w:lang w:eastAsia="ru-RU"/>
              </w:rPr>
            </w:pPr>
            <w:proofErr w:type="gramStart"/>
            <w:r w:rsidRPr="00E9253A">
              <w:rPr>
                <w:rFonts w:ascii="Times New Roman" w:eastAsia="Times New Roman" w:hAnsi="Times New Roman" w:cs="Times New Roman"/>
                <w:sz w:val="28"/>
                <w:szCs w:val="28"/>
                <w:lang w:eastAsia="ru-RU"/>
              </w:rPr>
              <w:t>.Планирование</w:t>
            </w:r>
            <w:proofErr w:type="gramEnd"/>
            <w:r w:rsidRPr="00E9253A">
              <w:rPr>
                <w:rFonts w:ascii="Times New Roman" w:eastAsia="Times New Roman" w:hAnsi="Times New Roman" w:cs="Times New Roman"/>
                <w:sz w:val="28"/>
                <w:szCs w:val="28"/>
                <w:lang w:eastAsia="ru-RU"/>
              </w:rPr>
              <w:t xml:space="preserve"> деятельности</w:t>
            </w:r>
          </w:p>
        </w:tc>
        <w:tc>
          <w:tcPr>
            <w:tcW w:w="4785" w:type="dxa"/>
            <w:shd w:val="clear" w:color="auto" w:fill="FFFFFF"/>
            <w:tcMar>
              <w:top w:w="0" w:type="dxa"/>
              <w:left w:w="0" w:type="dxa"/>
              <w:bottom w:w="0" w:type="dxa"/>
              <w:right w:w="0" w:type="dxa"/>
            </w:tcMar>
            <w:vAlign w:val="center"/>
            <w:hideMark/>
          </w:tcPr>
          <w:p w14:paraId="79B7BE5B" w14:textId="77777777" w:rsidR="00E9253A" w:rsidRPr="00E9253A" w:rsidRDefault="00E9253A" w:rsidP="00075AC2">
            <w:pPr>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Определение хода работы над проектом, составление плана действий.</w:t>
            </w:r>
          </w:p>
        </w:tc>
      </w:tr>
      <w:tr w:rsidR="00075AC2" w:rsidRPr="00E9253A" w14:paraId="6B08BF0C" w14:textId="77777777" w:rsidTr="00E9253A">
        <w:tc>
          <w:tcPr>
            <w:tcW w:w="4785" w:type="dxa"/>
            <w:shd w:val="clear" w:color="auto" w:fill="FFFFFF"/>
            <w:tcMar>
              <w:top w:w="0" w:type="dxa"/>
              <w:left w:w="0" w:type="dxa"/>
              <w:bottom w:w="0" w:type="dxa"/>
              <w:right w:w="0" w:type="dxa"/>
            </w:tcMar>
            <w:vAlign w:val="center"/>
            <w:hideMark/>
          </w:tcPr>
          <w:p w14:paraId="5FC000D8" w14:textId="77777777" w:rsidR="00E9253A" w:rsidRPr="00E9253A" w:rsidRDefault="00E9253A" w:rsidP="00075AC2">
            <w:pPr>
              <w:numPr>
                <w:ilvl w:val="0"/>
                <w:numId w:val="5"/>
              </w:numPr>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lastRenderedPageBreak/>
              <w:t>Исследовательский</w:t>
            </w:r>
          </w:p>
        </w:tc>
        <w:tc>
          <w:tcPr>
            <w:tcW w:w="4785" w:type="dxa"/>
            <w:shd w:val="clear" w:color="auto" w:fill="FFFFFF"/>
            <w:tcMar>
              <w:top w:w="0" w:type="dxa"/>
              <w:left w:w="0" w:type="dxa"/>
              <w:bottom w:w="0" w:type="dxa"/>
              <w:right w:w="0" w:type="dxa"/>
            </w:tcMar>
            <w:vAlign w:val="center"/>
            <w:hideMark/>
          </w:tcPr>
          <w:p w14:paraId="63ED5202" w14:textId="77777777" w:rsidR="00E9253A" w:rsidRPr="00E9253A" w:rsidRDefault="00E9253A" w:rsidP="00075AC2">
            <w:pPr>
              <w:numPr>
                <w:ilvl w:val="0"/>
                <w:numId w:val="6"/>
              </w:numPr>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Выдвижение предположений (гипотез).</w:t>
            </w:r>
          </w:p>
          <w:p w14:paraId="226FF404" w14:textId="77777777" w:rsidR="00E9253A" w:rsidRPr="00E9253A" w:rsidRDefault="00E9253A" w:rsidP="00075AC2">
            <w:pPr>
              <w:numPr>
                <w:ilvl w:val="0"/>
                <w:numId w:val="6"/>
              </w:numPr>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Сбор информации из разных источников, её анализ и сопоставление с гипотезой.</w:t>
            </w:r>
          </w:p>
          <w:p w14:paraId="3BF0F666" w14:textId="77777777" w:rsidR="00E9253A" w:rsidRPr="00E9253A" w:rsidRDefault="00E9253A" w:rsidP="00075AC2">
            <w:pPr>
              <w:numPr>
                <w:ilvl w:val="0"/>
                <w:numId w:val="6"/>
              </w:numPr>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Выбор и систематизация необходимых материалов для проведения экспериментальной части.</w:t>
            </w:r>
          </w:p>
          <w:p w14:paraId="262982B2" w14:textId="77777777" w:rsidR="00E9253A" w:rsidRPr="00E9253A" w:rsidRDefault="00E9253A" w:rsidP="00075AC2">
            <w:pPr>
              <w:numPr>
                <w:ilvl w:val="0"/>
                <w:numId w:val="6"/>
              </w:numPr>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Подготовка и проведение эксперимента.</w:t>
            </w:r>
          </w:p>
          <w:p w14:paraId="21879FC3" w14:textId="77777777" w:rsidR="00E9253A" w:rsidRPr="00E9253A" w:rsidRDefault="00E9253A" w:rsidP="00075AC2">
            <w:pPr>
              <w:numPr>
                <w:ilvl w:val="0"/>
                <w:numId w:val="6"/>
              </w:numPr>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Сопоставление результатов эксперимента с гипотезой.</w:t>
            </w:r>
          </w:p>
        </w:tc>
      </w:tr>
      <w:tr w:rsidR="00075AC2" w:rsidRPr="00E9253A" w14:paraId="36ACBAC4" w14:textId="77777777" w:rsidTr="00E9253A">
        <w:trPr>
          <w:trHeight w:val="630"/>
        </w:trPr>
        <w:tc>
          <w:tcPr>
            <w:tcW w:w="4785" w:type="dxa"/>
            <w:shd w:val="clear" w:color="auto" w:fill="FFFFFF"/>
            <w:tcMar>
              <w:top w:w="0" w:type="dxa"/>
              <w:left w:w="0" w:type="dxa"/>
              <w:bottom w:w="0" w:type="dxa"/>
              <w:right w:w="0" w:type="dxa"/>
            </w:tcMar>
            <w:vAlign w:val="center"/>
            <w:hideMark/>
          </w:tcPr>
          <w:p w14:paraId="49962CF0" w14:textId="77777777" w:rsidR="00E9253A" w:rsidRPr="00E9253A" w:rsidRDefault="00E9253A" w:rsidP="00075AC2">
            <w:pPr>
              <w:numPr>
                <w:ilvl w:val="0"/>
                <w:numId w:val="7"/>
              </w:numPr>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Представление результатов деятельности</w:t>
            </w:r>
          </w:p>
        </w:tc>
        <w:tc>
          <w:tcPr>
            <w:tcW w:w="4785" w:type="dxa"/>
            <w:shd w:val="clear" w:color="auto" w:fill="FFFFFF"/>
            <w:tcMar>
              <w:top w:w="0" w:type="dxa"/>
              <w:left w:w="0" w:type="dxa"/>
              <w:bottom w:w="0" w:type="dxa"/>
              <w:right w:w="0" w:type="dxa"/>
            </w:tcMar>
            <w:vAlign w:val="center"/>
            <w:hideMark/>
          </w:tcPr>
          <w:p w14:paraId="2146DD83" w14:textId="77777777" w:rsidR="00E9253A" w:rsidRPr="00E9253A" w:rsidRDefault="00E9253A" w:rsidP="00075AC2">
            <w:pPr>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Реализация и защита проекта, составление презентаций, устных докладов, выполнение макетов, схем, таблиц, защита проекта в форме вечера, конференции, открытого урока и т.д.</w:t>
            </w:r>
          </w:p>
        </w:tc>
      </w:tr>
      <w:tr w:rsidR="00075AC2" w:rsidRPr="00E9253A" w14:paraId="46389797" w14:textId="77777777" w:rsidTr="00E9253A">
        <w:trPr>
          <w:trHeight w:val="270"/>
        </w:trPr>
        <w:tc>
          <w:tcPr>
            <w:tcW w:w="4785" w:type="dxa"/>
            <w:shd w:val="clear" w:color="auto" w:fill="FFFFFF"/>
            <w:tcMar>
              <w:top w:w="0" w:type="dxa"/>
              <w:left w:w="0" w:type="dxa"/>
              <w:bottom w:w="0" w:type="dxa"/>
              <w:right w:w="0" w:type="dxa"/>
            </w:tcMar>
            <w:vAlign w:val="center"/>
            <w:hideMark/>
          </w:tcPr>
          <w:p w14:paraId="1B85B252" w14:textId="77777777" w:rsidR="00E9253A" w:rsidRPr="00E9253A" w:rsidRDefault="00E9253A" w:rsidP="00075AC2">
            <w:pPr>
              <w:numPr>
                <w:ilvl w:val="0"/>
                <w:numId w:val="8"/>
              </w:numPr>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Рефлексивно - оценочный</w:t>
            </w:r>
          </w:p>
        </w:tc>
        <w:tc>
          <w:tcPr>
            <w:tcW w:w="4785" w:type="dxa"/>
            <w:shd w:val="clear" w:color="auto" w:fill="FFFFFF"/>
            <w:tcMar>
              <w:top w:w="0" w:type="dxa"/>
              <w:left w:w="0" w:type="dxa"/>
              <w:bottom w:w="0" w:type="dxa"/>
              <w:right w:w="0" w:type="dxa"/>
            </w:tcMar>
            <w:vAlign w:val="center"/>
            <w:hideMark/>
          </w:tcPr>
          <w:p w14:paraId="7316A158" w14:textId="77777777" w:rsidR="00E9253A" w:rsidRPr="00E9253A" w:rsidRDefault="00E9253A" w:rsidP="00075AC2">
            <w:pPr>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Анализ и оценка результатов.</w:t>
            </w:r>
          </w:p>
        </w:tc>
      </w:tr>
    </w:tbl>
    <w:p w14:paraId="041C67FB"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b/>
          <w:bCs/>
          <w:sz w:val="28"/>
          <w:szCs w:val="28"/>
          <w:lang w:eastAsia="ru-RU"/>
        </w:rPr>
        <w:t>Ход исследования можно представить в виде цепочки:</w:t>
      </w:r>
    </w:p>
    <w:p w14:paraId="50CDBFC8" w14:textId="77777777" w:rsidR="00E9253A" w:rsidRPr="00E9253A" w:rsidRDefault="00E9253A" w:rsidP="00075AC2">
      <w:pPr>
        <w:numPr>
          <w:ilvl w:val="0"/>
          <w:numId w:val="9"/>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Обоснование темы;</w:t>
      </w:r>
    </w:p>
    <w:p w14:paraId="00432CF5" w14:textId="77777777" w:rsidR="00E9253A" w:rsidRPr="00E9253A" w:rsidRDefault="00E9253A" w:rsidP="00075AC2">
      <w:pPr>
        <w:numPr>
          <w:ilvl w:val="0"/>
          <w:numId w:val="9"/>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Постановка целей и задач</w:t>
      </w:r>
    </w:p>
    <w:p w14:paraId="2C20698E" w14:textId="77777777" w:rsidR="00E9253A" w:rsidRPr="00E9253A" w:rsidRDefault="00E9253A" w:rsidP="00075AC2">
      <w:pPr>
        <w:numPr>
          <w:ilvl w:val="0"/>
          <w:numId w:val="9"/>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Определение объекта и предмета исследования</w:t>
      </w:r>
    </w:p>
    <w:p w14:paraId="727E290D" w14:textId="77777777" w:rsidR="00E9253A" w:rsidRPr="00E9253A" w:rsidRDefault="00E9253A" w:rsidP="00075AC2">
      <w:pPr>
        <w:numPr>
          <w:ilvl w:val="0"/>
          <w:numId w:val="9"/>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Разработка гипотезы исследования</w:t>
      </w:r>
    </w:p>
    <w:p w14:paraId="6CF9D659" w14:textId="77777777" w:rsidR="00E9253A" w:rsidRPr="00E9253A" w:rsidRDefault="00E9253A" w:rsidP="00075AC2">
      <w:pPr>
        <w:numPr>
          <w:ilvl w:val="0"/>
          <w:numId w:val="9"/>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Непосредственно исследования</w:t>
      </w:r>
    </w:p>
    <w:p w14:paraId="47A113A3" w14:textId="77777777" w:rsidR="00E9253A" w:rsidRPr="00E9253A" w:rsidRDefault="00E9253A" w:rsidP="00075AC2">
      <w:pPr>
        <w:numPr>
          <w:ilvl w:val="0"/>
          <w:numId w:val="9"/>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Результаты</w:t>
      </w:r>
    </w:p>
    <w:p w14:paraId="097B1F12" w14:textId="77777777" w:rsidR="00E9253A" w:rsidRPr="00E9253A" w:rsidRDefault="00E9253A" w:rsidP="00075AC2">
      <w:pPr>
        <w:numPr>
          <w:ilvl w:val="0"/>
          <w:numId w:val="9"/>
        </w:numPr>
        <w:shd w:val="clear" w:color="auto" w:fill="FFFFFF"/>
        <w:spacing w:after="0" w:line="360" w:lineRule="auto"/>
        <w:ind w:left="0"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Оценка полученных результатов и выводы.</w:t>
      </w:r>
    </w:p>
    <w:p w14:paraId="5363BA9F"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 xml:space="preserve">В организации исследовательской работы большое значение имеет отбор учебного материала для всех исследований, который должен строго соответствовать основным принципам дидактики: научности, </w:t>
      </w:r>
      <w:r w:rsidRPr="00E9253A">
        <w:rPr>
          <w:rFonts w:ascii="Times New Roman" w:eastAsia="Times New Roman" w:hAnsi="Times New Roman" w:cs="Times New Roman"/>
          <w:sz w:val="28"/>
          <w:szCs w:val="28"/>
          <w:lang w:eastAsia="ru-RU"/>
        </w:rPr>
        <w:lastRenderedPageBreak/>
        <w:t>систематичности, последовательности, доступности, наглядности, индивидуальному подходу к учащимся в условиях коллективной работы, развивающему обучению, связи теории с практикой.</w:t>
      </w:r>
    </w:p>
    <w:p w14:paraId="33FB51BC"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Определяя содержание ученических исследований, учитель должен следить, чтобы все творческие задания были:</w:t>
      </w:r>
    </w:p>
    <w:p w14:paraId="4B7B6952"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простыми по содержанию и прямо или косвенно связанными с учебной программой, доступными для понимания, учитывать возраст учащихся;</w:t>
      </w:r>
    </w:p>
    <w:p w14:paraId="58844854"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разнообразными по содержанию;</w:t>
      </w:r>
    </w:p>
    <w:p w14:paraId="65D79AAD"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интересными по замыслу и содержащими элементы занимательности;</w:t>
      </w:r>
    </w:p>
    <w:p w14:paraId="1B55C8B9"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разными по форме проведения, привлекательными для учащихся;</w:t>
      </w:r>
    </w:p>
    <w:p w14:paraId="45022DEF"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исследовательские работы должны способствовать раскрытию физических основ явлений природы, воспитанию любви к труду, бережному отношению к природе, формированию элементарных навыков научного труда.</w:t>
      </w:r>
    </w:p>
    <w:p w14:paraId="7FA903A9" w14:textId="77777777" w:rsidR="00E9253A" w:rsidRPr="00E9253A"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За долгие годы своего существования педагогическая наука накопила огромный арсенал научных средств и методов познания окружающей действительности. Перед современным учителем стоит непростая задача выбрать то, что доступно и необходимо детям для развития их познавательной деятельности.</w:t>
      </w:r>
    </w:p>
    <w:p w14:paraId="11FE626F" w14:textId="4FFB5C99" w:rsidR="00E9253A" w:rsidRPr="00075AC2" w:rsidRDefault="00E9253A"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E9253A">
        <w:rPr>
          <w:rFonts w:ascii="Times New Roman" w:eastAsia="Times New Roman" w:hAnsi="Times New Roman" w:cs="Times New Roman"/>
          <w:sz w:val="28"/>
          <w:szCs w:val="28"/>
          <w:lang w:eastAsia="ru-RU"/>
        </w:rPr>
        <w:t>В настоящее время проектный метод, как никакой другой, соответствует требованиям, предъявляемым к процессу обучения детей. Именно проектная методика позволяет организовать обучение путем самостоятельного добывания знаний в процессе решения учебных проблем, способствует развитию творческого мышления и познавательной активности школьников.</w:t>
      </w:r>
    </w:p>
    <w:p w14:paraId="320CF756"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b/>
          <w:bCs/>
          <w:sz w:val="28"/>
          <w:szCs w:val="28"/>
          <w:lang w:eastAsia="ru-RU"/>
        </w:rPr>
        <w:t>Технология проектной и исследовательской деятельности.</w:t>
      </w:r>
    </w:p>
    <w:p w14:paraId="36795CCF"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Учебный проект – это совместная учебно-познавательная, исследовательская, творческая или игровая деятельность учащихся, имеющая общую цель, согласованные методы, способы деятельности, направленная на достижение общего результата по решению какой-либо проблемы, значимой для участников проекта.</w:t>
      </w:r>
    </w:p>
    <w:p w14:paraId="68EA3E60"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lastRenderedPageBreak/>
        <w:t xml:space="preserve">В основе каждого учебного проекта лежит некая проблема, из которой вытекают и </w:t>
      </w:r>
      <w:proofErr w:type="gramStart"/>
      <w:r w:rsidRPr="00075AC2">
        <w:rPr>
          <w:rFonts w:ascii="Times New Roman" w:eastAsia="Times New Roman" w:hAnsi="Times New Roman" w:cs="Times New Roman"/>
          <w:sz w:val="28"/>
          <w:szCs w:val="28"/>
          <w:lang w:eastAsia="ru-RU"/>
        </w:rPr>
        <w:t>цель</w:t>
      </w:r>
      <w:proofErr w:type="gramEnd"/>
      <w:r w:rsidRPr="00075AC2">
        <w:rPr>
          <w:rFonts w:ascii="Times New Roman" w:eastAsia="Times New Roman" w:hAnsi="Times New Roman" w:cs="Times New Roman"/>
          <w:sz w:val="28"/>
          <w:szCs w:val="28"/>
          <w:lang w:eastAsia="ru-RU"/>
        </w:rPr>
        <w:t xml:space="preserve"> и задачи проектной деятельности учащихся. Для метода проектов характерны все те особенности, которые присущи проблемному методу.</w:t>
      </w:r>
    </w:p>
    <w:p w14:paraId="7D67C628"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b/>
          <w:bCs/>
          <w:sz w:val="28"/>
          <w:szCs w:val="28"/>
          <w:lang w:eastAsia="ru-RU"/>
        </w:rPr>
        <w:t>Использование проектного образования позволяет:</w:t>
      </w:r>
    </w:p>
    <w:p w14:paraId="1129F235"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-Индивидуализировать обучение.</w:t>
      </w:r>
    </w:p>
    <w:p w14:paraId="113D9088"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-Актуализировать знания и умения, имеющиеся у учащегося.</w:t>
      </w:r>
    </w:p>
    <w:p w14:paraId="01DE6A81"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-Позволяет каждому ученику участвовать в учебном процессе.</w:t>
      </w:r>
    </w:p>
    <w:p w14:paraId="4CA89A13"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-Помогает выполнять работу в собственном ритме.</w:t>
      </w:r>
    </w:p>
    <w:p w14:paraId="7B2BA21E"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-Использовать полученные знания в практическом применении.</w:t>
      </w:r>
    </w:p>
    <w:p w14:paraId="53F75A39"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-Четко планировать свою деятельность и принимать во внимание время, ресурсы, методы и примы деятельности.</w:t>
      </w:r>
    </w:p>
    <w:p w14:paraId="534D2A54"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-Видеть начальный, промежуточный и конечный результат совместной деятельности.</w:t>
      </w:r>
    </w:p>
    <w:p w14:paraId="525DA863"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-Корректировать отдельные этапы, вносить изменения и поправки с целью достижения запланированных результатов.</w:t>
      </w:r>
    </w:p>
    <w:p w14:paraId="6E11CFEE"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p>
    <w:p w14:paraId="3C62C1DE"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Проектно-исследовательская технология – это одна из личностно ориентированных технологий, способ организации самостоятельной деятельности учащихся, интегрирующей в себе проблемный подход,</w:t>
      </w:r>
    </w:p>
    <w:p w14:paraId="33B42469"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 xml:space="preserve">групповые методы, рефлексивные, </w:t>
      </w:r>
      <w:proofErr w:type="spellStart"/>
      <w:r w:rsidRPr="00075AC2">
        <w:rPr>
          <w:rFonts w:ascii="Times New Roman" w:eastAsia="Times New Roman" w:hAnsi="Times New Roman" w:cs="Times New Roman"/>
          <w:sz w:val="28"/>
          <w:szCs w:val="28"/>
          <w:lang w:eastAsia="ru-RU"/>
        </w:rPr>
        <w:t>презентативные</w:t>
      </w:r>
      <w:proofErr w:type="spellEnd"/>
      <w:r w:rsidRPr="00075AC2">
        <w:rPr>
          <w:rFonts w:ascii="Times New Roman" w:eastAsia="Times New Roman" w:hAnsi="Times New Roman" w:cs="Times New Roman"/>
          <w:sz w:val="28"/>
          <w:szCs w:val="28"/>
          <w:lang w:eastAsia="ru-RU"/>
        </w:rPr>
        <w:t>, исследовательские, поисковые и прочие методы и средства обучения.</w:t>
      </w:r>
    </w:p>
    <w:p w14:paraId="20E5A3EB"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Используя данную технологию на уроках ОБЖ, учащиеся сами ставят цели и задачи проекта, разыскивают необходимую информацию в разных источниках.</w:t>
      </w:r>
    </w:p>
    <w:p w14:paraId="24CE24B2"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Продуктом проектной деятельности могут являться: ситуационные задачи, плакаты с призывами к ЗОЖ, буклеты по профилактике вредных привычек, видеоролики,</w:t>
      </w:r>
    </w:p>
    <w:p w14:paraId="13628E98"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 xml:space="preserve">пропагандирующие здоровый образ жизни; видеоролики о вреде курения, алкоголя; презентация о правильном питании и о вреде пагубных </w:t>
      </w:r>
      <w:r w:rsidRPr="00075AC2">
        <w:rPr>
          <w:rFonts w:ascii="Times New Roman" w:eastAsia="Times New Roman" w:hAnsi="Times New Roman" w:cs="Times New Roman"/>
          <w:sz w:val="28"/>
          <w:szCs w:val="28"/>
          <w:lang w:eastAsia="ru-RU"/>
        </w:rPr>
        <w:lastRenderedPageBreak/>
        <w:t>привычек; инструкции по правилам поведения при ЧС мирного и военного времени.</w:t>
      </w:r>
    </w:p>
    <w:p w14:paraId="47050D19"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p>
    <w:p w14:paraId="52F766D0"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p>
    <w:p w14:paraId="78300DEE" w14:textId="40127831"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b/>
          <w:bCs/>
          <w:sz w:val="28"/>
          <w:szCs w:val="28"/>
          <w:lang w:eastAsia="ru-RU"/>
        </w:rPr>
        <w:t>Список используемой литературы:</w:t>
      </w:r>
    </w:p>
    <w:p w14:paraId="2542CB65" w14:textId="50CC2B4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5.Плотникова, Е.Б.: Воспитывающее обучение. - М.: Академия, 20</w:t>
      </w:r>
      <w:r w:rsidRPr="00075AC2">
        <w:rPr>
          <w:rFonts w:ascii="Times New Roman" w:eastAsia="Times New Roman" w:hAnsi="Times New Roman" w:cs="Times New Roman"/>
          <w:sz w:val="28"/>
          <w:szCs w:val="28"/>
          <w:lang w:eastAsia="ru-RU"/>
        </w:rPr>
        <w:t>22</w:t>
      </w:r>
    </w:p>
    <w:p w14:paraId="0E81A967" w14:textId="4A3F6C7C"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6.Полат Е.С.: Современные педагогические и информационные технологии в системе образования. - М.: Академия, 20</w:t>
      </w:r>
      <w:r w:rsidRPr="00075AC2">
        <w:rPr>
          <w:rFonts w:ascii="Times New Roman" w:eastAsia="Times New Roman" w:hAnsi="Times New Roman" w:cs="Times New Roman"/>
          <w:sz w:val="28"/>
          <w:szCs w:val="28"/>
          <w:lang w:eastAsia="ru-RU"/>
        </w:rPr>
        <w:t>20</w:t>
      </w:r>
    </w:p>
    <w:p w14:paraId="1F4C8161" w14:textId="77777777" w:rsidR="00075AC2" w:rsidRPr="00075AC2"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075AC2">
        <w:rPr>
          <w:rFonts w:ascii="Times New Roman" w:eastAsia="Times New Roman" w:hAnsi="Times New Roman" w:cs="Times New Roman"/>
          <w:sz w:val="28"/>
          <w:szCs w:val="28"/>
          <w:lang w:eastAsia="ru-RU"/>
        </w:rPr>
        <w:t>7.Электронный ресурс </w:t>
      </w:r>
      <w:hyperlink r:id="rId5" w:tgtFrame="_blank" w:history="1">
        <w:r w:rsidRPr="00075AC2">
          <w:rPr>
            <w:rStyle w:val="a3"/>
            <w:rFonts w:ascii="Times New Roman" w:eastAsia="Times New Roman" w:hAnsi="Times New Roman" w:cs="Times New Roman"/>
            <w:color w:val="auto"/>
            <w:sz w:val="28"/>
            <w:szCs w:val="28"/>
            <w:u w:val="none"/>
            <w:lang w:eastAsia="ru-RU"/>
          </w:rPr>
          <w:t>http://w.school2100.ru/pedagogam/collect</w:t>
        </w:r>
      </w:hyperlink>
      <w:r w:rsidRPr="00075AC2">
        <w:rPr>
          <w:rFonts w:ascii="Times New Roman" w:eastAsia="Times New Roman" w:hAnsi="Times New Roman" w:cs="Times New Roman"/>
          <w:sz w:val="28"/>
          <w:szCs w:val="28"/>
          <w:lang w:eastAsia="ru-RU"/>
        </w:rPr>
        <w:t> /</w:t>
      </w:r>
    </w:p>
    <w:p w14:paraId="791C3F1B" w14:textId="77777777" w:rsidR="00075AC2" w:rsidRPr="00E9253A" w:rsidRDefault="00075AC2" w:rsidP="00075AC2">
      <w:pPr>
        <w:shd w:val="clear" w:color="auto" w:fill="FFFFFF"/>
        <w:spacing w:after="0" w:line="360" w:lineRule="auto"/>
        <w:ind w:firstLine="851"/>
        <w:jc w:val="both"/>
        <w:rPr>
          <w:rFonts w:ascii="Times New Roman" w:eastAsia="Times New Roman" w:hAnsi="Times New Roman" w:cs="Times New Roman"/>
          <w:sz w:val="28"/>
          <w:szCs w:val="28"/>
          <w:lang w:eastAsia="ru-RU"/>
        </w:rPr>
      </w:pPr>
    </w:p>
    <w:p w14:paraId="2241EA0F" w14:textId="77777777" w:rsidR="00DB4627" w:rsidRPr="00075AC2" w:rsidRDefault="00DB4627" w:rsidP="00075AC2">
      <w:pPr>
        <w:spacing w:after="0" w:line="360" w:lineRule="auto"/>
        <w:ind w:firstLine="851"/>
        <w:jc w:val="both"/>
        <w:rPr>
          <w:rFonts w:ascii="Times New Roman" w:hAnsi="Times New Roman" w:cs="Times New Roman"/>
          <w:sz w:val="28"/>
          <w:szCs w:val="28"/>
        </w:rPr>
      </w:pPr>
    </w:p>
    <w:sectPr w:rsidR="00DB4627" w:rsidRPr="00075A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D6F03"/>
    <w:multiLevelType w:val="multilevel"/>
    <w:tmpl w:val="4852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C606A"/>
    <w:multiLevelType w:val="multilevel"/>
    <w:tmpl w:val="FB94F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596127"/>
    <w:multiLevelType w:val="multilevel"/>
    <w:tmpl w:val="AA447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C6348B"/>
    <w:multiLevelType w:val="multilevel"/>
    <w:tmpl w:val="0FDA6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8C5D14"/>
    <w:multiLevelType w:val="multilevel"/>
    <w:tmpl w:val="380A6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A623CF"/>
    <w:multiLevelType w:val="multilevel"/>
    <w:tmpl w:val="CC44F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E1256D"/>
    <w:multiLevelType w:val="multilevel"/>
    <w:tmpl w:val="E802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3623B5"/>
    <w:multiLevelType w:val="multilevel"/>
    <w:tmpl w:val="3D622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6B724B"/>
    <w:multiLevelType w:val="multilevel"/>
    <w:tmpl w:val="D3CC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5"/>
  </w:num>
  <w:num w:numId="4">
    <w:abstractNumId w:val="6"/>
  </w:num>
  <w:num w:numId="5">
    <w:abstractNumId w:val="3"/>
  </w:num>
  <w:num w:numId="6">
    <w:abstractNumId w:val="4"/>
  </w:num>
  <w:num w:numId="7">
    <w:abstractNumId w:val="2"/>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53A"/>
    <w:rsid w:val="00075AC2"/>
    <w:rsid w:val="00DB4627"/>
    <w:rsid w:val="00E9253A"/>
    <w:rsid w:val="00F479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8E514"/>
  <w15:chartTrackingRefBased/>
  <w15:docId w15:val="{A36C50C7-D5AB-49D0-8BA5-58D30FBEF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5AC2"/>
    <w:rPr>
      <w:color w:val="0563C1" w:themeColor="hyperlink"/>
      <w:u w:val="single"/>
    </w:rPr>
  </w:style>
  <w:style w:type="character" w:styleId="a4">
    <w:name w:val="Unresolved Mention"/>
    <w:basedOn w:val="a0"/>
    <w:uiPriority w:val="99"/>
    <w:semiHidden/>
    <w:unhideWhenUsed/>
    <w:rsid w:val="00075A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83244">
      <w:bodyDiv w:val="1"/>
      <w:marLeft w:val="0"/>
      <w:marRight w:val="0"/>
      <w:marTop w:val="0"/>
      <w:marBottom w:val="0"/>
      <w:divBdr>
        <w:top w:val="none" w:sz="0" w:space="0" w:color="auto"/>
        <w:left w:val="none" w:sz="0" w:space="0" w:color="auto"/>
        <w:bottom w:val="none" w:sz="0" w:space="0" w:color="auto"/>
        <w:right w:val="none" w:sz="0" w:space="0" w:color="auto"/>
      </w:divBdr>
    </w:div>
    <w:div w:id="1356999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school2100.ru/pedagogam/collec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9</Pages>
  <Words>1876</Words>
  <Characters>10695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dc:creator>
  <cp:keywords/>
  <dc:description/>
  <cp:lastModifiedBy>Батыр</cp:lastModifiedBy>
  <cp:revision>1</cp:revision>
  <dcterms:created xsi:type="dcterms:W3CDTF">2024-03-10T18:22:00Z</dcterms:created>
  <dcterms:modified xsi:type="dcterms:W3CDTF">2024-03-10T18:47:00Z</dcterms:modified>
</cp:coreProperties>
</file>