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EDCDA" w14:textId="6BC91545" w:rsidR="009011AE" w:rsidRPr="00B04F73" w:rsidRDefault="009011AE" w:rsidP="0099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F73">
        <w:rPr>
          <w:rFonts w:ascii="Times New Roman" w:hAnsi="Times New Roman" w:cs="Times New Roman"/>
          <w:b/>
          <w:sz w:val="24"/>
          <w:szCs w:val="24"/>
        </w:rPr>
        <w:t>Лекция</w:t>
      </w:r>
    </w:p>
    <w:p w14:paraId="6B204054" w14:textId="0C355E0F" w:rsidR="009011AE" w:rsidRDefault="009011AE" w:rsidP="0099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F73">
        <w:rPr>
          <w:rFonts w:ascii="Times New Roman" w:hAnsi="Times New Roman" w:cs="Times New Roman"/>
          <w:b/>
          <w:sz w:val="24"/>
          <w:szCs w:val="24"/>
        </w:rPr>
        <w:t>Посещение учебных занятий. Анализ учебных занятий по итогам посещения образовательных организаций</w:t>
      </w:r>
    </w:p>
    <w:p w14:paraId="76661015" w14:textId="77777777" w:rsidR="00B04F73" w:rsidRPr="00B04F73" w:rsidRDefault="00B04F73" w:rsidP="0099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15A967" w14:textId="2F77CBD1" w:rsidR="009011AE" w:rsidRPr="00B04F73" w:rsidRDefault="00B04F73" w:rsidP="00B04F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04F73">
        <w:rPr>
          <w:rFonts w:ascii="Times New Roman" w:hAnsi="Times New Roman" w:cs="Times New Roman"/>
          <w:b/>
          <w:i/>
          <w:sz w:val="24"/>
          <w:szCs w:val="24"/>
        </w:rPr>
        <w:t>1.</w:t>
      </w:r>
      <w:r w:rsidR="009011AE" w:rsidRPr="00B04F73">
        <w:rPr>
          <w:rFonts w:ascii="Times New Roman" w:hAnsi="Times New Roman" w:cs="Times New Roman"/>
          <w:b/>
          <w:i/>
          <w:sz w:val="24"/>
          <w:szCs w:val="24"/>
        </w:rPr>
        <w:t>Информация о посещённом уроке</w:t>
      </w:r>
    </w:p>
    <w:p w14:paraId="057C8F28" w14:textId="32E43A1E" w:rsidR="009011AE" w:rsidRPr="009011AE" w:rsidRDefault="00B04F73" w:rsidP="00B04F7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04F73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="009011AE" w:rsidRPr="009011AE">
        <w:rPr>
          <w:rFonts w:ascii="Times New Roman" w:hAnsi="Times New Roman" w:cs="Times New Roman"/>
          <w:b/>
          <w:i/>
          <w:sz w:val="24"/>
          <w:szCs w:val="24"/>
        </w:rPr>
        <w:t>Структура наблюдения за ходом урока</w:t>
      </w:r>
    </w:p>
    <w:p w14:paraId="2E65A973" w14:textId="3D8F6613" w:rsidR="009011AE" w:rsidRPr="00B04F73" w:rsidRDefault="00B04F73" w:rsidP="00B04F73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04F73">
        <w:rPr>
          <w:rFonts w:ascii="Times New Roman" w:hAnsi="Times New Roman" w:cs="Times New Roman"/>
          <w:b/>
          <w:i/>
          <w:iCs/>
          <w:sz w:val="24"/>
          <w:szCs w:val="24"/>
        </w:rPr>
        <w:t>3.Выводы</w:t>
      </w:r>
    </w:p>
    <w:p w14:paraId="7EA7327D" w14:textId="77777777" w:rsidR="009011AE" w:rsidRDefault="009011AE" w:rsidP="00993DA1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2F6E46A" w14:textId="009B9142" w:rsidR="00993DA1" w:rsidRPr="00F26FC2" w:rsidRDefault="00993DA1" w:rsidP="00993DA1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F26FC2">
        <w:rPr>
          <w:rFonts w:ascii="Arial" w:hAnsi="Arial" w:cs="Arial"/>
          <w:b/>
          <w:sz w:val="18"/>
          <w:szCs w:val="18"/>
        </w:rPr>
        <w:t>СХЕМА АНАЛИЗА УРОКА ПО ПРЕДМЕТУ «ОСНОВЫ БЕЗОПАСНОСТИ ЖИЗНЕДЕЯТЕЛЬНОСТИ»</w:t>
      </w:r>
    </w:p>
    <w:p w14:paraId="54A56856" w14:textId="77777777" w:rsidR="00993DA1" w:rsidRPr="004D3243" w:rsidRDefault="00993DA1" w:rsidP="00993DA1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bookmarkStart w:id="0" w:name="_Hlk160990238"/>
      <w:r w:rsidRPr="004D3243">
        <w:rPr>
          <w:rFonts w:ascii="Arial" w:hAnsi="Arial" w:cs="Arial"/>
          <w:i/>
          <w:sz w:val="18"/>
          <w:szCs w:val="18"/>
        </w:rPr>
        <w:t>Информация о посещённом уроке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10977"/>
      </w:tblGrid>
      <w:tr w:rsidR="00993DA1" w:rsidRPr="004D3243" w14:paraId="1DCCC15C" w14:textId="77777777" w:rsidTr="007162DA">
        <w:tc>
          <w:tcPr>
            <w:tcW w:w="1288" w:type="pct"/>
            <w:shd w:val="clear" w:color="auto" w:fill="DEEAF6"/>
          </w:tcPr>
          <w:p w14:paraId="68A07D10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Ф.И.О., должность посетившего урок</w:t>
            </w:r>
          </w:p>
        </w:tc>
        <w:tc>
          <w:tcPr>
            <w:tcW w:w="3712" w:type="pct"/>
          </w:tcPr>
          <w:p w14:paraId="6FEACD24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3DA1" w:rsidRPr="004D3243" w14:paraId="03634EA2" w14:textId="77777777" w:rsidTr="007162DA">
        <w:tc>
          <w:tcPr>
            <w:tcW w:w="1288" w:type="pct"/>
            <w:shd w:val="clear" w:color="auto" w:fill="DEEAF6"/>
          </w:tcPr>
          <w:p w14:paraId="5322B3D2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Цель посещения урока</w:t>
            </w:r>
          </w:p>
        </w:tc>
        <w:tc>
          <w:tcPr>
            <w:tcW w:w="3712" w:type="pct"/>
          </w:tcPr>
          <w:p w14:paraId="7559717A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3DA1" w:rsidRPr="004D3243" w14:paraId="063A2E75" w14:textId="77777777" w:rsidTr="007162DA">
        <w:tc>
          <w:tcPr>
            <w:tcW w:w="1288" w:type="pct"/>
            <w:shd w:val="clear" w:color="auto" w:fill="DEEAF6"/>
          </w:tcPr>
          <w:p w14:paraId="13CC5354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Дата посещения урока</w:t>
            </w:r>
          </w:p>
        </w:tc>
        <w:tc>
          <w:tcPr>
            <w:tcW w:w="3712" w:type="pct"/>
          </w:tcPr>
          <w:p w14:paraId="20A57304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3DA1" w:rsidRPr="004D3243" w14:paraId="79927707" w14:textId="77777777" w:rsidTr="007162DA">
        <w:tc>
          <w:tcPr>
            <w:tcW w:w="1288" w:type="pct"/>
            <w:shd w:val="clear" w:color="auto" w:fill="DEEAF6"/>
          </w:tcPr>
          <w:p w14:paraId="0114F55B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Учитель (Ф.И.О., должность)</w:t>
            </w:r>
          </w:p>
        </w:tc>
        <w:tc>
          <w:tcPr>
            <w:tcW w:w="3712" w:type="pct"/>
          </w:tcPr>
          <w:p w14:paraId="1C15560A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3DA1" w:rsidRPr="004D3243" w14:paraId="4C44DF31" w14:textId="77777777" w:rsidTr="007162DA">
        <w:tc>
          <w:tcPr>
            <w:tcW w:w="1288" w:type="pct"/>
            <w:shd w:val="clear" w:color="auto" w:fill="DEEAF6"/>
          </w:tcPr>
          <w:p w14:paraId="02ED3222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Класс</w:t>
            </w:r>
          </w:p>
        </w:tc>
        <w:tc>
          <w:tcPr>
            <w:tcW w:w="3712" w:type="pct"/>
          </w:tcPr>
          <w:p w14:paraId="60A8F17B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3DA1" w:rsidRPr="004D3243" w14:paraId="47AD7DCF" w14:textId="77777777" w:rsidTr="007162DA">
        <w:tc>
          <w:tcPr>
            <w:tcW w:w="1288" w:type="pct"/>
            <w:shd w:val="clear" w:color="auto" w:fill="DEEAF6"/>
          </w:tcPr>
          <w:p w14:paraId="09332DAD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Учебный предмет</w:t>
            </w:r>
          </w:p>
        </w:tc>
        <w:tc>
          <w:tcPr>
            <w:tcW w:w="3712" w:type="pct"/>
          </w:tcPr>
          <w:p w14:paraId="0B6BF548" w14:textId="77777777" w:rsidR="00993DA1" w:rsidRPr="004D3243" w:rsidRDefault="00993DA1" w:rsidP="007162D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ОСНОВЫ БЕЗОПАСНОСТИ ЖИЗНЕДЕЯТЕЛЬНОСТИ</w:t>
            </w:r>
          </w:p>
        </w:tc>
      </w:tr>
      <w:tr w:rsidR="00993DA1" w:rsidRPr="004D3243" w14:paraId="1ABDD289" w14:textId="77777777" w:rsidTr="007162DA">
        <w:tc>
          <w:tcPr>
            <w:tcW w:w="1288" w:type="pct"/>
            <w:shd w:val="clear" w:color="auto" w:fill="DEEAF6"/>
          </w:tcPr>
          <w:p w14:paraId="65C03FF2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Тема урока</w:t>
            </w:r>
          </w:p>
        </w:tc>
        <w:tc>
          <w:tcPr>
            <w:tcW w:w="3712" w:type="pct"/>
          </w:tcPr>
          <w:p w14:paraId="1B620746" w14:textId="77777777" w:rsidR="00993DA1" w:rsidRPr="004D3243" w:rsidRDefault="00993DA1" w:rsidP="007162D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93DA1" w:rsidRPr="004D3243" w14:paraId="3AEDC471" w14:textId="77777777" w:rsidTr="007162DA">
        <w:tc>
          <w:tcPr>
            <w:tcW w:w="1288" w:type="pct"/>
            <w:shd w:val="clear" w:color="auto" w:fill="DEEAF6"/>
          </w:tcPr>
          <w:p w14:paraId="7F429DE5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Тип урока</w:t>
            </w:r>
          </w:p>
        </w:tc>
        <w:tc>
          <w:tcPr>
            <w:tcW w:w="3712" w:type="pct"/>
          </w:tcPr>
          <w:p w14:paraId="39B04903" w14:textId="77777777" w:rsidR="00993DA1" w:rsidRPr="004D3243" w:rsidRDefault="00993DA1" w:rsidP="007162D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93DA1" w:rsidRPr="004D3243" w14:paraId="2655E0C1" w14:textId="77777777" w:rsidTr="007162DA">
        <w:tc>
          <w:tcPr>
            <w:tcW w:w="1288" w:type="pct"/>
            <w:shd w:val="clear" w:color="auto" w:fill="DEEAF6"/>
          </w:tcPr>
          <w:p w14:paraId="4E960069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Цель урока</w:t>
            </w:r>
          </w:p>
        </w:tc>
        <w:tc>
          <w:tcPr>
            <w:tcW w:w="3712" w:type="pct"/>
          </w:tcPr>
          <w:p w14:paraId="6B9AA26B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79C0595" w14:textId="77777777" w:rsidR="00993DA1" w:rsidRPr="004D3243" w:rsidRDefault="00993DA1" w:rsidP="00993DA1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bookmarkStart w:id="1" w:name="_Hlk160990276"/>
      <w:r w:rsidRPr="004D3243">
        <w:rPr>
          <w:rFonts w:ascii="Arial" w:hAnsi="Arial" w:cs="Arial"/>
          <w:i/>
          <w:sz w:val="18"/>
          <w:szCs w:val="18"/>
        </w:rPr>
        <w:t>Структура наблюдения за ходом урока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3"/>
        <w:gridCol w:w="2549"/>
        <w:gridCol w:w="2147"/>
        <w:gridCol w:w="5287"/>
      </w:tblGrid>
      <w:tr w:rsidR="00993DA1" w:rsidRPr="004D3243" w14:paraId="5329077E" w14:textId="77777777" w:rsidTr="007162DA">
        <w:tc>
          <w:tcPr>
            <w:tcW w:w="2486" w:type="pct"/>
            <w:gridSpan w:val="2"/>
            <w:shd w:val="clear" w:color="auto" w:fill="DEEAF6"/>
          </w:tcPr>
          <w:bookmarkEnd w:id="1"/>
          <w:p w14:paraId="478F0B2E" w14:textId="77777777" w:rsidR="00993DA1" w:rsidRPr="004D3243" w:rsidRDefault="00993DA1" w:rsidP="007162D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Этапы урока</w:t>
            </w:r>
          </w:p>
        </w:tc>
        <w:tc>
          <w:tcPr>
            <w:tcW w:w="2514" w:type="pct"/>
            <w:gridSpan w:val="2"/>
            <w:shd w:val="clear" w:color="auto" w:fill="DEEAF6"/>
          </w:tcPr>
          <w:p w14:paraId="55ACCCAF" w14:textId="77777777" w:rsidR="00993DA1" w:rsidRPr="004D3243" w:rsidRDefault="00993DA1" w:rsidP="007162D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Оценка деятельности преподавателя</w:t>
            </w:r>
          </w:p>
          <w:p w14:paraId="613541C5" w14:textId="77777777" w:rsidR="00993DA1" w:rsidRPr="004D3243" w:rsidRDefault="00993DA1" w:rsidP="007162D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(элементы «фотографии» урока)</w:t>
            </w:r>
          </w:p>
        </w:tc>
      </w:tr>
      <w:tr w:rsidR="00993DA1" w:rsidRPr="004D3243" w14:paraId="2BC8D7DF" w14:textId="77777777" w:rsidTr="007162DA">
        <w:tc>
          <w:tcPr>
            <w:tcW w:w="2486" w:type="pct"/>
            <w:gridSpan w:val="2"/>
          </w:tcPr>
          <w:p w14:paraId="68116050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Организационный этап</w:t>
            </w:r>
          </w:p>
          <w:p w14:paraId="7DA8BA5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подготовить учащихся к работе на уроке.</w:t>
            </w:r>
          </w:p>
          <w:p w14:paraId="4D01C7A4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– взаимные приветствия, фиксация отсутствующих; проверка внешнего состояния класса и готовности учеников к уроку; организация внимания.</w:t>
            </w:r>
          </w:p>
          <w:p w14:paraId="5854BA37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– требовательность, сдержанность, собранность учителя; систематичность организационного воздействия; последовательность в предъявлении требований.</w:t>
            </w:r>
          </w:p>
          <w:p w14:paraId="4578AF70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- кратковременность организационного момента, полная готовность к работе, быстрое включение учеников в деловой ритм, установка внимания всего класса.</w:t>
            </w:r>
          </w:p>
        </w:tc>
        <w:tc>
          <w:tcPr>
            <w:tcW w:w="2514" w:type="pct"/>
            <w:gridSpan w:val="2"/>
          </w:tcPr>
          <w:p w14:paraId="41EF4543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1340F28F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Взаимное приветствие учителя и обучающихся.</w:t>
            </w:r>
          </w:p>
          <w:p w14:paraId="3DA61BE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Проверка присутствующих на занятии с фиксацией в журнале. (Обязательно, в целях безопасности. Учитель отвечает за жизнь и здоровье вверенного ему коллектива. В случае сигнала об эвакуации выводит детей из здания и, согласно журналу, проверяет наличие персонального состава).</w:t>
            </w:r>
          </w:p>
          <w:p w14:paraId="288989D2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Длительность этапа – 3-5 минут, что дает возможность снизить плотность урока, ученикам адаптироваться к новым условиям среды, настроиться на работу.  </w:t>
            </w:r>
          </w:p>
          <w:p w14:paraId="3F78FE67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Оценивается полная готовность класса к ученой деятельности.</w:t>
            </w:r>
          </w:p>
          <w:p w14:paraId="1FC48957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Высокий уровень: деятельность учителя обеспечивает включение обучающихся в работу, эмоциональный настрой на освоение предметного содержания. Начало урока осуществлено со звонком, включает взаимное приветствие, фиксацию отсутствующих в журнале, организацию внимания.</w:t>
            </w:r>
          </w:p>
          <w:p w14:paraId="51D592DD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Средний уровень: деятельность учителя обеспечивает частичное включение класса в работу, организационный этап продлился менее 3 минут или более 5 минут.</w:t>
            </w:r>
          </w:p>
          <w:p w14:paraId="09701456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деятельность учителя и его организационные способности не позволяют подготовить и настроить учащихся на быстрый и деловой ритм работы, организационный этап продлился менее 3 минут или более 5 минут. Учитель не фиксировал в журнале отсутствующих на уроке, урок начался не со звонком.</w:t>
            </w:r>
          </w:p>
        </w:tc>
      </w:tr>
      <w:tr w:rsidR="00993DA1" w:rsidRPr="004D3243" w14:paraId="4631BE24" w14:textId="77777777" w:rsidTr="007162DA">
        <w:tc>
          <w:tcPr>
            <w:tcW w:w="2486" w:type="pct"/>
            <w:gridSpan w:val="2"/>
          </w:tcPr>
          <w:p w14:paraId="530E5B6E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Этап проверки домашнего задания</w:t>
            </w:r>
          </w:p>
          <w:p w14:paraId="68D6677F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ДИДАКТИЧЕСКАЯ ЗАДАЧА - установить правильность и осознанность выполнения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домашнего задания всеми учениками, устранить в ходе проверки обнаруженные пробелы в знаниях, совершенствуя при этом знания, умения и навыки.</w:t>
            </w:r>
          </w:p>
          <w:p w14:paraId="044D597E" w14:textId="77777777" w:rsidR="00993DA1" w:rsidRPr="002D4001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2D4001">
              <w:rPr>
                <w:rFonts w:ascii="Arial" w:hAnsi="Arial" w:cs="Arial"/>
                <w:spacing w:val="-4"/>
                <w:sz w:val="18"/>
                <w:szCs w:val="18"/>
              </w:rPr>
              <w:t xml:space="preserve">СОДЕРЖАНИЕ — выявление степени усвоения, заданного на дом, определение типичных недостатков в знаниях и их причин, ликвидация обнаруженных недочетов. </w:t>
            </w:r>
          </w:p>
          <w:p w14:paraId="266EEEE6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— оперативность учителя, целевая направленность его деятельно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сти, использование учителем системы приемов, позволяющих определить выполнение домашнего задания у большинства уче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ников класса.</w:t>
            </w:r>
          </w:p>
          <w:p w14:paraId="08CFA2E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— способность учителя за короткий промежуток времени (5-7 мин) установить уровень знаний у большинства учеников и выявить типичные недостатки, возможность в ходе проверки домашнего задания актуализировать и скорректировать опорные представления и понятия, ликвидировать причины обнаруженных недостатков, степень и масштабы выявления качества знаний материала, изученного учащимися дома.</w:t>
            </w:r>
          </w:p>
        </w:tc>
        <w:tc>
          <w:tcPr>
            <w:tcW w:w="2514" w:type="pct"/>
            <w:gridSpan w:val="2"/>
          </w:tcPr>
          <w:p w14:paraId="20A95E5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Пример заполнения: </w:t>
            </w:r>
          </w:p>
          <w:p w14:paraId="1C953B6D" w14:textId="77777777" w:rsidR="00993DA1" w:rsidRPr="004354F2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354F2">
              <w:rPr>
                <w:rFonts w:ascii="Arial" w:hAnsi="Arial" w:cs="Arial"/>
                <w:spacing w:val="-2"/>
                <w:sz w:val="18"/>
                <w:szCs w:val="18"/>
              </w:rPr>
              <w:t xml:space="preserve">Учитель осуществляет преимущественно комбинированный контроль (ввиду </w:t>
            </w:r>
            <w:r w:rsidRPr="004354F2">
              <w:rPr>
                <w:rFonts w:ascii="Arial" w:hAnsi="Arial" w:cs="Arial"/>
                <w:spacing w:val="-2"/>
                <w:sz w:val="18"/>
                <w:szCs w:val="18"/>
              </w:rPr>
              <w:lastRenderedPageBreak/>
              <w:t>ограниченного времени на освоение предмета и превентивных мер решения проблемы «накопления» оценок), позволяющий оценить не менее 30% учеников, используя вариативные формы (устный, письменный, машинный и т.д.</w:t>
            </w:r>
            <w:proofErr w:type="gramStart"/>
            <w:r w:rsidRPr="004354F2">
              <w:rPr>
                <w:rFonts w:ascii="Arial" w:hAnsi="Arial" w:cs="Arial"/>
                <w:spacing w:val="-2"/>
                <w:sz w:val="18"/>
                <w:szCs w:val="18"/>
              </w:rPr>
              <w:t>),  персонифицированный</w:t>
            </w:r>
            <w:proofErr w:type="gramEnd"/>
            <w:r w:rsidRPr="004354F2">
              <w:rPr>
                <w:rFonts w:ascii="Arial" w:hAnsi="Arial" w:cs="Arial"/>
                <w:spacing w:val="-2"/>
                <w:sz w:val="18"/>
                <w:szCs w:val="18"/>
              </w:rPr>
              <w:t xml:space="preserve"> подход к выполнению домашнего задания (например: компьютерная презентация, сообщение, демонстрация и совместное оценивание продуктов творчества – макетов, муляжей, памяток, буклетов и т.д.). В ходе проверки Д/з учитель актуализирует наиболее значимую информацию для обеспечения безопасности «здесь и сейчас» и в перспективе будущего (исходя из региональных, локальных факторов риска жизни и здоровью обучающихся); предлагает к обсуждению ситуационные задачи, требующие применение знаний в нестандартной ситуации, персонифицировано, с опорой на критический анализ сложившегося образа жизни и его коррекции по минимизации возможных рисков; подготавливает к восприятию нового знания.</w:t>
            </w:r>
          </w:p>
          <w:p w14:paraId="241575D4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Оценивается выбор учителем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адекватных  оценочных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средств для определения уровня выполнения домашнего задания, что позволит определить готовность обучающихся к активной учебно-познавательной  деятельности.</w:t>
            </w:r>
          </w:p>
          <w:p w14:paraId="66560674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Высокий уровень: учитель выбрал адекватные оценочные средства для определения объема и качества выполнения домашнего задания обучающимися,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осуществлял  постановку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дополнительных вопросов для проверки прочности, глубины и осознанности изученного материала, выбрал эффективные методы ликвидации пробелов у учащихся, если таковые возникли при выполнении домашнего задания.</w:t>
            </w:r>
          </w:p>
          <w:p w14:paraId="0D427213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Средний уровень: учитель выбрал не вполне адекватные оценочные средства для определения объема и качества выполнения домашнего задания обучающимися, не в полной мере определил типичные ошибки в выполнении домашнего задания обучающимися и </w:t>
            </w:r>
            <w:proofErr w:type="spellStart"/>
            <w:r w:rsidRPr="004D3243">
              <w:rPr>
                <w:rFonts w:ascii="Arial" w:hAnsi="Arial" w:cs="Arial"/>
                <w:sz w:val="18"/>
                <w:szCs w:val="18"/>
              </w:rPr>
              <w:t>ликвилировал</w:t>
            </w:r>
            <w:proofErr w:type="spellEnd"/>
            <w:r w:rsidRPr="004D3243">
              <w:rPr>
                <w:rFonts w:ascii="Arial" w:hAnsi="Arial" w:cs="Arial"/>
                <w:sz w:val="18"/>
                <w:szCs w:val="18"/>
              </w:rPr>
              <w:t xml:space="preserve"> обнаруженные недостатки.</w:t>
            </w:r>
          </w:p>
          <w:p w14:paraId="491F05E3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учитель применяет оценочные средства, которые не позволяют в полной мере определить прочность, глубину и осознанность изученного материала,  не смог осуществить коррекцию выполненного домашнего задания.</w:t>
            </w:r>
          </w:p>
        </w:tc>
      </w:tr>
      <w:tr w:rsidR="00993DA1" w:rsidRPr="004D3243" w14:paraId="2734894B" w14:textId="77777777" w:rsidTr="007162DA">
        <w:trPr>
          <w:trHeight w:val="2098"/>
        </w:trPr>
        <w:tc>
          <w:tcPr>
            <w:tcW w:w="2486" w:type="pct"/>
            <w:gridSpan w:val="2"/>
          </w:tcPr>
          <w:p w14:paraId="7D583B66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Этап всесторонней проверки знаний</w:t>
            </w:r>
          </w:p>
          <w:p w14:paraId="3CEBAD7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глубоко и всесторонне поверить знания учащихся, выявив причины обнаруженных пробелов, стимулировать учащихся к овладению рациональными приемами учения и самообразования.</w:t>
            </w:r>
          </w:p>
          <w:p w14:paraId="386AA05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СОДЕРЖАНИЕ — проверка различными методами объема и качества усвоения материала, изучение характера мышления учеников, проверка степени сформированности </w:t>
            </w:r>
            <w:proofErr w:type="spellStart"/>
            <w:r w:rsidRPr="004D3243">
              <w:rPr>
                <w:rFonts w:ascii="Arial" w:hAnsi="Arial" w:cs="Arial"/>
                <w:sz w:val="18"/>
                <w:szCs w:val="18"/>
              </w:rPr>
              <w:t>общеучебных</w:t>
            </w:r>
            <w:proofErr w:type="spellEnd"/>
            <w:r w:rsidRPr="004D3243">
              <w:rPr>
                <w:rFonts w:ascii="Arial" w:hAnsi="Arial" w:cs="Arial"/>
                <w:sz w:val="18"/>
                <w:szCs w:val="18"/>
              </w:rPr>
              <w:t xml:space="preserve"> умений, оценивание.</w:t>
            </w:r>
          </w:p>
          <w:p w14:paraId="6D96424F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— использование самых различных методов проверки знаний (беседа, опрос, тестовая проверка и т. д.), привлечение с помощью специальных заданий всех учеников к активному слушанию и поиску более точных ответов, осознание важности работы, осуществляемой учащимися на данном этапе.</w:t>
            </w:r>
          </w:p>
          <w:p w14:paraId="387AB195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ПОКАЗАТЕЛИ выполнения дидактической задачи – проверка учителем не только объема и правильности знаний, но также их глубины, осознанности, гибкости и оперативности, умения использовать их на практике. Рецензирование ответов учащихся, направленное на выяснение положительных и отрицательных сторон в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их знаниях, умениях и навыках и на указание того, что необходимо сделать для усовершенствования приемов самостоятельной работы. Активная деятельность всего класса в ходе проверки знаний отдельных учащихся.</w:t>
            </w:r>
          </w:p>
        </w:tc>
        <w:tc>
          <w:tcPr>
            <w:tcW w:w="2514" w:type="pct"/>
            <w:gridSpan w:val="2"/>
          </w:tcPr>
          <w:p w14:paraId="55FB75B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Пример заполнения: </w:t>
            </w:r>
          </w:p>
          <w:p w14:paraId="2AE016D2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Всесторонняя проверка знаний осуществляется на уроке обобщения или на уроке-контроле на уровне теоретического осмысления учебных вопросов и практических действий по применению полученных знаний в повседневной жизни. При проведении проверки умело сочетаются - слово, наглядность, действие.</w:t>
            </w:r>
          </w:p>
          <w:p w14:paraId="71D83D3E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Понимание учебных вопросов проверяется в ходе самостоятельной работы (тесты, решение ситуационных задач, составление кроссвордов, алгоритмов действий, практических работ и т.д.).</w:t>
            </w:r>
          </w:p>
          <w:p w14:paraId="0FB27441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Практические действия по применению полученных знаний проверяются в ходе совместной (коллективной) работы, организуемой в различных формах (в статичных парах, в парах сменного состава, мини-группах, командах). Выполнение коллективной работы вносит вклад в формирование личной ответственности за результаты «общего дела», стремления оказать другому помощь и поддержку, что важно в воспитании личности безопасного типа.</w:t>
            </w:r>
          </w:p>
          <w:p w14:paraId="4C22977C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1. Оценивается выбор учителем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адекватных  оценочных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средств для определения объема, качества знаний обучающихся и уровня сформированности всех видов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универсальных учебных действий:</w:t>
            </w:r>
          </w:p>
          <w:p w14:paraId="661A60E3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Высокий уровень: учитель выбрал адекватные оценочные средства для определения объема и качества знаний обучающихся,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осуществлял  постановку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дополнительных вопросов для проверке прочности, глубины и осознанности учебного материала, реализовывал решение ситуационных задач по ОБЖ, что позволило определить пробелы в знаниях и умениях у обучающихся и выстроить траекторию коррекции в их подготовке.</w:t>
            </w:r>
          </w:p>
          <w:p w14:paraId="1D03D370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Средний уровень: учитель выбрал оценочные средства для определения объема и качества знаний обучающихся с нарушением баланса теория-практика, не организовал коллективную или игнорировал самостоятельную работу, не осуществит смену видов деятельности обучающихся.</w:t>
            </w:r>
          </w:p>
          <w:p w14:paraId="36D3238A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учитель применяет оценочные средства, которые на позволяют определить качество знаний у обучающихся не в полном объеме.</w:t>
            </w:r>
          </w:p>
          <w:p w14:paraId="5D073348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2.Оценивается рецензирование ответов обучающихся.</w:t>
            </w:r>
          </w:p>
          <w:p w14:paraId="78473C4D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Высокий уровень: комментарии учителя стимулируют у обучающихся стремление к овладению рациональными приемами учения и самообразования в области безопасности жизнедеятельности. </w:t>
            </w:r>
          </w:p>
          <w:p w14:paraId="5FE14C6F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Средний уровень: комментарии учителя позволяют учащимся определить уровень своей подготовки</w:t>
            </w:r>
          </w:p>
          <w:p w14:paraId="613E1EE8" w14:textId="77777777" w:rsidR="00993DA1" w:rsidRPr="004354F2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354F2">
              <w:rPr>
                <w:rFonts w:ascii="Arial" w:hAnsi="Arial" w:cs="Arial"/>
                <w:spacing w:val="-2"/>
                <w:sz w:val="18"/>
                <w:szCs w:val="18"/>
              </w:rPr>
              <w:t>Низкий уровень: комментарии учителя не несут смысловой нагрузки и не раскрывают перспективы овладения новым учебным материалом, связи теории с практикой.</w:t>
            </w:r>
          </w:p>
        </w:tc>
      </w:tr>
      <w:tr w:rsidR="00993DA1" w:rsidRPr="004D3243" w14:paraId="5DE90FC5" w14:textId="77777777" w:rsidTr="007162DA">
        <w:tc>
          <w:tcPr>
            <w:tcW w:w="2486" w:type="pct"/>
            <w:gridSpan w:val="2"/>
          </w:tcPr>
          <w:p w14:paraId="2583C203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Этап подготовки учащихся к активному и сознательному усвоению нового материала</w:t>
            </w:r>
          </w:p>
          <w:p w14:paraId="4AB6B6AB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организовать и направить на достижение цели познавательную деятельность учащихся, постановка целей учебной деятельности</w:t>
            </w:r>
          </w:p>
          <w:p w14:paraId="5E8AA632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– «открытие» темы, целей и задач изучения нового материала, показ его практической значимости, постановка учебной проблемы: выявление причины затруднения (называются конкретные знания, умения, которых недостает для ответа на поставленный вопрос или выполнения задания); определение на этой основе цели урока (целью всегда является устранение возникшего затруднения) и формулирование (или уточнение) темы урока.</w:t>
            </w:r>
          </w:p>
          <w:p w14:paraId="0816B17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- формулирование учителем целей и задач (целесообразно для 1-2 класса), формулировка цели и темы урока в совместной деятельности учителя и учеников (или самостоятельно учениками); оценка практической значимости для учащихся нового учебного материала, учебной проблемы.</w:t>
            </w:r>
          </w:p>
          <w:p w14:paraId="69A3123F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— активность познавательной деятельности учащихся на последующих этапах урока, эффективность восприятия и осмысления нового материала, понимание учащимися практической значимости изучаемого материала.</w:t>
            </w:r>
          </w:p>
        </w:tc>
        <w:tc>
          <w:tcPr>
            <w:tcW w:w="2514" w:type="pct"/>
            <w:gridSpan w:val="2"/>
          </w:tcPr>
          <w:p w14:paraId="2FFFE9EF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07BE30A6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Подготовка учащихся к активному и сознательному усвоению нового материала осуществляется в диалоговом режиме взаимодействия с опорой на жизненный опыт обучающихся (как положительный, так и отрицательный) на основе междисциплинарного подхода, полученной информации при освоении других учебных предметов, в том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числе  СМИ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, Интернет, социальные сети, рассказы значимых Других. </w:t>
            </w:r>
          </w:p>
          <w:p w14:paraId="265CF3F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Опора на жизненный опыт позволяет учителю выявить имеющиеся знания по обеспечению безопасности и их понимание, сложившиеся убеждения и позиции, нравственные приоритеты, а так же определить вектор коррекции в ориентации на базовые национальные ценности посредством ситуаций затруднения в аргументации собственных взглядов. </w:t>
            </w:r>
          </w:p>
          <w:p w14:paraId="57085C9D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1. Оценивается педагогическое воздействие учителя на подготовку учащихся к активному и сознательному усвоению нового материала</w:t>
            </w:r>
          </w:p>
          <w:p w14:paraId="76D5E5F9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Высокий уровень: действия педагога направлены на развитие познавательного интереса и познавательной активности у обучающихся (учитель создает условия для определения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обучающимися  личностной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значимости учебной проблемы, ценностного потенциала изучаемых вопросов); умело организует педагогические ситуации, которые позволяют обучающимся определить цели и задачи урока, сформулировать тему урока, осмыслить проблему урока и активизировать мотивационною сферу.</w:t>
            </w:r>
          </w:p>
          <w:p w14:paraId="06E473BA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Средний уровень: действия педагога направлены на развитие предметного интереса и активизации учебных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действий  у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обучающихся (учитель акцентирует внимание на практическую значимость учебной проблемы и ценность новой учебной информации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для обучающихся). Помогает обучающимся определить цели и задачи урока, сформулировать тему урока, осмыслить проблему урока. Проведенная работа обеспечит развитие у обучающихся учебной мотивации.</w:t>
            </w:r>
          </w:p>
          <w:p w14:paraId="05385A33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действия педагога направлены на развитие интереса у обучающихся (учитель сам раскрывает практическую значимость учебной проблемы, показывает ценностный потенциал нового учебного материала). Формулирует цели и задачи урока, тему урока, обеспечивает осмысление проблемы урока обучающимися. Способствует развитию внешней мотивации.</w:t>
            </w:r>
          </w:p>
        </w:tc>
      </w:tr>
      <w:tr w:rsidR="00993DA1" w:rsidRPr="004D3243" w14:paraId="4D3B3652" w14:textId="77777777" w:rsidTr="007162DA">
        <w:trPr>
          <w:trHeight w:val="794"/>
        </w:trPr>
        <w:tc>
          <w:tcPr>
            <w:tcW w:w="2486" w:type="pct"/>
            <w:gridSpan w:val="2"/>
          </w:tcPr>
          <w:p w14:paraId="510EF014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Этап усвоения новых знаний</w:t>
            </w:r>
          </w:p>
          <w:p w14:paraId="451CFE3D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дать учащимся конкретное представление об изучаемых фактах, явлениях, основной идее изучаемого материала; добиться от учащихся восприятия, осознания, первичного обобщения и систематизации новых знаний, усвоения учащимися способов, путей, средств получения знаний, оперирование ими.</w:t>
            </w:r>
          </w:p>
          <w:p w14:paraId="0452553D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— организация внимания, сообщение учителем нового материала, обеспечение восприятия, осознания систематизации и обобщения этого материала учащимися.</w:t>
            </w:r>
          </w:p>
          <w:p w14:paraId="659CA7ED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этапа — использование приемов, усиливающих восприятие существенных сторон изучаемого материала. Полное и точное определение отличительных признаков изучаемых объектов, явлений; вычленение в изучаемых объектах, явлениях наиболее существенных признаков и ориентация на них внимания учащихся. Запись в тетрадях формулировок, опорных пунктов плана, тезисов конспекта. Использование наглядности. Самостоятельная работа учащихся с книгой. Использование приемов мышления: анализа, синтеза, сравнения, абстрагирования, обобщения, конкретизации. Постановка перед учащимися учебной проблемы; создание проблемной ситуации, постановка эвристических вопросов. Составление систематизирующей таблицы первичного обобщения материала, актуализация личного опыта и опорных знаний учащихся. Словарная работа.</w:t>
            </w:r>
          </w:p>
          <w:p w14:paraId="45E313BA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— использование метода эвристической беседы, самостоятельной работы учащихся в сочетании с беседой, использовании компьютерной техники. Показателем эффективности усвоения учащимися новых знаний и умений является правильность их ответов и действий, активное участие класса в подведении итогов самостоятельной работы, а также проявление качества знаний учащихся на последующих этапах обучения.</w:t>
            </w:r>
          </w:p>
        </w:tc>
        <w:tc>
          <w:tcPr>
            <w:tcW w:w="2514" w:type="pct"/>
            <w:gridSpan w:val="2"/>
          </w:tcPr>
          <w:p w14:paraId="33789E3D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355B5191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Усвоения новых знаний организуется на основе сочетания словесных, наглядных и практических методов обучения с опорой на все каналы восприятия информации. Учитель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организует  интерактивную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пространственно-предметную среду, в зависимости от учебных вопросов используя аудио-, видео- аппаратуру, компьютерную технику, личный показ, изобразительные плоскостные (планы, плакаты, схемы, таблицы, рисунки), объемные (муляжи, макеты)  и натуральные средства (аптечка, противогаз, автомат, ОЗК и др.) обучения. Происходит рациональная смена видов деятельности обучающихся (не чаще 1-2 мин., и не реже 10 мин), смена рабочей позы.</w:t>
            </w:r>
          </w:p>
          <w:p w14:paraId="0B55057D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Интерактивность взаимодействия обеспечивается группой частично-поисковой, поисковой деятельности, организуемой в сочетании с самостоятельной работой, с коллективным обсуждением учебных вопросов. Опасные и ЧС не характерные для данной местности демонстрируются с помощью ТСО, обсуждение осуществляется на основе междисциплинарных связей с использованием понятийного аппарата других предметов. Важен акцент на региональный компонент, на те опасные и ЧС, которые могут возникнуть в повседневной жизни и правила обеспечения безопасности при их возникновении. </w:t>
            </w:r>
          </w:p>
          <w:p w14:paraId="57C04FC5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Учитель использует задания, требующие установления взаимосвязей в понятийном аппарате по </w:t>
            </w:r>
            <w:proofErr w:type="spellStart"/>
            <w:r w:rsidRPr="004D3243">
              <w:rPr>
                <w:rFonts w:ascii="Arial" w:hAnsi="Arial" w:cs="Arial"/>
                <w:sz w:val="18"/>
                <w:szCs w:val="18"/>
              </w:rPr>
              <w:t>здоровьесбережению</w:t>
            </w:r>
            <w:proofErr w:type="spellEnd"/>
            <w:r w:rsidRPr="004D3243">
              <w:rPr>
                <w:rFonts w:ascii="Arial" w:hAnsi="Arial" w:cs="Arial"/>
                <w:sz w:val="18"/>
                <w:szCs w:val="18"/>
              </w:rPr>
              <w:t xml:space="preserve"> и безопасности, стимулирующие развитие умений анализа, синтеза, обобщения, классификации. Алгоритмы действий в различных жизненных ситуациях не преподносятся в готовом виде, а выступают продуктом совместной учебной работы с позиции «почему именно так, а не </w:t>
            </w:r>
            <w:proofErr w:type="spellStart"/>
            <w:r w:rsidRPr="004D3243">
              <w:rPr>
                <w:rFonts w:ascii="Arial" w:hAnsi="Arial" w:cs="Arial"/>
                <w:sz w:val="18"/>
                <w:szCs w:val="18"/>
              </w:rPr>
              <w:t>инече</w:t>
            </w:r>
            <w:proofErr w:type="spellEnd"/>
            <w:r w:rsidRPr="004D3243">
              <w:rPr>
                <w:rFonts w:ascii="Arial" w:hAnsi="Arial" w:cs="Arial"/>
                <w:sz w:val="18"/>
                <w:szCs w:val="18"/>
              </w:rPr>
              <w:t xml:space="preserve"> следует действовать», какие законы, закономерности лежат в основе алгоритма.</w:t>
            </w:r>
          </w:p>
          <w:p w14:paraId="07C11DB9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1. Оценивается педагогическое воздействие учителя на усвоение обучающимися новых знаний</w:t>
            </w:r>
          </w:p>
          <w:p w14:paraId="169DFDEE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Высокий уровень: учитель выбрал адекватные, инновационные  методы и средства обучения, которые обеспечивают восприятие, обобщение и систематизацию нового материала, формирование  умения самостоятельно применять знания в различных опасных ситуациях, конспектирование опорных пунктов и тезисов, применение многообразия средств наглядности, смысловой работы с текстом, осознание и осмысление учебного материала посредством активизации мыслительных процессов (аналитическая деятельность, сравнение, сопоставление  создание проблемной ситуации, решение ситуационных задач), формирование теоретической и практической готовности обучающихся  к безопасному поведению, готовности к действиям в условиях опасной ситуации.</w:t>
            </w:r>
          </w:p>
          <w:p w14:paraId="46233E05" w14:textId="77777777" w:rsidR="00993DA1" w:rsidRPr="004354F2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4354F2">
              <w:rPr>
                <w:rFonts w:ascii="Arial" w:hAnsi="Arial" w:cs="Arial"/>
                <w:spacing w:val="-4"/>
                <w:sz w:val="18"/>
                <w:szCs w:val="18"/>
              </w:rPr>
              <w:t xml:space="preserve">Средний уровень: учитель выбрал адекватные методы и средства обучения, которые </w:t>
            </w:r>
            <w:r w:rsidRPr="004354F2">
              <w:rPr>
                <w:rFonts w:ascii="Arial" w:hAnsi="Arial" w:cs="Arial"/>
                <w:spacing w:val="-4"/>
                <w:sz w:val="18"/>
                <w:szCs w:val="18"/>
              </w:rPr>
              <w:lastRenderedPageBreak/>
              <w:t>обеспечивают восприятие, обобщение и систематизацию нового материала, формирование  умения самостоятельно применять знания в различных опасных ситуациях, осознание и осмысление учебного материала посредством активизации мыслительных процессов (аналитическая деятельность, сравнение, сопоставление  создание проблемной ситуации, решение ситуационных задач), формирование теоретической и практической готовности обучающихся  к безопасному поведению. вместе с тем не обеспечил смену видов деятельности обучающихся, смену рабочей позы.</w:t>
            </w:r>
          </w:p>
          <w:p w14:paraId="510F2640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учитель выбрал традиционные методы и средства обучения для освоения основных понятий по ОБЖ,  формирования теоретических знаний о действиях в условиях различных опасных ситуациях, осознания учебного материала посредством мыслительной деятельности, формирования теоретической и практической готовности обучающихся  к безопасному поведению.</w:t>
            </w:r>
          </w:p>
        </w:tc>
      </w:tr>
      <w:tr w:rsidR="00993DA1" w:rsidRPr="004D3243" w14:paraId="56039365" w14:textId="77777777" w:rsidTr="007162DA">
        <w:tc>
          <w:tcPr>
            <w:tcW w:w="2486" w:type="pct"/>
            <w:gridSpan w:val="2"/>
          </w:tcPr>
          <w:p w14:paraId="739FD62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Динамическая пауза (ФМ)</w:t>
            </w:r>
          </w:p>
          <w:p w14:paraId="55E7ABB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</w:t>
            </w: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 – </w:t>
            </w:r>
            <w:r w:rsidRPr="004D3243">
              <w:rPr>
                <w:rFonts w:ascii="Arial" w:hAnsi="Arial" w:cs="Arial"/>
                <w:sz w:val="18"/>
                <w:szCs w:val="18"/>
              </w:rPr>
              <w:t xml:space="preserve">снятие локального утомления обучающихся, смена вида деятельности.  </w:t>
            </w:r>
          </w:p>
          <w:p w14:paraId="33B3C754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— упражнения для улучшения мозгового кровообращения, для глаз, для снятия утомления, пальчиковая гимнастика и т.д.</w:t>
            </w:r>
          </w:p>
          <w:p w14:paraId="12F2A34E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– содержание ФМ должно отвечать возрасту обучающихся и рекомендациям СанПиН (Приложение 4).</w:t>
            </w:r>
          </w:p>
          <w:p w14:paraId="016FAD40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– повышение работоспособности обучающихся.</w:t>
            </w:r>
          </w:p>
        </w:tc>
        <w:tc>
          <w:tcPr>
            <w:tcW w:w="2514" w:type="pct"/>
            <w:gridSpan w:val="2"/>
          </w:tcPr>
          <w:p w14:paraId="34560F6C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Пример заполнения:</w:t>
            </w:r>
          </w:p>
          <w:p w14:paraId="649A6B4A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ФМ отвечает возрасту обучающихся и рекомендациям СанПиН.</w:t>
            </w:r>
          </w:p>
          <w:p w14:paraId="1312DF0C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3DA1" w:rsidRPr="004D3243" w14:paraId="1307D5CE" w14:textId="77777777" w:rsidTr="007162DA">
        <w:tc>
          <w:tcPr>
            <w:tcW w:w="2486" w:type="pct"/>
            <w:gridSpan w:val="2"/>
          </w:tcPr>
          <w:p w14:paraId="623A60D5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Этап проверки понимания учащимися нового материала</w:t>
            </w:r>
          </w:p>
          <w:p w14:paraId="74A1AEBB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установить, осмыслили ли учащиеся связи и отношения фактов, содержание новых по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нятий, закономерностей, устранить обнаруженные пробелы.</w:t>
            </w:r>
          </w:p>
          <w:p w14:paraId="79B93697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— проверка учителем глубины понимания учащимися учебного материала, внутренних закономерностей и связей сущности новых понятий.</w:t>
            </w:r>
          </w:p>
          <w:p w14:paraId="5170260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– постановка вопросов, требующих активной мыслительной деятельности учащихся; создание нестандартных ситуаций в использовании знаний; обращение учителя к классу с требованием дополнить, уточнить или исправить ответ ученика, найти другое, более рациональное решение и т. д.; учет дополнительных ответов по количеству л их характеру при выяснении пробелов в понимании учащимися нового материала.</w:t>
            </w:r>
          </w:p>
          <w:p w14:paraId="566FDF64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– учитель спрашивает средних и слабых учеников; класс привлекается к оценке их ответов; по ходу проверки учитель добивается устранения пробелов в понимании учащимися нового материала; основной критерий — уровень осознанности нового материала большинством слабых и средних учащихся.</w:t>
            </w:r>
          </w:p>
        </w:tc>
        <w:tc>
          <w:tcPr>
            <w:tcW w:w="2514" w:type="pct"/>
            <w:gridSpan w:val="2"/>
          </w:tcPr>
          <w:p w14:paraId="1CD9DB0B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6CB4F50F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Проверка понимания учащимися нового материала организуется в ходе решения ситуационных задач с элементами дискуссии. Ситуационная задача предъявляется обучающимся различными способами (выполнение самостоятельной работы, просмотр видеосюжета, иллюстрация, театрализация, рассказ и т.д.) и в различных формах организации взаимодействия (фронтальное, групповое, парное).</w:t>
            </w:r>
          </w:p>
          <w:p w14:paraId="752A25E6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Обсуждение, как правило, коллективное.</w:t>
            </w:r>
          </w:p>
          <w:p w14:paraId="6CFCE6A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Учитель в ходе обсуждения побуждает обучающихся к активной мыслительной деятельности (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сравните..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>, докажите…, почему.., аргументируйте…, выделите …, охарактеризуйте…, опишите свои действия…, какой выбор будет наиболее рациональным в предложенной ситуации, как вы поступите… и т.д.)</w:t>
            </w:r>
          </w:p>
          <w:p w14:paraId="3D29AFD8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1. Оценивается выбор учителем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адекватных  оценочных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средств для проверки понимания учащимися нового материала </w:t>
            </w:r>
          </w:p>
          <w:p w14:paraId="034BD235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Высокий уровень: учитель выбрал адекватные оценочные средства для определения глубины и понимания учебного материала, внутренних закономерностей и связей; учитель определил круг вопросов, требующих активной мыслительной деятельности обучающихся, представил для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обсуждения  нестандартные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ситуации, реализовал методы, обеспечивающие поиск рационального решения, дополнений, уточнений обучающимися, осуществил дифференцированный подход к проверке понимания нового материала. </w:t>
            </w:r>
          </w:p>
          <w:p w14:paraId="0ECBDB7A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Средний уровень: учитель выбрал не вполне адекватные оценочные средства для определения глубины и понимания учебного материала, содержание новых понятий и алгоритмов  поведения в условиях возникновения опасной ситуации; учитель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предлагал к решению преимущественно стандартные ситуационные задачи.</w:t>
            </w:r>
          </w:p>
          <w:p w14:paraId="3DAF8ED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учитель выбрал оценочные средства,  которые не позволяют в полном объеме определить глубину понимания учебного материала, не смог своевременно скорректировать пробелы в понимании нового учебного материала, не предлагал к решению нестандартные ситуационные задачи. На уроке отсутствовал дифференцированный контроль уровня осознанности учебного материала.</w:t>
            </w:r>
          </w:p>
        </w:tc>
      </w:tr>
      <w:tr w:rsidR="00993DA1" w:rsidRPr="004D3243" w14:paraId="22060D30" w14:textId="77777777" w:rsidTr="007162DA">
        <w:tc>
          <w:tcPr>
            <w:tcW w:w="2486" w:type="pct"/>
            <w:gridSpan w:val="2"/>
          </w:tcPr>
          <w:p w14:paraId="2EA1F171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Этап закрепления нового материала</w:t>
            </w:r>
          </w:p>
          <w:p w14:paraId="15B838F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закрепить у учащихся знания и умения, необходимые для самостоятельной работы по новому материалу.</w:t>
            </w:r>
          </w:p>
          <w:p w14:paraId="576E4F6B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— закрепление полученных знаний и умений; закрепление методики изучения материала; закрепление методики предстоящего ответа ученика при очередной проверке знаний.</w:t>
            </w:r>
          </w:p>
          <w:p w14:paraId="3DE9A718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УСЛОВИЯ достижения положительных результатов – выработка умения оперировать ранее полученными знаниями, решать теоретические и практические задачи; использование разнообразных форм закрепления знаний.</w:t>
            </w:r>
          </w:p>
          <w:p w14:paraId="47BC1AC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– умение учащихся соотносить между собой факты, понятия, правила и идеи; выделять существенные признаки ведущих понятий, конкретизировать их; активность учащихся.</w:t>
            </w:r>
          </w:p>
        </w:tc>
        <w:tc>
          <w:tcPr>
            <w:tcW w:w="2514" w:type="pct"/>
            <w:gridSpan w:val="2"/>
          </w:tcPr>
          <w:p w14:paraId="165C6D69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72DE0732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Закрепление нового материала организуется в ходе практической деятельности с понятийным аппаратом (дать определение…, перечислить …, составить схему, заполнить таблицу, изучить модель и ответить на вопросы, просмотреть видеофрагмент и прокомментировать и т.д.) или с объектами средств обеспечения безопасности в ходе выполнения упражнений, тренировки (наложения повязок, сборки/разборки автомата Калашникова, надевания ОЗК, метания гранаты, вязки узлов, отработки строевых приемов, складывания костра, зарисовки сигналов бедствия, определения вида повреждения, транспортировки пострадавшего и т.д.). </w:t>
            </w:r>
          </w:p>
          <w:p w14:paraId="4AC6EFE4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1. Оценивается выбор учителем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адекватных  оценочных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средств для проверки закрепления учащимися нового материала.</w:t>
            </w:r>
          </w:p>
          <w:p w14:paraId="4CEDD8DE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Высокий уровень: учитель выбрал адекватные средства коррекции всех видов УУД согласно  новому ученому  материалу, эффективные методы и средства закрепления  полученных знаний и умений, их применения при решении нестандартных  задач, использует методы педагогического воздействия  для активизации мыслительной деятельности обучающихся. </w:t>
            </w:r>
          </w:p>
          <w:p w14:paraId="5BA58AB9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Средний уровень: учитель выбрал адекватные средства коррекции  отдельных видов УУД согласно  новому ученому  материалу, применил различные методы и средства закрепления  полученных знаний и умений, их реализации при решении типовых задач.</w:t>
            </w:r>
          </w:p>
          <w:p w14:paraId="78C7BF62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учитель не осуществил  коррекцию УУД, согласно  новому ученому  материалу, использовал методы и средства, которые не обеспечили закрепление  полученных знаний и умений обучающихся.</w:t>
            </w:r>
          </w:p>
        </w:tc>
      </w:tr>
      <w:tr w:rsidR="00993DA1" w:rsidRPr="004D3243" w14:paraId="25930F21" w14:textId="77777777" w:rsidTr="007162DA">
        <w:tc>
          <w:tcPr>
            <w:tcW w:w="2486" w:type="pct"/>
            <w:gridSpan w:val="2"/>
          </w:tcPr>
          <w:p w14:paraId="5D34A435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Рефлексия учебной деятельности </w:t>
            </w:r>
          </w:p>
          <w:p w14:paraId="478C60D1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формирование у обучающихся умения анализировать результаты своей учебной деятельности.</w:t>
            </w:r>
          </w:p>
          <w:p w14:paraId="6F6B0A6A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– соотнесение целей и результатов учебной деятельности; определение целей дальнейшей деятельности и заданий для самоподготовки.</w:t>
            </w:r>
          </w:p>
          <w:p w14:paraId="787B7233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 ПОКАЗАТЕЛИ выполнения дидактической задачи – умение осуществлять анализ собственной учебной деятельности.</w:t>
            </w:r>
          </w:p>
        </w:tc>
        <w:tc>
          <w:tcPr>
            <w:tcW w:w="2514" w:type="pct"/>
            <w:gridSpan w:val="2"/>
          </w:tcPr>
          <w:p w14:paraId="32D90BBC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4BA3F2DA" w14:textId="77777777" w:rsidR="00993DA1" w:rsidRPr="004D3243" w:rsidRDefault="00993DA1" w:rsidP="007162D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Рефлексия учебной деятельности осуществляется на основе самоанализа проделанной работы, которая может быть организована с помощью прямых (открытых) вопросов «Что получилось?», «Что вызвало затруднения?», «Что нового узнал?», «Что вызвало интерес?», «Что требует дополнительной информации и размышления?», или вопросов, косвенно отражающих цели дальнейшей деятельности и заданий для самоподготовки, связанных с выбором варианта домашнего задания. </w:t>
            </w:r>
          </w:p>
          <w:p w14:paraId="6BA880F1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1. Оценивается выбор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учителя  методов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>, форм и оценочных средств для рефлексии учебной деятельности учащимися</w:t>
            </w:r>
          </w:p>
          <w:p w14:paraId="3A677F08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Высокий уровень: учитель выбрал адекватные средства, методы и  формы формирования у учащихся умения анализировать  учебную деятельность, что позволяет соотнести цели и результаты учебной деятельности, определить цели дальнейших учебных действий и выбрать направления для самоподготовки.</w:t>
            </w:r>
          </w:p>
          <w:p w14:paraId="2F813BE3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Средний уровень: учитель применил разные средства, методы и  формы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формирования у обучающихся умений анализировать  учебную деятельность, но не обеспечил перспективу дальнейшей деятельности для самоподготовки.</w:t>
            </w:r>
          </w:p>
          <w:p w14:paraId="0BE32F1C" w14:textId="77777777" w:rsidR="00993DA1" w:rsidRPr="004D3243" w:rsidRDefault="00993DA1" w:rsidP="007162D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Низкий уровень: учитель не обучил учащихся умению анализировать  учебную деятельность, учащиеся не могут осуществлять рефлексию учебной деятельности.</w:t>
            </w:r>
          </w:p>
        </w:tc>
      </w:tr>
      <w:tr w:rsidR="00993DA1" w:rsidRPr="004D3243" w14:paraId="69955214" w14:textId="77777777" w:rsidTr="007162DA">
        <w:tc>
          <w:tcPr>
            <w:tcW w:w="2486" w:type="pct"/>
            <w:gridSpan w:val="2"/>
          </w:tcPr>
          <w:p w14:paraId="15B8232F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Этап информации учащихся о домашнем задании, инструктаж по его выполнению.</w:t>
            </w:r>
          </w:p>
          <w:p w14:paraId="542A6C68" w14:textId="77777777" w:rsidR="00993DA1" w:rsidRPr="004D3243" w:rsidRDefault="00993DA1" w:rsidP="007162DA">
            <w:pPr>
              <w:tabs>
                <w:tab w:val="left" w:pos="4493"/>
              </w:tabs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ДИДАКТИЧЕСКАЯ ЗАДАЧА – сообщить учащимся о домашнем задании, разъяснить методику его выполнения и подвести итоги урока.</w:t>
            </w:r>
          </w:p>
          <w:p w14:paraId="7A8DC3AB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СОДЕРЖАНИЕ – информация о домашнем задании; инструктаж по его выполнению; проверка того, как учащиеся поняли содержание работы и способы ее выполнения; подведение итогов работы: как работал класс, кто из учащихся особенно старался, что нового узнали.</w:t>
            </w:r>
          </w:p>
          <w:p w14:paraId="2B987AEC" w14:textId="77777777" w:rsidR="00993DA1" w:rsidRPr="004354F2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4354F2">
              <w:rPr>
                <w:rFonts w:ascii="Arial" w:hAnsi="Arial" w:cs="Arial"/>
                <w:spacing w:val="-4"/>
                <w:sz w:val="18"/>
                <w:szCs w:val="18"/>
              </w:rPr>
              <w:t>УСЛОВИЯ достижения положительных результатов этапов – спокойное, терпеливое объяснение содержания работы, приемов и последовательности ее выполнения; обязательное и систематическое выполнение этапа в границах урока; умение в коротких указаниях разъяснить учащимся, как они должны готовить домашнее задание; включение в состав домашнего задания познавательных задач и вопросов; дифференцированный подход в отборе учебного материала, задаваемого на дом.</w:t>
            </w:r>
          </w:p>
          <w:p w14:paraId="13B076B2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ПОКАЗАТЕЛИ выполнения дидактической задачи этапа – правильное выполнение домашнего задания всеми учениками.</w:t>
            </w:r>
          </w:p>
        </w:tc>
        <w:tc>
          <w:tcPr>
            <w:tcW w:w="2514" w:type="pct"/>
            <w:gridSpan w:val="2"/>
          </w:tcPr>
          <w:p w14:paraId="73C63EA9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175EDBD9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Учитель предлагает варианты выполнения домашнего задания, предусматривающие разнообразные способы получения информации, ее обработки и представления. Важно, чтобы Д/з по объему выполнения не превышало 30 минут, максимально соответствовало социокультурной ситуации развития, особенностям жизнедеятельности, образу жизни, интересам и потребностям обучающихся. </w:t>
            </w:r>
          </w:p>
          <w:p w14:paraId="2D24D073" w14:textId="77777777" w:rsidR="00993DA1" w:rsidRPr="004354F2" w:rsidRDefault="00993DA1" w:rsidP="007162DA">
            <w:pPr>
              <w:spacing w:after="0" w:line="23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354F2">
              <w:rPr>
                <w:rFonts w:ascii="Arial" w:hAnsi="Arial" w:cs="Arial"/>
                <w:spacing w:val="-2"/>
                <w:sz w:val="18"/>
                <w:szCs w:val="18"/>
              </w:rPr>
              <w:t>1. Оценивается качество инструктажа учащихся по выполнению домашнего задания</w:t>
            </w:r>
          </w:p>
          <w:p w14:paraId="785DA397" w14:textId="77777777" w:rsidR="00993DA1" w:rsidRPr="004D3243" w:rsidRDefault="00993DA1" w:rsidP="007162DA">
            <w:pPr>
              <w:spacing w:after="0" w:line="23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Высокий уровень: учитель спокойно и терпеливо инструктирует обучающихся по содержанию  и выполнению заданий домашней работы, проверяет уровень понимания требований к выполнению домашнего задания, мотивирует обучающихся на качественное выполнение домашней работы, подводит итоги работы класса и комментирует персонифицированное оценивание, определяет позитивные и перспективные результаты обучения учащихся.</w:t>
            </w:r>
          </w:p>
          <w:p w14:paraId="3B59D390" w14:textId="77777777" w:rsidR="00993DA1" w:rsidRPr="004D3243" w:rsidRDefault="00993DA1" w:rsidP="007162DA">
            <w:pPr>
              <w:spacing w:after="0" w:line="230" w:lineRule="auto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Средний уровень: учитель инструктирует обучающихся по содержанию и выполнению заданий домашней работы, мотивирует обучающихся на качественное выполнение домашней работы, подводит итоги работы класса.</w:t>
            </w:r>
          </w:p>
          <w:p w14:paraId="001610F6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Низкий уровень: учитель дает обучающимся </w:t>
            </w:r>
            <w:proofErr w:type="gramStart"/>
            <w:r w:rsidRPr="004D3243">
              <w:rPr>
                <w:rFonts w:ascii="Arial" w:hAnsi="Arial" w:cs="Arial"/>
                <w:sz w:val="18"/>
                <w:szCs w:val="18"/>
              </w:rPr>
              <w:t>домашнее задание</w:t>
            </w:r>
            <w:proofErr w:type="gramEnd"/>
            <w:r w:rsidRPr="004D3243">
              <w:rPr>
                <w:rFonts w:ascii="Arial" w:hAnsi="Arial" w:cs="Arial"/>
                <w:sz w:val="18"/>
                <w:szCs w:val="18"/>
              </w:rPr>
              <w:t xml:space="preserve"> не предусматривающее вариативные формы его выполнения, не раскрывает критерии выполненной работы, объем домашней работы превышает 30 мин. на его выполнение.</w:t>
            </w:r>
          </w:p>
        </w:tc>
      </w:tr>
      <w:tr w:rsidR="00993DA1" w:rsidRPr="004D3243" w14:paraId="21959FA5" w14:textId="77777777" w:rsidTr="007162DA">
        <w:tc>
          <w:tcPr>
            <w:tcW w:w="5000" w:type="pct"/>
            <w:gridSpan w:val="4"/>
            <w:shd w:val="clear" w:color="auto" w:fill="DEEAF6"/>
          </w:tcPr>
          <w:p w14:paraId="207AC99F" w14:textId="77777777" w:rsidR="00993DA1" w:rsidRPr="004D3243" w:rsidRDefault="00993DA1" w:rsidP="007162DA">
            <w:pPr>
              <w:spacing w:after="0" w:line="23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160992195"/>
            <w:r w:rsidRPr="004D3243">
              <w:rPr>
                <w:rFonts w:ascii="Arial" w:hAnsi="Arial" w:cs="Arial"/>
                <w:b/>
                <w:sz w:val="18"/>
                <w:szCs w:val="18"/>
              </w:rPr>
              <w:t>ВЫВОДЫ</w:t>
            </w:r>
            <w:bookmarkEnd w:id="2"/>
          </w:p>
        </w:tc>
      </w:tr>
      <w:tr w:rsidR="00993DA1" w:rsidRPr="004D3243" w14:paraId="7A2AB74F" w14:textId="77777777" w:rsidTr="007162DA">
        <w:tc>
          <w:tcPr>
            <w:tcW w:w="1624" w:type="pct"/>
          </w:tcPr>
          <w:p w14:paraId="041A5057" w14:textId="77777777" w:rsidR="00993DA1" w:rsidRPr="004D3243" w:rsidRDefault="00993DA1" w:rsidP="007162DA">
            <w:pPr>
              <w:spacing w:after="0" w:line="23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Достижение цели урока:</w:t>
            </w:r>
          </w:p>
          <w:p w14:paraId="0088D374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D3243">
              <w:rPr>
                <w:rFonts w:ascii="Arial" w:hAnsi="Arial" w:cs="Arial"/>
                <w:bCs/>
                <w:sz w:val="18"/>
                <w:szCs w:val="18"/>
              </w:rPr>
              <w:t xml:space="preserve">РЕАЛИЗОВАН ЗАМЫСЕЛ УРОКА: </w:t>
            </w:r>
          </w:p>
          <w:p w14:paraId="1C24C550" w14:textId="77777777" w:rsidR="00993DA1" w:rsidRPr="00001EA0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001EA0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1) </w:t>
            </w:r>
            <w:r w:rsidRPr="00001EA0">
              <w:rPr>
                <w:rFonts w:ascii="Arial" w:hAnsi="Arial" w:cs="Arial"/>
                <w:spacing w:val="-2"/>
                <w:sz w:val="18"/>
                <w:szCs w:val="18"/>
              </w:rPr>
              <w:t xml:space="preserve">достигнут запланированный результат урока (сдвиг в способах работы детей, уровне знаний и др.); </w:t>
            </w:r>
          </w:p>
          <w:p w14:paraId="49B23C12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2</w:t>
            </w:r>
            <w:r w:rsidRPr="00001EA0">
              <w:rPr>
                <w:rFonts w:ascii="Arial" w:hAnsi="Arial" w:cs="Arial"/>
                <w:bCs/>
                <w:spacing w:val="-2"/>
                <w:sz w:val="18"/>
                <w:szCs w:val="18"/>
              </w:rPr>
              <w:t>) этот результат получен не насильственным по отношению к детям путем (дети работали инициативно, с интересом, говорили на уроке больше, чем учитель, ушли с урока, желая продолжить это занятие).</w:t>
            </w:r>
          </w:p>
        </w:tc>
        <w:tc>
          <w:tcPr>
            <w:tcW w:w="3376" w:type="pct"/>
            <w:gridSpan w:val="3"/>
          </w:tcPr>
          <w:p w14:paraId="55B751BF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 xml:space="preserve">Пример заполнения: </w:t>
            </w:r>
          </w:p>
          <w:p w14:paraId="74C7EE64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Ведущими принципами эффективности урока ОБЖ рекомендуется считать: оп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тимальное сочетание обучающих, воспитывающих, развивающих функций, научность, проблемность, системность, ясность изложе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ния и активизация мышления обучающихся, доказательность и аргу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ментированность суждений, учет возрастных и психофизиологических особенностей, сочета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ние теории и практики, сочетание логики композиционного построения урока с творческой импровизацией преподавателя (в зависимости от реальных ситуаций развития событий на уроке), использование дидактических мате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>риалов и технических средств.</w:t>
            </w:r>
          </w:p>
          <w:p w14:paraId="351162A6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Замысел урока реализован, если: все этапы урока соблюдены, дидактические задачи на каждом этапе достигнуты, продемонстрированы положительные результаты обучения, содержание всех этапов урока выполнены в полном объеме и хорошего качества.</w:t>
            </w:r>
          </w:p>
          <w:p w14:paraId="77023891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Замысел урока реализован не в полном объеме, если: все этапы урока реализованы, дидактические задачи на каждом этапе достигнуты частично, продемонстрированы положительные результаты обучения, содержание всех этапов урока выполнены не в полном объеме.</w:t>
            </w:r>
          </w:p>
          <w:p w14:paraId="2B4110B5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Замысел урока не реализован, если: не все этапы урока реализованы, дидактические задачи не достигнуты, положительные результаты обучения не продемонстрированы, содержание этапов урока не выполнено в полном объеме, запланированный результат не достигнут. Учитель «не уложился» во временные рамки урока, задержал обучающихся на перемене. </w:t>
            </w:r>
          </w:p>
        </w:tc>
      </w:tr>
      <w:tr w:rsidR="00993DA1" w:rsidRPr="004D3243" w14:paraId="5E9E9989" w14:textId="77777777" w:rsidTr="007162DA">
        <w:tc>
          <w:tcPr>
            <w:tcW w:w="1624" w:type="pct"/>
            <w:shd w:val="clear" w:color="auto" w:fill="DEEAF6"/>
          </w:tcPr>
          <w:p w14:paraId="53C73D72" w14:textId="77777777" w:rsidR="00993DA1" w:rsidRPr="004D3243" w:rsidRDefault="00993DA1" w:rsidP="007162DA">
            <w:pPr>
              <w:spacing w:after="0" w:line="23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Достоинства урока</w:t>
            </w:r>
          </w:p>
        </w:tc>
        <w:tc>
          <w:tcPr>
            <w:tcW w:w="1588" w:type="pct"/>
            <w:gridSpan w:val="2"/>
            <w:shd w:val="clear" w:color="auto" w:fill="DEEAF6"/>
          </w:tcPr>
          <w:p w14:paraId="1D8D200C" w14:textId="77777777" w:rsidR="00993DA1" w:rsidRPr="004D3243" w:rsidRDefault="00993DA1" w:rsidP="007162DA">
            <w:pPr>
              <w:spacing w:after="0" w:line="23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Проблемы, замечания</w:t>
            </w:r>
          </w:p>
        </w:tc>
        <w:tc>
          <w:tcPr>
            <w:tcW w:w="1788" w:type="pct"/>
            <w:shd w:val="clear" w:color="auto" w:fill="DEEAF6"/>
          </w:tcPr>
          <w:p w14:paraId="4A1339D6" w14:textId="77777777" w:rsidR="00993DA1" w:rsidRPr="004D3243" w:rsidRDefault="00993DA1" w:rsidP="007162DA">
            <w:pPr>
              <w:spacing w:after="0" w:line="23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Методические рекомендации</w:t>
            </w:r>
          </w:p>
        </w:tc>
      </w:tr>
      <w:tr w:rsidR="00993DA1" w:rsidRPr="004D3243" w14:paraId="4FFBBAAE" w14:textId="77777777" w:rsidTr="007162DA">
        <w:tc>
          <w:tcPr>
            <w:tcW w:w="5000" w:type="pct"/>
            <w:gridSpan w:val="4"/>
          </w:tcPr>
          <w:p w14:paraId="057511F6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При заполнении данной части анализа урока эксперту важно обратить внимание на следующие аспекты:</w:t>
            </w:r>
          </w:p>
          <w:p w14:paraId="773EC123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1. Соответствие темы урока календарно-тематическому планированию в рабочей программе учителя.</w:t>
            </w:r>
          </w:p>
          <w:p w14:paraId="3D845373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2. Структура урока и его педагогическая целесообразность (соответствие этапов урока типу, форме проведения, выбранной педагогической технологии; соответствие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урока месту в теме, разделе учебного предмета (курса), связь урока с предыдущими и последующими уроками).</w:t>
            </w:r>
          </w:p>
          <w:p w14:paraId="188246CF" w14:textId="77777777" w:rsidR="00993DA1" w:rsidRPr="00001EA0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>3. Научно-теоретический уровень урока (место урока в формировании мировоззрения учащихся; правильный отбор содержания учебного материала и методов его изучения.).</w:t>
            </w:r>
          </w:p>
          <w:p w14:paraId="58E3397B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4. Готовность материально – технического оснащения урока: пособия, раздаточный материал, модели, приборы и т. д. </w:t>
            </w:r>
          </w:p>
          <w:p w14:paraId="20210C10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5. Готовность преподавателя и учащихся к уроку: внешний вид, эмоциональное состояние, психологический настрой, дисциплина.</w:t>
            </w:r>
          </w:p>
          <w:p w14:paraId="2ED87644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6. Построение урока: правильность и доступность поставленных целей и задач, оптимальность темпа, завершённость.</w:t>
            </w:r>
          </w:p>
          <w:p w14:paraId="413DC7E0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7. Определение и выбор методов обучения и развития познавательной активности и самостоятельности учащихся, </w:t>
            </w:r>
          </w:p>
          <w:p w14:paraId="7A29A68D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8. Соответствие методики проведения урока возрастным особенностям учащихся.</w:t>
            </w:r>
          </w:p>
          <w:p w14:paraId="2AE768AF" w14:textId="77777777" w:rsidR="00993DA1" w:rsidRPr="00001EA0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>9. Деятельность преподавателя на уроке по актуализации знаний, формированию новых понятий и умений, организация поисковой деятельности и самостоятельной работы.</w:t>
            </w:r>
          </w:p>
          <w:p w14:paraId="0AA7C5FD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10.Учебная деятельность учащихся на уроке, выявление умений наблюдать, сопоставлять, устанавливать причинно-следственные связи, делать выводы, обобщения.</w:t>
            </w:r>
          </w:p>
          <w:p w14:paraId="6163282A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11. Система учёта и оценки знаний учащихся: целесообразность выбранных форм проверки знаний, мотивированность и объективность выставленных оценок.</w:t>
            </w:r>
          </w:p>
          <w:p w14:paraId="3408C85F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12. Объем и характер домашнего задания, его индивидуальность.</w:t>
            </w:r>
          </w:p>
        </w:tc>
      </w:tr>
      <w:tr w:rsidR="00993DA1" w:rsidRPr="004D3243" w14:paraId="39DE9062" w14:textId="77777777" w:rsidTr="007162DA">
        <w:trPr>
          <w:trHeight w:val="281"/>
        </w:trPr>
        <w:tc>
          <w:tcPr>
            <w:tcW w:w="1624" w:type="pct"/>
          </w:tcPr>
          <w:p w14:paraId="07357AB5" w14:textId="77777777" w:rsidR="00993DA1" w:rsidRPr="004D3243" w:rsidRDefault="00993DA1" w:rsidP="007162DA">
            <w:pPr>
              <w:spacing w:after="0" w:line="23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Пример заполнения:</w:t>
            </w:r>
          </w:p>
          <w:p w14:paraId="29B12EE6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Урок прошел на высоком научно-теоретическом и методическом уровне, учитель осуществлял эффективное педагогическое воздействие на всех этапах урока, продемонстрировал теоретическую,  практическую и методическую грамотность высокий уровень педагогического мастерства.</w:t>
            </w:r>
          </w:p>
          <w:p w14:paraId="0D60E96D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Ожидаемые предметные, метапредметные и личностные результаты достигнуты в полном объеме.</w:t>
            </w:r>
          </w:p>
          <w:p w14:paraId="59E7B318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588" w:type="pct"/>
            <w:gridSpan w:val="2"/>
          </w:tcPr>
          <w:p w14:paraId="28CE77E9" w14:textId="77777777" w:rsidR="00993DA1" w:rsidRPr="004D3243" w:rsidRDefault="00993DA1" w:rsidP="007162DA">
            <w:pPr>
              <w:spacing w:after="0" w:line="23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t>Пример заполнения:</w:t>
            </w:r>
          </w:p>
          <w:p w14:paraId="13DAF778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Наблюдается низкий уровень владения учителем программным материалом, отсутствует привлечение аргументов и фактов современности, наличие фактических ошибок и т.д.); </w:t>
            </w:r>
          </w:p>
          <w:p w14:paraId="5254778E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авторитарный или попустительский стиль взаимодействия; </w:t>
            </w:r>
          </w:p>
          <w:p w14:paraId="0D7B6EF0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речевая культура (владение не в полном объеме специальной терминологией, логика построения монолога нарушена, целостность, взаимообусловленность содержательных фрагментов занятия отсутствует, учитель не способен вести диалог и использовать элементы дискуссии и т.д.);</w:t>
            </w:r>
          </w:p>
          <w:p w14:paraId="535B9353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не рациональное распределение времени по этапам занятия;</w:t>
            </w:r>
          </w:p>
          <w:p w14:paraId="7B2FC272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учитель не акцентирует внимание на важных узловых вопросах изучаемой темы и ключевых понятиях; </w:t>
            </w:r>
          </w:p>
          <w:p w14:paraId="724393CF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не связывает новый учебный материал с ранее изученным; </w:t>
            </w:r>
          </w:p>
          <w:p w14:paraId="258A6AE8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не вызывает интерес и внимание обучающихся при изучении нового материала; </w:t>
            </w:r>
          </w:p>
          <w:p w14:paraId="4A33FFC0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не осуществляет  систематизацию знаний; </w:t>
            </w:r>
          </w:p>
          <w:p w14:paraId="47E74ECD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не побуждает обучающихся к поиску решения проблем, не обес</w:t>
            </w:r>
            <w:r w:rsidRPr="004D3243">
              <w:rPr>
                <w:rFonts w:ascii="Arial" w:hAnsi="Arial" w:cs="Arial"/>
                <w:sz w:val="18"/>
                <w:szCs w:val="18"/>
              </w:rPr>
              <w:softHyphen/>
              <w:t xml:space="preserve">печивает развитие познавательного интереса к содержанию изучаемых вопросов; </w:t>
            </w:r>
          </w:p>
          <w:p w14:paraId="0FC6F773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не может связать изучаемый материал с жизнью и практическим опытом; </w:t>
            </w:r>
          </w:p>
          <w:p w14:paraId="5F0FBC9C" w14:textId="77777777" w:rsidR="00993DA1" w:rsidRPr="004D3243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слабо владеет аудиторией, на уроке нарушена дисциплина;</w:t>
            </w:r>
          </w:p>
          <w:p w14:paraId="79C39199" w14:textId="77777777" w:rsidR="00993DA1" w:rsidRPr="00001EA0" w:rsidRDefault="00993DA1" w:rsidP="00993DA1">
            <w:pPr>
              <w:numPr>
                <w:ilvl w:val="0"/>
                <w:numId w:val="1"/>
              </w:numPr>
              <w:tabs>
                <w:tab w:val="left" w:pos="283"/>
              </w:tabs>
              <w:spacing w:after="0" w:line="230" w:lineRule="auto"/>
              <w:ind w:left="0" w:firstLine="0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 xml:space="preserve">наблюдается низкая активность и работоспособность обучающихся на различных этапах занятия. </w:t>
            </w:r>
          </w:p>
          <w:p w14:paraId="5EB58E1F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88" w:type="pct"/>
          </w:tcPr>
          <w:p w14:paraId="761A18B2" w14:textId="77777777" w:rsidR="00993DA1" w:rsidRPr="004D3243" w:rsidRDefault="00993DA1" w:rsidP="007162DA">
            <w:pPr>
              <w:spacing w:after="0" w:line="23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D3243">
              <w:rPr>
                <w:rFonts w:ascii="Arial" w:hAnsi="Arial" w:cs="Arial"/>
                <w:b/>
                <w:sz w:val="18"/>
                <w:szCs w:val="18"/>
              </w:rPr>
              <w:lastRenderedPageBreak/>
              <w:t>Пример заполнения:</w:t>
            </w:r>
          </w:p>
          <w:p w14:paraId="623251E8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Анализ урока позволил определить следующие методические рекомендации:</w:t>
            </w:r>
          </w:p>
          <w:p w14:paraId="3F7D2B31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1. Урок соответствует всем требованиям ФГОС и может быть рекомендован к обобщению педагогического опыта </w:t>
            </w:r>
          </w:p>
          <w:p w14:paraId="3FEEBE95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2 Урок соответствует всем требованиям ФГОС, однако учитель должен изучить инновационные методы обучения и оценки качества подготовки обучающихся, соответственно рекомендовано учителю пройти проблемные курсы по теме «Современный урок»</w:t>
            </w:r>
          </w:p>
          <w:p w14:paraId="4512346B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>3 Урок соответствует не всем требованиям ФГОС и не может быть рекомендован к обобщению педагогического опыта, соответственно рекомендовано учителю пройти курсы повышения квалификации по теме «Современный урок в условиях реализации ФГОС»</w:t>
            </w:r>
          </w:p>
          <w:p w14:paraId="6671C1FD" w14:textId="77777777" w:rsidR="00993DA1" w:rsidRPr="00001EA0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 xml:space="preserve">Особое внимание следует обратить на </w:t>
            </w:r>
            <w:proofErr w:type="spellStart"/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>здоровьесберегающий</w:t>
            </w:r>
            <w:proofErr w:type="spellEnd"/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 xml:space="preserve"> аспект проводимого урока, учитывая: выполнение норм </w:t>
            </w:r>
            <w:proofErr w:type="spellStart"/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>СаНПин</w:t>
            </w:r>
            <w:proofErr w:type="spellEnd"/>
            <w:r w:rsidRPr="00001EA0">
              <w:rPr>
                <w:rFonts w:ascii="Arial" w:hAnsi="Arial" w:cs="Arial"/>
                <w:spacing w:val="-4"/>
                <w:sz w:val="18"/>
                <w:szCs w:val="18"/>
              </w:rPr>
              <w:t xml:space="preserve"> к организации предметно-пространственной среды, использования ТСО, соблюдение плотности урока в пределах 60-80%, смену методов обучения и видов деятельности обучающихся, рабочей позы, проведение физкультминуток (в случае отсутствия смены рабочей позы), объем Д/з.  </w:t>
            </w:r>
          </w:p>
          <w:p w14:paraId="352BEDF0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Поскольку посещение занятия является </w:t>
            </w:r>
            <w:proofErr w:type="spellStart"/>
            <w:r w:rsidRPr="004D3243">
              <w:rPr>
                <w:rFonts w:ascii="Arial" w:hAnsi="Arial" w:cs="Arial"/>
                <w:sz w:val="18"/>
                <w:szCs w:val="18"/>
              </w:rPr>
              <w:t>стрессогенной</w:t>
            </w:r>
            <w:proofErr w:type="spellEnd"/>
            <w:r w:rsidRPr="004D3243">
              <w:rPr>
                <w:rFonts w:ascii="Arial" w:hAnsi="Arial" w:cs="Arial"/>
                <w:sz w:val="18"/>
                <w:szCs w:val="18"/>
              </w:rPr>
              <w:t xml:space="preserve"> процедурой не только для обучающихся, но и для педагога, желательно помочь ему освободиться от излишнего напряжения. Лучший способ — сразу после занятия поблагодарить его, сказать несколько слов поддержки. Анализу лучше посвятить время после окончания всех проводимых занятий. Но не следует надолго откладывать получение педагогом обратной связи — он все же волнуется (особенно с учетом повышенного у всех педагогов чувства ответственности).</w:t>
            </w:r>
          </w:p>
          <w:p w14:paraId="7153E0A8" w14:textId="77777777" w:rsidR="00993DA1" w:rsidRPr="004D3243" w:rsidRDefault="00993DA1" w:rsidP="007162DA">
            <w:pPr>
              <w:spacing w:after="0" w:line="23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3243">
              <w:rPr>
                <w:rFonts w:ascii="Arial" w:hAnsi="Arial" w:cs="Arial"/>
                <w:sz w:val="18"/>
                <w:szCs w:val="18"/>
              </w:rPr>
              <w:t xml:space="preserve">При анализе занятия лучше начать с позитивных моментов, с того, что понравилось, что показалось интересным, оригинальным. При обсуждении недостатков следует избегать безапелляционных высказываний, </w:t>
            </w:r>
            <w:r w:rsidRPr="004D3243">
              <w:rPr>
                <w:rFonts w:ascii="Arial" w:hAnsi="Arial" w:cs="Arial"/>
                <w:sz w:val="18"/>
                <w:szCs w:val="18"/>
              </w:rPr>
              <w:lastRenderedPageBreak/>
              <w:t>переходов на личность педагога. Проведение анализа занятия в форме доверительной беседы, обсуждения гораздо более продуктивно, чем директивные, безапелляционные суждения. Важно не подавить инициативу, творческие тенденции в его работе, поскольку именно это способно повлиять в перспективе на качество профессиональной деятельности, самореализации и самосовершенствования.</w:t>
            </w:r>
          </w:p>
        </w:tc>
      </w:tr>
    </w:tbl>
    <w:p w14:paraId="2A55C31D" w14:textId="77777777" w:rsidR="00993DA1" w:rsidRPr="004D3243" w:rsidRDefault="00993DA1" w:rsidP="00993DA1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lastRenderedPageBreak/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  <w:t>____________________________________</w:t>
      </w:r>
    </w:p>
    <w:p w14:paraId="372AFC43" w14:textId="77777777" w:rsidR="00993DA1" w:rsidRPr="004D3243" w:rsidRDefault="00993DA1" w:rsidP="00993DA1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</w:r>
      <w:r w:rsidRPr="004D3243">
        <w:rPr>
          <w:rFonts w:ascii="Arial" w:eastAsia="Times New Roman" w:hAnsi="Arial" w:cs="Arial"/>
          <w:b/>
          <w:sz w:val="18"/>
          <w:szCs w:val="18"/>
          <w:lang w:eastAsia="ru-RU"/>
        </w:rPr>
        <w:tab/>
        <w:t>(Подпись, посетившего урок)</w:t>
      </w:r>
    </w:p>
    <w:p w14:paraId="19C79D51" w14:textId="77777777" w:rsidR="00C52A62" w:rsidRDefault="00993DA1" w:rsidP="00C52A62">
      <w:pPr>
        <w:pStyle w:val="a3"/>
        <w:jc w:val="both"/>
        <w:rPr>
          <w:rFonts w:ascii="Arial" w:hAnsi="Arial" w:cs="Arial"/>
          <w:b/>
          <w:sz w:val="18"/>
          <w:szCs w:val="18"/>
        </w:rPr>
      </w:pPr>
      <w:r w:rsidRPr="004D3243">
        <w:rPr>
          <w:rFonts w:ascii="Arial" w:hAnsi="Arial" w:cs="Arial"/>
          <w:b/>
          <w:sz w:val="18"/>
          <w:szCs w:val="18"/>
        </w:rPr>
        <w:br w:type="page"/>
      </w:r>
    </w:p>
    <w:p w14:paraId="62771445" w14:textId="6959A421" w:rsidR="00C52A62" w:rsidRPr="00C52A62" w:rsidRDefault="00C52A62" w:rsidP="00C52A62">
      <w:pPr>
        <w:pStyle w:val="a3"/>
        <w:jc w:val="both"/>
        <w:rPr>
          <w:b/>
        </w:rPr>
      </w:pPr>
      <w:r w:rsidRPr="00C52A62">
        <w:rPr>
          <w:b/>
        </w:rPr>
        <w:lastRenderedPageBreak/>
        <w:t>Список литературы:</w:t>
      </w:r>
    </w:p>
    <w:p w14:paraId="6C15DE8C" w14:textId="011095C7" w:rsidR="00C52A62" w:rsidRPr="00C52A62" w:rsidRDefault="00C52A62" w:rsidP="00C52A62">
      <w:pPr>
        <w:pStyle w:val="a3"/>
        <w:jc w:val="both"/>
        <w:rPr>
          <w:color w:val="373D3F"/>
        </w:rPr>
      </w:pPr>
      <w:r w:rsidRPr="00C52A62">
        <w:rPr>
          <w:color w:val="373D3F"/>
        </w:rPr>
        <w:t>1</w:t>
      </w:r>
      <w:r w:rsidRPr="00C52A62">
        <w:rPr>
          <w:color w:val="373D3F"/>
        </w:rPr>
        <w:t xml:space="preserve">. </w:t>
      </w:r>
      <w:proofErr w:type="spellStart"/>
      <w:r w:rsidRPr="00C52A62">
        <w:rPr>
          <w:color w:val="373D3F"/>
        </w:rPr>
        <w:t>Байбородова</w:t>
      </w:r>
      <w:proofErr w:type="spellEnd"/>
      <w:r w:rsidRPr="00C52A62">
        <w:rPr>
          <w:color w:val="373D3F"/>
        </w:rPr>
        <w:t xml:space="preserve">, Л.В. Методика обучения основам безопасности </w:t>
      </w:r>
      <w:proofErr w:type="gramStart"/>
      <w:r w:rsidRPr="00C52A62">
        <w:rPr>
          <w:color w:val="373D3F"/>
        </w:rPr>
        <w:t>жизнедеятельности :</w:t>
      </w:r>
      <w:proofErr w:type="gramEnd"/>
      <w:r w:rsidRPr="00C52A62">
        <w:rPr>
          <w:color w:val="373D3F"/>
        </w:rPr>
        <w:t xml:space="preserve"> метод. пособие [Текст] / Л.В. </w:t>
      </w:r>
      <w:proofErr w:type="spellStart"/>
      <w:r w:rsidRPr="00C52A62">
        <w:rPr>
          <w:color w:val="373D3F"/>
        </w:rPr>
        <w:t>Байбородова</w:t>
      </w:r>
      <w:proofErr w:type="spellEnd"/>
      <w:r w:rsidRPr="00C52A62">
        <w:rPr>
          <w:color w:val="373D3F"/>
        </w:rPr>
        <w:t>. - М.: ВЛАДОС, 20</w:t>
      </w:r>
      <w:r w:rsidRPr="00C52A62">
        <w:rPr>
          <w:color w:val="373D3F"/>
        </w:rPr>
        <w:t>23</w:t>
      </w:r>
      <w:r w:rsidRPr="00C52A62">
        <w:rPr>
          <w:color w:val="373D3F"/>
        </w:rPr>
        <w:t>. - 270 с.</w:t>
      </w:r>
    </w:p>
    <w:p w14:paraId="1E078D35" w14:textId="48963988" w:rsidR="00C52A62" w:rsidRPr="00C52A62" w:rsidRDefault="00C52A62" w:rsidP="00C52A62">
      <w:pPr>
        <w:pStyle w:val="a3"/>
        <w:jc w:val="both"/>
        <w:rPr>
          <w:color w:val="373D3F"/>
        </w:rPr>
      </w:pPr>
      <w:r w:rsidRPr="00C52A62">
        <w:rPr>
          <w:color w:val="373D3F"/>
        </w:rPr>
        <w:t>2</w:t>
      </w:r>
      <w:r w:rsidRPr="00C52A62">
        <w:rPr>
          <w:color w:val="373D3F"/>
        </w:rPr>
        <w:t xml:space="preserve">. </w:t>
      </w:r>
      <w:proofErr w:type="spellStart"/>
      <w:r w:rsidRPr="00C52A62">
        <w:rPr>
          <w:color w:val="373D3F"/>
        </w:rPr>
        <w:t>Баравермак</w:t>
      </w:r>
      <w:proofErr w:type="spellEnd"/>
      <w:r w:rsidRPr="00C52A62">
        <w:rPr>
          <w:color w:val="373D3F"/>
        </w:rPr>
        <w:t xml:space="preserve">, Э.М. Как повысить эффективность учебных занятий: некоторые современные пути [Текст] / </w:t>
      </w:r>
      <w:proofErr w:type="spellStart"/>
      <w:r w:rsidRPr="00C52A62">
        <w:rPr>
          <w:color w:val="373D3F"/>
        </w:rPr>
        <w:t>Э.М.Баравермак</w:t>
      </w:r>
      <w:proofErr w:type="spellEnd"/>
      <w:r w:rsidRPr="00C52A62">
        <w:rPr>
          <w:color w:val="373D3F"/>
        </w:rPr>
        <w:t xml:space="preserve"> // ОБЖ в школе. - 20</w:t>
      </w:r>
      <w:r w:rsidRPr="00C52A62">
        <w:rPr>
          <w:color w:val="373D3F"/>
        </w:rPr>
        <w:t>1</w:t>
      </w:r>
      <w:r w:rsidRPr="00C52A62">
        <w:rPr>
          <w:color w:val="373D3F"/>
        </w:rPr>
        <w:t>5. - №6. - С.23-25.</w:t>
      </w:r>
    </w:p>
    <w:p w14:paraId="5FCCF526" w14:textId="13F501B4" w:rsidR="00C52A62" w:rsidRPr="00C52A62" w:rsidRDefault="00C52A62" w:rsidP="00C52A62">
      <w:pPr>
        <w:pStyle w:val="a3"/>
        <w:jc w:val="both"/>
        <w:rPr>
          <w:color w:val="373D3F"/>
        </w:rPr>
      </w:pPr>
      <w:r w:rsidRPr="00C52A62">
        <w:rPr>
          <w:color w:val="373D3F"/>
        </w:rPr>
        <w:t>3</w:t>
      </w:r>
      <w:r w:rsidRPr="00C52A62">
        <w:rPr>
          <w:color w:val="373D3F"/>
        </w:rPr>
        <w:t xml:space="preserve">. Болотов, В.А. Прагматичность и практичность должны лежать в основе курса ОБЖ [Текст]/ В.А. Болотов // ОБЖ. Основы безопасности жизнедеятельности. - </w:t>
      </w:r>
      <w:r w:rsidRPr="00C52A62">
        <w:rPr>
          <w:color w:val="373D3F"/>
        </w:rPr>
        <w:t>2020</w:t>
      </w:r>
      <w:r w:rsidRPr="00C52A62">
        <w:rPr>
          <w:color w:val="373D3F"/>
        </w:rPr>
        <w:t>. - №2. - С.3-5.</w:t>
      </w:r>
    </w:p>
    <w:p w14:paraId="54E5AEF6" w14:textId="308B95C8" w:rsidR="00C52A62" w:rsidRPr="00C52A62" w:rsidRDefault="00C52A62" w:rsidP="00C52A62">
      <w:pPr>
        <w:pStyle w:val="a3"/>
        <w:jc w:val="both"/>
        <w:rPr>
          <w:color w:val="373D3F"/>
        </w:rPr>
      </w:pPr>
      <w:r w:rsidRPr="00C52A62">
        <w:rPr>
          <w:color w:val="373D3F"/>
        </w:rPr>
        <w:t>4</w:t>
      </w:r>
      <w:r w:rsidRPr="00C52A62">
        <w:rPr>
          <w:color w:val="373D3F"/>
        </w:rPr>
        <w:t xml:space="preserve">. Бочаров, Е.А. Ступени обучения выживанию: программно-методическое пособие для педагогов [Текст] / Е.А. Бочаров, Н.И. </w:t>
      </w:r>
      <w:proofErr w:type="spellStart"/>
      <w:r w:rsidRPr="00C52A62">
        <w:rPr>
          <w:color w:val="373D3F"/>
        </w:rPr>
        <w:t>Бочарова</w:t>
      </w:r>
      <w:proofErr w:type="spellEnd"/>
      <w:r w:rsidRPr="00C52A62">
        <w:rPr>
          <w:color w:val="373D3F"/>
        </w:rPr>
        <w:t xml:space="preserve">. - Москва: </w:t>
      </w:r>
      <w:proofErr w:type="spellStart"/>
      <w:r w:rsidRPr="00C52A62">
        <w:rPr>
          <w:color w:val="373D3F"/>
        </w:rPr>
        <w:t>Владос</w:t>
      </w:r>
      <w:proofErr w:type="spellEnd"/>
      <w:r w:rsidRPr="00C52A62">
        <w:rPr>
          <w:color w:val="373D3F"/>
        </w:rPr>
        <w:t>, 20</w:t>
      </w:r>
      <w:r w:rsidRPr="00C52A62">
        <w:rPr>
          <w:color w:val="373D3F"/>
        </w:rPr>
        <w:t>21</w:t>
      </w:r>
      <w:r w:rsidRPr="00C52A62">
        <w:rPr>
          <w:color w:val="373D3F"/>
        </w:rPr>
        <w:t xml:space="preserve">. </w:t>
      </w:r>
      <w:r w:rsidRPr="00C52A62">
        <w:rPr>
          <w:color w:val="373D3F"/>
        </w:rPr>
        <w:t>–</w:t>
      </w:r>
      <w:r w:rsidRPr="00C52A62">
        <w:rPr>
          <w:color w:val="373D3F"/>
        </w:rPr>
        <w:t xml:space="preserve"> 201</w:t>
      </w:r>
      <w:r w:rsidRPr="00C52A62">
        <w:rPr>
          <w:color w:val="373D3F"/>
        </w:rPr>
        <w:t xml:space="preserve"> </w:t>
      </w:r>
      <w:r w:rsidRPr="00C52A62">
        <w:rPr>
          <w:color w:val="373D3F"/>
        </w:rPr>
        <w:t>с.</w:t>
      </w:r>
    </w:p>
    <w:p w14:paraId="071C702F" w14:textId="0633D369" w:rsidR="00DA184A" w:rsidRDefault="00DA184A" w:rsidP="00993DA1"/>
    <w:sectPr w:rsidR="00DA184A" w:rsidSect="00993D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7C19"/>
    <w:multiLevelType w:val="hybridMultilevel"/>
    <w:tmpl w:val="174E6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DA1"/>
    <w:rsid w:val="009011AE"/>
    <w:rsid w:val="00933223"/>
    <w:rsid w:val="00993DA1"/>
    <w:rsid w:val="00B04F73"/>
    <w:rsid w:val="00C52A62"/>
    <w:rsid w:val="00DA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96FF"/>
  <w15:docId w15:val="{DA6B64AC-B159-4694-B7AE-30F9C149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DA1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5283</Words>
  <Characters>30117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Батыр</cp:lastModifiedBy>
  <cp:revision>3</cp:revision>
  <dcterms:created xsi:type="dcterms:W3CDTF">2018-10-16T18:09:00Z</dcterms:created>
  <dcterms:modified xsi:type="dcterms:W3CDTF">2024-03-10T17:02:00Z</dcterms:modified>
</cp:coreProperties>
</file>