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851">
        <w:object w:dxaOrig="9355" w:dyaOrig="5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5pt;height:25.3pt" o:ole="">
            <v:imagedata r:id="rId5" o:title=""/>
          </v:shape>
          <o:OLEObject Type="Embed" ProgID="Word.Document.12" ShapeID="_x0000_i1025" DrawAspect="Content" ObjectID="_1770626753" r:id="rId6">
            <o:FieldCodes>\s</o:FieldCodes>
          </o:OLEObject>
        </w:object>
      </w:r>
      <w:r w:rsidRPr="004558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Практическая работа 1 (6 ч.). 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учебных материалов по теме. Выполнение заданий по трудным темам предметного содержания. Выполнение заданий с краткими и развернутыми ответами в формате ГИА.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методики разбора трудных тем предметного содержания, изучение  особенностей подготовки обучающихся к выполнению заданий экзаменационных работ ОГЭ, ЕГЭ, анализ типичных ошибок и путей их предупреждения.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1.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Проанализируйте типичные ошибки выполнения заданий  экзаменационных работ ОГЭ, ЕГЭ за прошедший учебный год. 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2. </w:t>
      </w: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Разработайте алгоритм индивидуальной работы с учеником, допускающим типичные ошибки при выполнении заданий по трудным темам предметного содержания. 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выполнения заданий работы;</w:t>
      </w:r>
    </w:p>
    <w:p w:rsidR="00455851" w:rsidRPr="00CC1C3E" w:rsidRDefault="00455851" w:rsidP="004558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степень </w:t>
      </w:r>
      <w:proofErr w:type="spellStart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455851" w:rsidRPr="00CC1C3E" w:rsidRDefault="00455851" w:rsidP="004558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C3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Оценка: зачет/незачет.</w:t>
      </w:r>
    </w:p>
    <w:p w:rsidR="00645888" w:rsidRDefault="00455851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A5"/>
    <w:rsid w:val="00190D59"/>
    <w:rsid w:val="002458CA"/>
    <w:rsid w:val="00455851"/>
    <w:rsid w:val="00C0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2024-02-28T08:59:00Z</dcterms:created>
  <dcterms:modified xsi:type="dcterms:W3CDTF">2024-02-28T08:59:00Z</dcterms:modified>
</cp:coreProperties>
</file>