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71422" w14:textId="6E05C147" w:rsidR="00017C1E" w:rsidRDefault="00017C1E" w:rsidP="00017C1E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Лекция. Часть 2.</w:t>
      </w:r>
    </w:p>
    <w:p w14:paraId="550AD7C1" w14:textId="43CFBF82" w:rsidR="00A50D82" w:rsidRDefault="00A50D82" w:rsidP="00017C1E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50D8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Трудные темы предметного содержания</w:t>
      </w:r>
    </w:p>
    <w:p w14:paraId="373C983D" w14:textId="319AF2B8" w:rsidR="00017C1E" w:rsidRDefault="00017C1E" w:rsidP="00017C1E">
      <w:pPr>
        <w:spacing w:after="0" w:line="360" w:lineRule="auto"/>
        <w:ind w:firstLine="851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Pr="00017C1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Почему у детей возникают трудности?</w:t>
      </w:r>
    </w:p>
    <w:p w14:paraId="147F9E1B" w14:textId="205E39D6" w:rsidR="00017C1E" w:rsidRDefault="00017C1E" w:rsidP="00017C1E">
      <w:pPr>
        <w:spacing w:after="0" w:line="360" w:lineRule="auto"/>
        <w:ind w:firstLine="851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017C1E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«Портера понятия»</w:t>
      </w:r>
    </w:p>
    <w:p w14:paraId="357F8927" w14:textId="59DD9B09" w:rsidR="00017C1E" w:rsidRDefault="00017C1E" w:rsidP="00017C1E">
      <w:pPr>
        <w:spacing w:after="0" w:line="360" w:lineRule="auto"/>
        <w:ind w:firstLine="851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3.</w:t>
      </w:r>
      <w:r w:rsidRPr="00017C1E">
        <w:t xml:space="preserve"> </w:t>
      </w:r>
      <w:r w:rsidRPr="00017C1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Визуализация через графику</w:t>
      </w:r>
    </w:p>
    <w:p w14:paraId="5F834B35" w14:textId="2C838209" w:rsidR="00017C1E" w:rsidRPr="00017C1E" w:rsidRDefault="00017C1E" w:rsidP="00017C1E">
      <w:pPr>
        <w:spacing w:after="0" w:line="360" w:lineRule="auto"/>
        <w:ind w:firstLine="851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4.</w:t>
      </w:r>
      <w:r w:rsidRPr="00017C1E">
        <w:t xml:space="preserve"> </w:t>
      </w:r>
      <w:r w:rsidRPr="00017C1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Тренажеры</w:t>
      </w:r>
    </w:p>
    <w:p w14:paraId="5E897733" w14:textId="4C205FC5" w:rsidR="00A50D82" w:rsidRPr="00017C1E" w:rsidRDefault="00A50D82" w:rsidP="00017C1E">
      <w:pPr>
        <w:spacing w:after="0" w:line="360" w:lineRule="auto"/>
        <w:ind w:firstLine="851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bookmarkStart w:id="0" w:name="_Hlk159611901"/>
      <w:r w:rsidRPr="00A50D8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Почему у детей возникают трудности? </w:t>
      </w:r>
      <w:bookmarkEnd w:id="0"/>
      <w:r w:rsidRPr="00A50D82">
        <w:rPr>
          <w:rFonts w:ascii="Times New Roman" w:hAnsi="Times New Roman" w:cs="Times New Roman"/>
          <w:color w:val="000000"/>
          <w:sz w:val="28"/>
          <w:szCs w:val="28"/>
        </w:rPr>
        <w:t xml:space="preserve">Причина низких показателей лежит отчасти в несоответствии традиционных методов преподавания с потребностями и возможностями современных учащихся. Поколению Z присущи «другая» память (запоминание не содержания, а пути к информации), быстрое восприятие при меньшей конкретизации, нетерпеливость, предпочтение коммуникаций в сети. </w:t>
      </w:r>
    </w:p>
    <w:p w14:paraId="7D6BACE9" w14:textId="77777777" w:rsidR="00A50D82" w:rsidRDefault="00A50D82" w:rsidP="00A50D8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50D82">
        <w:rPr>
          <w:rFonts w:ascii="Times New Roman" w:hAnsi="Times New Roman" w:cs="Times New Roman"/>
          <w:color w:val="000000"/>
          <w:sz w:val="28"/>
          <w:szCs w:val="28"/>
        </w:rPr>
        <w:t xml:space="preserve">Можно выделить следующие психолого-педагогические причины затруднений школьников при обучении предмету: </w:t>
      </w:r>
    </w:p>
    <w:p w14:paraId="7FBD6725" w14:textId="77777777" w:rsidR="00A50D82" w:rsidRDefault="00A50D82" w:rsidP="00A50D8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50D82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программ, педагогических технологий и дидактического материала интеллектуальному потенциалу и механизму формирования умственных действий ребенка. Проявление: невыполнение основных учебных обязанностей. </w:t>
      </w:r>
    </w:p>
    <w:p w14:paraId="4644BE85" w14:textId="59A3E60D" w:rsidR="00A50D82" w:rsidRDefault="00A50D82" w:rsidP="00A50D8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50D82">
        <w:rPr>
          <w:rFonts w:ascii="Times New Roman" w:hAnsi="Times New Roman" w:cs="Times New Roman"/>
          <w:color w:val="000000"/>
          <w:sz w:val="28"/>
          <w:szCs w:val="28"/>
        </w:rPr>
        <w:t xml:space="preserve">Несформированность мотивации к обучению и волевой регуляции. Проявление: нарушение организации учебного процесса. </w:t>
      </w:r>
    </w:p>
    <w:p w14:paraId="526AE238" w14:textId="77777777" w:rsidR="00A50D82" w:rsidRDefault="00A50D82" w:rsidP="00A50D8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50D82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стиля и индивидуальных психологических особенностей учителя индивидуально-психологическим особенностям ученика. Проявление: </w:t>
      </w:r>
      <w:proofErr w:type="spellStart"/>
      <w:r w:rsidRPr="00A50D82">
        <w:rPr>
          <w:rFonts w:ascii="Times New Roman" w:hAnsi="Times New Roman" w:cs="Times New Roman"/>
          <w:color w:val="000000"/>
          <w:sz w:val="28"/>
          <w:szCs w:val="28"/>
        </w:rPr>
        <w:t>Дидактогения</w:t>
      </w:r>
      <w:proofErr w:type="spellEnd"/>
      <w:r w:rsidRPr="00A50D82">
        <w:rPr>
          <w:rFonts w:ascii="Times New Roman" w:hAnsi="Times New Roman" w:cs="Times New Roman"/>
          <w:color w:val="000000"/>
          <w:sz w:val="28"/>
          <w:szCs w:val="28"/>
        </w:rPr>
        <w:t xml:space="preserve"> («школьная тревожность»). </w:t>
      </w:r>
    </w:p>
    <w:p w14:paraId="55BF1501" w14:textId="77777777" w:rsidR="00A50D82" w:rsidRDefault="00A50D82" w:rsidP="00A50D8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50D82">
        <w:rPr>
          <w:rFonts w:ascii="Times New Roman" w:hAnsi="Times New Roman" w:cs="Times New Roman"/>
          <w:color w:val="000000"/>
          <w:sz w:val="28"/>
          <w:szCs w:val="28"/>
        </w:rPr>
        <w:t xml:space="preserve">Несформированность коммуникативных навыков и неблагоприятный стиль семейных взаимоотношений. Проявление: нарушение отношений со взрослыми и сверстниками. </w:t>
      </w:r>
    </w:p>
    <w:p w14:paraId="40FB8866" w14:textId="4C8F053D" w:rsidR="00A50D82" w:rsidRDefault="00A50D82" w:rsidP="00A50D8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50D82">
        <w:rPr>
          <w:rFonts w:ascii="Times New Roman" w:hAnsi="Times New Roman" w:cs="Times New Roman"/>
          <w:color w:val="000000"/>
          <w:sz w:val="28"/>
          <w:szCs w:val="28"/>
        </w:rPr>
        <w:t>Предметные затруднения в изучении географии начинаются с понятийного аппарата. Понятия 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017C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50D82">
        <w:rPr>
          <w:rFonts w:ascii="Times New Roman" w:hAnsi="Times New Roman" w:cs="Times New Roman"/>
          <w:color w:val="000000"/>
          <w:sz w:val="28"/>
          <w:szCs w:val="28"/>
        </w:rPr>
        <w:t>это</w:t>
      </w:r>
      <w:proofErr w:type="gramEnd"/>
      <w:r w:rsidRPr="00A50D82">
        <w:rPr>
          <w:rFonts w:ascii="Times New Roman" w:hAnsi="Times New Roman" w:cs="Times New Roman"/>
          <w:color w:val="000000"/>
          <w:sz w:val="28"/>
          <w:szCs w:val="28"/>
        </w:rPr>
        <w:t xml:space="preserve"> опорные точки познания, они отражают существенные свойства, связи и отношения предметов и явлений. Распространенная проблема: ученик не может дать определение понятиям, </w:t>
      </w:r>
      <w:r w:rsidRPr="00A50D82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апеллировать ими, использовать их в решении образовательных задач. Преодолеть трудность помогает </w:t>
      </w:r>
      <w:bookmarkStart w:id="1" w:name="_Hlk159612045"/>
      <w:r w:rsidRPr="00A50D82">
        <w:rPr>
          <w:rFonts w:ascii="Times New Roman" w:hAnsi="Times New Roman" w:cs="Times New Roman"/>
          <w:color w:val="000000"/>
          <w:sz w:val="28"/>
          <w:szCs w:val="28"/>
        </w:rPr>
        <w:t>«Портера понятия»</w:t>
      </w:r>
      <w:bookmarkEnd w:id="1"/>
      <w:r w:rsidRPr="00A50D82">
        <w:rPr>
          <w:rFonts w:ascii="Times New Roman" w:hAnsi="Times New Roman" w:cs="Times New Roman"/>
          <w:color w:val="000000"/>
          <w:sz w:val="28"/>
          <w:szCs w:val="28"/>
        </w:rPr>
        <w:t>. Рассмотрим этот метод на примере понятия «море».</w:t>
      </w:r>
    </w:p>
    <w:p w14:paraId="562AED4B" w14:textId="77777777" w:rsidR="00A50D82" w:rsidRPr="00A50D82" w:rsidRDefault="00A50D82" w:rsidP="00A50D82">
      <w:pPr>
        <w:spacing w:after="0" w:line="360" w:lineRule="auto"/>
        <w:ind w:firstLine="851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A50D8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Море волнуется раз: помогаем ребенку запомнить свойства морей и океанов </w:t>
      </w:r>
    </w:p>
    <w:p w14:paraId="0B7DD3FF" w14:textId="753A9C80" w:rsidR="00A50D82" w:rsidRPr="00A50D82" w:rsidRDefault="00A50D82" w:rsidP="00A50D82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50D82">
        <w:rPr>
          <w:rFonts w:ascii="Times New Roman" w:hAnsi="Times New Roman" w:cs="Times New Roman"/>
          <w:color w:val="000000"/>
          <w:sz w:val="28"/>
          <w:szCs w:val="28"/>
        </w:rPr>
        <w:t xml:space="preserve">Анализ определения </w:t>
      </w:r>
    </w:p>
    <w:p w14:paraId="13FE5E1D" w14:textId="77777777" w:rsidR="00A50D82" w:rsidRDefault="00A50D82" w:rsidP="00A50D8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50D82">
        <w:rPr>
          <w:rFonts w:ascii="Times New Roman" w:hAnsi="Times New Roman" w:cs="Times New Roman"/>
          <w:color w:val="000000"/>
          <w:sz w:val="28"/>
          <w:szCs w:val="28"/>
        </w:rPr>
        <w:t xml:space="preserve">Возьмите определение из учебника «География» (5 класс) Александра Летягина. </w:t>
      </w:r>
    </w:p>
    <w:p w14:paraId="1A749420" w14:textId="77777777" w:rsidR="00A50D82" w:rsidRPr="00A50D82" w:rsidRDefault="00A50D82" w:rsidP="00A50D82">
      <w:pPr>
        <w:spacing w:after="0" w:line="360" w:lineRule="auto"/>
        <w:ind w:firstLine="851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A50D8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Море - часть океана, обособленная участками суши или поднятиями дна, отличающаяся от него свойствами воды, течением, живыми организмами. </w:t>
      </w:r>
    </w:p>
    <w:p w14:paraId="4B43176E" w14:textId="77777777" w:rsidR="00A50D82" w:rsidRDefault="00A50D82" w:rsidP="00A50D8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50D82">
        <w:rPr>
          <w:rFonts w:ascii="Times New Roman" w:hAnsi="Times New Roman" w:cs="Times New Roman"/>
          <w:color w:val="000000"/>
          <w:sz w:val="28"/>
          <w:szCs w:val="28"/>
        </w:rPr>
        <w:t>Пусть ученик прочитает определение вслух, отметит основные признаки цифрами и интонационно. По осознанности чтения можно понять степень усвоения информации.</w:t>
      </w:r>
    </w:p>
    <w:p w14:paraId="231D44DA" w14:textId="34E72315" w:rsidR="00A50D82" w:rsidRPr="00A50D82" w:rsidRDefault="00A50D82" w:rsidP="00A50D82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2" w:name="_Hlk159612086"/>
      <w:r w:rsidRPr="00A50D82">
        <w:rPr>
          <w:rFonts w:ascii="Times New Roman" w:hAnsi="Times New Roman" w:cs="Times New Roman"/>
          <w:color w:val="000000"/>
          <w:sz w:val="28"/>
          <w:szCs w:val="28"/>
        </w:rPr>
        <w:t xml:space="preserve">Визуализация через графику </w:t>
      </w:r>
    </w:p>
    <w:bookmarkEnd w:id="2"/>
    <w:p w14:paraId="1E19DEAF" w14:textId="23A60B91" w:rsidR="0053419E" w:rsidRDefault="00A50D82" w:rsidP="0053419E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50D82">
        <w:rPr>
          <w:rFonts w:ascii="Times New Roman" w:hAnsi="Times New Roman" w:cs="Times New Roman"/>
          <w:color w:val="000000"/>
          <w:sz w:val="28"/>
          <w:szCs w:val="28"/>
        </w:rPr>
        <w:t>Предложите ученикам изобразить в диаграмме отношения морей и океанов.</w:t>
      </w:r>
      <w:r w:rsidR="005341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50D82">
        <w:rPr>
          <w:rFonts w:ascii="Times New Roman" w:hAnsi="Times New Roman" w:cs="Times New Roman"/>
          <w:color w:val="000000"/>
          <w:sz w:val="28"/>
          <w:szCs w:val="28"/>
        </w:rPr>
        <w:t>Результаты могут получиться такие:</w:t>
      </w:r>
      <w:r w:rsidRPr="00A50D8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0D82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2B5B9D22" wp14:editId="55180F51">
            <wp:extent cx="2504364" cy="1998980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3703" cy="20064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3419E"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56410F93" wp14:editId="2FA7853E">
            <wp:extent cx="2306320" cy="1973520"/>
            <wp:effectExtent l="0" t="0" r="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113" cy="19784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8076A5" w14:textId="77777777" w:rsidR="0053419E" w:rsidRDefault="0053419E" w:rsidP="0053419E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419E">
        <w:rPr>
          <w:rFonts w:ascii="Times New Roman" w:hAnsi="Times New Roman" w:cs="Times New Roman"/>
          <w:color w:val="000000"/>
          <w:sz w:val="28"/>
          <w:szCs w:val="28"/>
        </w:rPr>
        <w:t>Качество исполнения значения не имеет 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53419E">
        <w:rPr>
          <w:rFonts w:ascii="Times New Roman" w:hAnsi="Times New Roman" w:cs="Times New Roman"/>
          <w:color w:val="000000"/>
          <w:sz w:val="28"/>
          <w:szCs w:val="28"/>
        </w:rPr>
        <w:t xml:space="preserve"> главное, чтобы были верно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3419E">
        <w:rPr>
          <w:rFonts w:ascii="Times New Roman" w:hAnsi="Times New Roman" w:cs="Times New Roman"/>
          <w:color w:val="000000"/>
          <w:sz w:val="28"/>
          <w:szCs w:val="28"/>
        </w:rPr>
        <w:t>отражены основные принципы.</w:t>
      </w:r>
    </w:p>
    <w:p w14:paraId="7A726265" w14:textId="1135B6D4" w:rsidR="0053419E" w:rsidRPr="0053419E" w:rsidRDefault="0053419E" w:rsidP="0053419E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419E">
        <w:rPr>
          <w:rFonts w:ascii="Times New Roman" w:hAnsi="Times New Roman" w:cs="Times New Roman"/>
          <w:color w:val="000000"/>
          <w:sz w:val="28"/>
          <w:szCs w:val="28"/>
        </w:rPr>
        <w:t xml:space="preserve">Воздействие на органы чувств </w:t>
      </w:r>
    </w:p>
    <w:p w14:paraId="09854D4B" w14:textId="77777777" w:rsidR="0053419E" w:rsidRDefault="0053419E" w:rsidP="0053419E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419E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Создайте образный портрет моря через произведения искусства. Например, через картины Ивана Айвазовского и Михаила Алисова или музыкальные пейзажи из фильма «Человек-амфибия».</w:t>
      </w:r>
    </w:p>
    <w:p w14:paraId="40CF47AB" w14:textId="77777777" w:rsidR="0053419E" w:rsidRDefault="0053419E" w:rsidP="0053419E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0F00CB48" wp14:editId="10AE7A78">
            <wp:extent cx="2446020" cy="1617260"/>
            <wp:effectExtent l="0" t="0" r="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3555" cy="16222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62F16A42" wp14:editId="77D9CF71">
            <wp:extent cx="2545080" cy="1623334"/>
            <wp:effectExtent l="0" t="0" r="762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395" cy="16299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CB905F" w14:textId="776E3B0A" w:rsidR="0053419E" w:rsidRPr="0053419E" w:rsidRDefault="0053419E" w:rsidP="0053419E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419E">
        <w:rPr>
          <w:rFonts w:ascii="Times New Roman" w:hAnsi="Times New Roman" w:cs="Times New Roman"/>
          <w:color w:val="000000"/>
          <w:sz w:val="28"/>
          <w:szCs w:val="28"/>
        </w:rPr>
        <w:t xml:space="preserve">Разбор метафор </w:t>
      </w:r>
    </w:p>
    <w:p w14:paraId="41BF7431" w14:textId="77777777" w:rsidR="0053419E" w:rsidRDefault="0053419E" w:rsidP="0053419E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419E">
        <w:rPr>
          <w:rFonts w:ascii="Times New Roman" w:hAnsi="Times New Roman" w:cs="Times New Roman"/>
          <w:color w:val="000000"/>
          <w:sz w:val="28"/>
          <w:szCs w:val="28"/>
        </w:rPr>
        <w:t>Приведите известные метафоры и попросите учеников объяснить, почему так говорят: «Море книг», «Море радости», «Ждать у моря погоды» и т.д.</w:t>
      </w:r>
    </w:p>
    <w:p w14:paraId="64F60753" w14:textId="4D83E70C" w:rsidR="0053419E" w:rsidRPr="0053419E" w:rsidRDefault="0053419E" w:rsidP="0053419E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419E">
        <w:rPr>
          <w:rFonts w:ascii="Times New Roman" w:hAnsi="Times New Roman" w:cs="Times New Roman"/>
          <w:color w:val="000000"/>
          <w:sz w:val="28"/>
          <w:szCs w:val="28"/>
        </w:rPr>
        <w:t xml:space="preserve">Кейсы </w:t>
      </w:r>
    </w:p>
    <w:p w14:paraId="30AC0D57" w14:textId="77777777" w:rsidR="0053419E" w:rsidRPr="00287104" w:rsidRDefault="0053419E" w:rsidP="0053419E">
      <w:pPr>
        <w:spacing w:after="0" w:line="36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53419E">
        <w:rPr>
          <w:rFonts w:ascii="Times New Roman" w:hAnsi="Times New Roman" w:cs="Times New Roman"/>
          <w:color w:val="000000"/>
          <w:sz w:val="28"/>
          <w:szCs w:val="28"/>
        </w:rPr>
        <w:t xml:space="preserve">Удивите учеников интересными фактами, это повышает мотивацию. </w:t>
      </w:r>
      <w:r w:rsidRPr="00287104">
        <w:rPr>
          <w:rFonts w:ascii="Times New Roman" w:hAnsi="Times New Roman" w:cs="Times New Roman"/>
          <w:i/>
          <w:iCs/>
          <w:color w:val="000000"/>
          <w:sz w:val="28"/>
          <w:szCs w:val="28"/>
        </w:rPr>
        <w:t>Например:</w:t>
      </w:r>
    </w:p>
    <w:p w14:paraId="711E1FAF" w14:textId="77777777" w:rsidR="00287104" w:rsidRDefault="0053419E" w:rsidP="0053419E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419E">
        <w:rPr>
          <w:rFonts w:ascii="Times New Roman" w:hAnsi="Times New Roman" w:cs="Times New Roman"/>
          <w:color w:val="000000"/>
          <w:sz w:val="28"/>
          <w:szCs w:val="28"/>
        </w:rPr>
        <w:t xml:space="preserve">В мире насчитывается 63 моря. </w:t>
      </w:r>
    </w:p>
    <w:p w14:paraId="781C3F0A" w14:textId="5057D71C" w:rsidR="00287104" w:rsidRDefault="0053419E" w:rsidP="0053419E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419E">
        <w:rPr>
          <w:rFonts w:ascii="Times New Roman" w:hAnsi="Times New Roman" w:cs="Times New Roman"/>
          <w:color w:val="000000"/>
          <w:sz w:val="28"/>
          <w:szCs w:val="28"/>
        </w:rPr>
        <w:t>Самое глубокое море </w:t>
      </w:r>
      <w:r w:rsidR="00287104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53419E">
        <w:rPr>
          <w:rFonts w:ascii="Times New Roman" w:hAnsi="Times New Roman" w:cs="Times New Roman"/>
          <w:color w:val="000000"/>
          <w:sz w:val="28"/>
          <w:szCs w:val="28"/>
        </w:rPr>
        <w:t xml:space="preserve"> Филиппинское: 10 265 м! </w:t>
      </w:r>
    </w:p>
    <w:p w14:paraId="573C0D6A" w14:textId="77777777" w:rsidR="00287104" w:rsidRDefault="0053419E" w:rsidP="0053419E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419E">
        <w:rPr>
          <w:rFonts w:ascii="Times New Roman" w:hAnsi="Times New Roman" w:cs="Times New Roman"/>
          <w:color w:val="000000"/>
          <w:sz w:val="28"/>
          <w:szCs w:val="28"/>
        </w:rPr>
        <w:t>Самое мелкое море </w:t>
      </w:r>
      <w:r w:rsidR="00287104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53419E">
        <w:rPr>
          <w:rFonts w:ascii="Times New Roman" w:hAnsi="Times New Roman" w:cs="Times New Roman"/>
          <w:color w:val="000000"/>
          <w:sz w:val="28"/>
          <w:szCs w:val="28"/>
        </w:rPr>
        <w:t xml:space="preserve"> Азовское: всего 13,5 м.</w:t>
      </w:r>
    </w:p>
    <w:p w14:paraId="2C9DF355" w14:textId="428CCAC3" w:rsidR="00287104" w:rsidRPr="00287104" w:rsidRDefault="00287104" w:rsidP="00287104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87104">
        <w:rPr>
          <w:rFonts w:ascii="Times New Roman" w:hAnsi="Times New Roman" w:cs="Times New Roman"/>
          <w:color w:val="000000"/>
          <w:sz w:val="28"/>
          <w:szCs w:val="28"/>
        </w:rPr>
        <w:t xml:space="preserve">Выделение признаков </w:t>
      </w:r>
    </w:p>
    <w:p w14:paraId="2A80C260" w14:textId="77777777" w:rsidR="00A00E86" w:rsidRDefault="00287104" w:rsidP="0028710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87104">
        <w:rPr>
          <w:rFonts w:ascii="Times New Roman" w:hAnsi="Times New Roman" w:cs="Times New Roman"/>
          <w:color w:val="000000"/>
          <w:sz w:val="28"/>
          <w:szCs w:val="28"/>
        </w:rPr>
        <w:t>Распишите вместе с учениками в форме таблицы общие и частные признаки понятий (параллельно подтверждая их работой с картой).</w:t>
      </w:r>
      <w:r w:rsidRPr="002871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87104">
        <w:rPr>
          <w:rFonts w:ascii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 wp14:anchorId="3E4C2A63" wp14:editId="59740D23">
            <wp:extent cx="5940425" cy="369951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99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8710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00E86" w:rsidRPr="00A00E86">
        <w:rPr>
          <w:rFonts w:ascii="Times New Roman" w:hAnsi="Times New Roman" w:cs="Times New Roman"/>
          <w:color w:val="000000"/>
          <w:sz w:val="28"/>
          <w:szCs w:val="28"/>
        </w:rPr>
        <w:t xml:space="preserve">7. Целое-части </w:t>
      </w:r>
    </w:p>
    <w:p w14:paraId="77FFF003" w14:textId="30A7A564" w:rsidR="00A00E86" w:rsidRDefault="00A00E86" w:rsidP="0028710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0E86">
        <w:rPr>
          <w:rFonts w:ascii="Times New Roman" w:hAnsi="Times New Roman" w:cs="Times New Roman"/>
          <w:color w:val="000000"/>
          <w:sz w:val="28"/>
          <w:szCs w:val="28"/>
        </w:rPr>
        <w:t>Продемонстрируйте соподчинение понятий через логически-последовательную визуализацию.</w:t>
      </w:r>
    </w:p>
    <w:p w14:paraId="586930EB" w14:textId="77777777" w:rsidR="00A00E86" w:rsidRDefault="00A00E86" w:rsidP="0028710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5A8A78EB" wp14:editId="063B7F9D">
            <wp:extent cx="2490470" cy="1958454"/>
            <wp:effectExtent l="0" t="0" r="508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187" cy="19645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00E86">
        <w:rPr>
          <w:rFonts w:ascii="Times New Roman" w:hAnsi="Times New Roman" w:cs="Times New Roman"/>
          <w:color w:val="000000"/>
          <w:sz w:val="28"/>
          <w:szCs w:val="28"/>
        </w:rPr>
        <w:br/>
        <w:t xml:space="preserve">8. Алфавитный экран </w:t>
      </w:r>
    </w:p>
    <w:p w14:paraId="7335FC34" w14:textId="79193DEA" w:rsidR="00A00E86" w:rsidRDefault="00A00E86" w:rsidP="0028710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0E86">
        <w:rPr>
          <w:rFonts w:ascii="Times New Roman" w:hAnsi="Times New Roman" w:cs="Times New Roman"/>
          <w:color w:val="000000"/>
          <w:sz w:val="28"/>
          <w:szCs w:val="28"/>
        </w:rPr>
        <w:t>Заполните вместе с учениками алфавитную таблицу понятий по теме урока</w:t>
      </w:r>
    </w:p>
    <w:p w14:paraId="693734E2" w14:textId="77777777" w:rsidR="00A00E86" w:rsidRDefault="00A00E86" w:rsidP="0028710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0E86">
        <w:rPr>
          <w:rFonts w:ascii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 wp14:anchorId="25D8D1B2" wp14:editId="1DEF81C9">
            <wp:extent cx="5940425" cy="2524760"/>
            <wp:effectExtent l="0" t="0" r="3175" b="889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24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00388B" w14:textId="77777777" w:rsidR="00A00E86" w:rsidRDefault="00A00E86" w:rsidP="0028710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0E86">
        <w:rPr>
          <w:rFonts w:ascii="Times New Roman" w:hAnsi="Times New Roman" w:cs="Times New Roman"/>
          <w:color w:val="000000"/>
          <w:sz w:val="28"/>
          <w:szCs w:val="28"/>
        </w:rPr>
        <w:t xml:space="preserve">9. </w:t>
      </w:r>
      <w:bookmarkStart w:id="3" w:name="_Hlk159612146"/>
      <w:r w:rsidRPr="00A00E86">
        <w:rPr>
          <w:rFonts w:ascii="Times New Roman" w:hAnsi="Times New Roman" w:cs="Times New Roman"/>
          <w:color w:val="000000"/>
          <w:sz w:val="28"/>
          <w:szCs w:val="28"/>
        </w:rPr>
        <w:t>Тренажеры</w:t>
      </w:r>
      <w:bookmarkEnd w:id="3"/>
      <w:r w:rsidRPr="00A00E8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5F9BF9FD" w14:textId="77777777" w:rsidR="00A00E86" w:rsidRDefault="00A00E86" w:rsidP="0028710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0E86">
        <w:rPr>
          <w:rFonts w:ascii="Times New Roman" w:hAnsi="Times New Roman" w:cs="Times New Roman"/>
          <w:color w:val="000000"/>
          <w:sz w:val="28"/>
          <w:szCs w:val="28"/>
        </w:rPr>
        <w:t xml:space="preserve">Предложите ученикам электронные упражнения. Например: </w:t>
      </w:r>
    </w:p>
    <w:p w14:paraId="0595A6E4" w14:textId="77777777" w:rsidR="00A00E86" w:rsidRDefault="00A00E86" w:rsidP="0028710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0E86">
        <w:rPr>
          <w:rFonts w:ascii="Times New Roman" w:hAnsi="Times New Roman" w:cs="Times New Roman"/>
          <w:color w:val="000000"/>
          <w:sz w:val="28"/>
          <w:szCs w:val="28"/>
        </w:rPr>
        <w:t xml:space="preserve">Восстановление недостающих слов в определении понятия. </w:t>
      </w:r>
    </w:p>
    <w:p w14:paraId="278B04BC" w14:textId="77777777" w:rsidR="00A00E86" w:rsidRDefault="00A00E86" w:rsidP="0028710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0E86">
        <w:rPr>
          <w:rFonts w:ascii="Times New Roman" w:hAnsi="Times New Roman" w:cs="Times New Roman"/>
          <w:color w:val="000000"/>
          <w:sz w:val="28"/>
          <w:szCs w:val="28"/>
        </w:rPr>
        <w:t xml:space="preserve">Составление определения из перечня слов. </w:t>
      </w:r>
    </w:p>
    <w:p w14:paraId="25BC6DC8" w14:textId="1B4169CE" w:rsidR="00A00E86" w:rsidRDefault="00A00E86" w:rsidP="0028710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0E86">
        <w:rPr>
          <w:rFonts w:ascii="Times New Roman" w:hAnsi="Times New Roman" w:cs="Times New Roman"/>
          <w:color w:val="000000"/>
          <w:sz w:val="28"/>
          <w:szCs w:val="28"/>
        </w:rPr>
        <w:t>Изменение определения понятия.</w:t>
      </w:r>
    </w:p>
    <w:p w14:paraId="065D02AD" w14:textId="77777777" w:rsidR="00A00E86" w:rsidRDefault="00A00E86" w:rsidP="0028710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0E86">
        <w:rPr>
          <w:rFonts w:ascii="Times New Roman" w:hAnsi="Times New Roman" w:cs="Times New Roman"/>
          <w:color w:val="000000"/>
          <w:sz w:val="28"/>
          <w:szCs w:val="28"/>
        </w:rPr>
        <w:t xml:space="preserve">10. Система понятий </w:t>
      </w:r>
    </w:p>
    <w:p w14:paraId="5BCC4F0A" w14:textId="77777777" w:rsidR="00A00E86" w:rsidRDefault="00A00E86" w:rsidP="0028710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0E86">
        <w:rPr>
          <w:rFonts w:ascii="Times New Roman" w:hAnsi="Times New Roman" w:cs="Times New Roman"/>
          <w:color w:val="000000"/>
          <w:sz w:val="28"/>
          <w:szCs w:val="28"/>
        </w:rPr>
        <w:t>Объедините изученные понятия в логико-структурную схему. Названия в такой схеме соединены линиями, отражающими отношение понятий. Можно составить схему вместе с учениками, использовать ее как форму контроля и мониторинга, объявить конкурс лучших карт понятий и т.д.</w:t>
      </w:r>
    </w:p>
    <w:p w14:paraId="2EA83093" w14:textId="77777777" w:rsidR="00A00E86" w:rsidRDefault="00A00E86" w:rsidP="0028710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0E86"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14B629BA" wp14:editId="31BBBAC5">
            <wp:extent cx="5117911" cy="2272030"/>
            <wp:effectExtent l="0" t="0" r="698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30882" cy="2277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AC1C18" w14:textId="77777777" w:rsidR="00A00E86" w:rsidRPr="00A00E86" w:rsidRDefault="00A00E86" w:rsidP="00287104">
      <w:pPr>
        <w:spacing w:after="0" w:line="36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A00E8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Другие способы справиться с трудной темой </w:t>
      </w:r>
    </w:p>
    <w:p w14:paraId="0E79A9C3" w14:textId="77777777" w:rsidR="00A00E86" w:rsidRDefault="00A00E86" w:rsidP="0028710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0E86">
        <w:rPr>
          <w:rFonts w:ascii="Times New Roman" w:hAnsi="Times New Roman" w:cs="Times New Roman"/>
          <w:color w:val="000000"/>
          <w:sz w:val="28"/>
          <w:szCs w:val="28"/>
        </w:rPr>
        <w:t xml:space="preserve">Рассмотрим педагогические приемы из книги «Мастерство учителя», автор Дуг Лемов. </w:t>
      </w:r>
    </w:p>
    <w:p w14:paraId="7B1905E7" w14:textId="77777777" w:rsidR="00A00E86" w:rsidRDefault="00A00E86" w:rsidP="00A00E86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0E86">
        <w:rPr>
          <w:rFonts w:ascii="Times New Roman" w:hAnsi="Times New Roman" w:cs="Times New Roman"/>
          <w:i/>
          <w:iCs/>
          <w:color w:val="000000"/>
          <w:sz w:val="28"/>
          <w:szCs w:val="28"/>
        </w:rPr>
        <w:lastRenderedPageBreak/>
        <w:t>Разбейте информацию на части.</w:t>
      </w:r>
      <w:r w:rsidRPr="00A00E86">
        <w:rPr>
          <w:rFonts w:ascii="Times New Roman" w:hAnsi="Times New Roman" w:cs="Times New Roman"/>
          <w:color w:val="000000"/>
          <w:sz w:val="28"/>
          <w:szCs w:val="28"/>
        </w:rPr>
        <w:t xml:space="preserve"> При неправильном ответе ученика сделайте «шаг назад» и приведите пример, исключите ошибочный выбор. </w:t>
      </w:r>
    </w:p>
    <w:p w14:paraId="4D827694" w14:textId="77777777" w:rsidR="001D6071" w:rsidRDefault="00A00E86" w:rsidP="00A00E86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0E86">
        <w:rPr>
          <w:rFonts w:ascii="Times New Roman" w:hAnsi="Times New Roman" w:cs="Times New Roman"/>
          <w:i/>
          <w:iCs/>
          <w:color w:val="000000"/>
          <w:sz w:val="28"/>
          <w:szCs w:val="28"/>
        </w:rPr>
        <w:t>Не оправдывайтесь.</w:t>
      </w:r>
      <w:r w:rsidRPr="00A00E86">
        <w:rPr>
          <w:rFonts w:ascii="Times New Roman" w:hAnsi="Times New Roman" w:cs="Times New Roman"/>
          <w:color w:val="000000"/>
          <w:sz w:val="28"/>
          <w:szCs w:val="28"/>
        </w:rPr>
        <w:t xml:space="preserve"> Тема кажется скучной даже вам? Найдите объяснение для себя и для учеников, почему она важна и интересна </w:t>
      </w:r>
    </w:p>
    <w:p w14:paraId="60BC19BF" w14:textId="77777777" w:rsidR="001D6071" w:rsidRDefault="00A00E86" w:rsidP="00A00E86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607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Следите за формой передачи информации.</w:t>
      </w:r>
      <w:r w:rsidRPr="00A00E86">
        <w:rPr>
          <w:rFonts w:ascii="Times New Roman" w:hAnsi="Times New Roman" w:cs="Times New Roman"/>
          <w:color w:val="000000"/>
          <w:sz w:val="28"/>
          <w:szCs w:val="28"/>
        </w:rPr>
        <w:t xml:space="preserve"> Постарайтесь сделать так, чтобы ученик давал ответ в форме целостного предложения или продолжал предложение, начатое вами. </w:t>
      </w:r>
    </w:p>
    <w:p w14:paraId="2E53E22A" w14:textId="77777777" w:rsidR="001D6071" w:rsidRDefault="00A00E86" w:rsidP="00A00E86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6071">
        <w:rPr>
          <w:rFonts w:ascii="Times New Roman" w:hAnsi="Times New Roman" w:cs="Times New Roman"/>
          <w:i/>
          <w:iCs/>
          <w:color w:val="000000"/>
          <w:sz w:val="28"/>
          <w:szCs w:val="28"/>
        </w:rPr>
        <w:t>Не принимайте отказ.</w:t>
      </w:r>
      <w:r w:rsidRPr="00A00E86">
        <w:rPr>
          <w:rFonts w:ascii="Times New Roman" w:hAnsi="Times New Roman" w:cs="Times New Roman"/>
          <w:color w:val="000000"/>
          <w:sz w:val="28"/>
          <w:szCs w:val="28"/>
        </w:rPr>
        <w:t xml:space="preserve"> Боритесь с формулировкой «Я не знаю». Дайте подсказку сами или с помощью других учеников. В крайнем случае </w:t>
      </w:r>
      <w:r w:rsidR="001D6071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A00E86">
        <w:rPr>
          <w:rFonts w:ascii="Times New Roman" w:hAnsi="Times New Roman" w:cs="Times New Roman"/>
          <w:color w:val="000000"/>
          <w:sz w:val="28"/>
          <w:szCs w:val="28"/>
        </w:rPr>
        <w:t xml:space="preserve"> назовите ответ и попросите ученика его повторить. </w:t>
      </w:r>
    </w:p>
    <w:p w14:paraId="30CCBB33" w14:textId="77777777" w:rsidR="001D6071" w:rsidRDefault="00A00E86" w:rsidP="00A00E86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6071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Организуйте чтение с остановками.</w:t>
      </w:r>
      <w:r w:rsidRPr="00A00E86">
        <w:rPr>
          <w:rFonts w:ascii="Times New Roman" w:hAnsi="Times New Roman" w:cs="Times New Roman"/>
          <w:color w:val="000000"/>
          <w:sz w:val="28"/>
          <w:szCs w:val="28"/>
        </w:rPr>
        <w:t xml:space="preserve"> Разделите информационный текст на части и дайте задание к каждой из них. </w:t>
      </w:r>
    </w:p>
    <w:p w14:paraId="76A1713E" w14:textId="77777777" w:rsidR="001D6071" w:rsidRDefault="00A00E86" w:rsidP="00A00E86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6071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Организуйте чтение в парах.</w:t>
      </w:r>
      <w:r w:rsidRPr="00A00E86">
        <w:rPr>
          <w:rFonts w:ascii="Times New Roman" w:hAnsi="Times New Roman" w:cs="Times New Roman"/>
          <w:color w:val="000000"/>
          <w:sz w:val="28"/>
          <w:szCs w:val="28"/>
        </w:rPr>
        <w:t xml:space="preserve"> С помощью индивидуальных заданий для каждого ученика можно сделать так, чтобы ребята в парах делились друг с другом информацией из текста, развивали коммуникативные навыки. </w:t>
      </w:r>
    </w:p>
    <w:p w14:paraId="634D04D5" w14:textId="77777777" w:rsidR="001D6071" w:rsidRDefault="00A00E86" w:rsidP="00A00E86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6071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Обсудите таблицу перед ее заполнением.</w:t>
      </w:r>
      <w:r w:rsidRPr="00A00E86">
        <w:rPr>
          <w:rFonts w:ascii="Times New Roman" w:hAnsi="Times New Roman" w:cs="Times New Roman"/>
          <w:color w:val="000000"/>
          <w:sz w:val="28"/>
          <w:szCs w:val="28"/>
        </w:rPr>
        <w:t xml:space="preserve"> Предлагая задание с таблицей, проверьте, насколько хорошо дети его понимают. Попросите самых «слабых» учеников объяснить название, содержание, пользу таблицы. </w:t>
      </w:r>
    </w:p>
    <w:p w14:paraId="72C5DFB0" w14:textId="77777777" w:rsidR="001D6071" w:rsidRDefault="00A00E86" w:rsidP="00A00E86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6071">
        <w:rPr>
          <w:rFonts w:ascii="Times New Roman" w:hAnsi="Times New Roman" w:cs="Times New Roman"/>
          <w:i/>
          <w:iCs/>
          <w:color w:val="000000"/>
          <w:sz w:val="28"/>
          <w:szCs w:val="28"/>
        </w:rPr>
        <w:t>Используйте одновременно карты и фотографии.</w:t>
      </w:r>
      <w:r w:rsidRPr="00A00E86">
        <w:rPr>
          <w:rFonts w:ascii="Times New Roman" w:hAnsi="Times New Roman" w:cs="Times New Roman"/>
          <w:color w:val="000000"/>
          <w:sz w:val="28"/>
          <w:szCs w:val="28"/>
        </w:rPr>
        <w:t xml:space="preserve"> Такая визуализация помогает ученикам лучше усвоить непривычный материал. </w:t>
      </w:r>
    </w:p>
    <w:p w14:paraId="64A20D9E" w14:textId="77777777" w:rsidR="001D6071" w:rsidRDefault="00A00E86" w:rsidP="00A00E86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6071">
        <w:rPr>
          <w:rFonts w:ascii="Times New Roman" w:hAnsi="Times New Roman" w:cs="Times New Roman"/>
          <w:i/>
          <w:iCs/>
          <w:color w:val="000000"/>
          <w:sz w:val="28"/>
          <w:szCs w:val="28"/>
        </w:rPr>
        <w:t>Используйте облако слов.</w:t>
      </w:r>
      <w:r w:rsidRPr="00A00E86">
        <w:rPr>
          <w:rFonts w:ascii="Times New Roman" w:hAnsi="Times New Roman" w:cs="Times New Roman"/>
          <w:color w:val="000000"/>
          <w:sz w:val="28"/>
          <w:szCs w:val="28"/>
        </w:rPr>
        <w:t xml:space="preserve"> Систематизировать понятия можно не только не только в таблицах и схемах, но и в «облаках». Этот подход привносит разнообразие и привлекает внимание учеников.</w:t>
      </w:r>
    </w:p>
    <w:p w14:paraId="6B0121B7" w14:textId="77777777" w:rsidR="001D6071" w:rsidRDefault="001D6071" w:rsidP="001D6071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6071">
        <w:rPr>
          <w:rFonts w:ascii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 wp14:anchorId="6781D610" wp14:editId="0FE72A59">
            <wp:extent cx="5027930" cy="2176818"/>
            <wp:effectExtent l="0" t="0" r="127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102098" cy="2208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00E86" w:rsidRPr="00A00E8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D6071">
        <w:rPr>
          <w:rFonts w:ascii="Times New Roman" w:hAnsi="Times New Roman" w:cs="Times New Roman"/>
          <w:color w:val="000000"/>
          <w:sz w:val="28"/>
          <w:szCs w:val="28"/>
        </w:rPr>
        <w:t xml:space="preserve">Используйте </w:t>
      </w:r>
      <w:proofErr w:type="spellStart"/>
      <w:r w:rsidRPr="001D6071">
        <w:rPr>
          <w:rFonts w:ascii="Times New Roman" w:hAnsi="Times New Roman" w:cs="Times New Roman"/>
          <w:color w:val="000000"/>
          <w:sz w:val="28"/>
          <w:szCs w:val="28"/>
        </w:rPr>
        <w:t>кроссенс</w:t>
      </w:r>
      <w:proofErr w:type="spellEnd"/>
      <w:r w:rsidRPr="001D6071">
        <w:rPr>
          <w:rFonts w:ascii="Times New Roman" w:hAnsi="Times New Roman" w:cs="Times New Roman"/>
          <w:color w:val="000000"/>
          <w:sz w:val="28"/>
          <w:szCs w:val="28"/>
        </w:rPr>
        <w:t>. Речь идет об ассоциативной головоломке. Подберите подходящие иллюстрации к понятию, теме, проблеме и предложите ученикам ее разгадать.</w:t>
      </w:r>
    </w:p>
    <w:p w14:paraId="351B4D24" w14:textId="085DE6E1" w:rsidR="001D6071" w:rsidRDefault="001D6071" w:rsidP="001D6071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6071"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35770CE0" wp14:editId="6047B401">
            <wp:extent cx="5940425" cy="2712720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12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D6071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Обращаем ваше внимание, что в мониторинг функциональной грамотности PISA 2021 года будут введены задания на креативное мышление. Они проверят, насколько хорошо ученики разных стран могут самовыражаться письменно и визуально, рассуждать о социальных и научных проблемах, выдвигать идеи. Развиваем ли мы учеников в этом направлении на уроках географии? Важно ответить на этот вопрос, поскольку креативность является залогом успеха в современном мире. Даже если ученик сталкивается с трудностями, не нужно подрывать его смелость и веру в себя. Лучше ругать исполнение, а не исполнителя, и не скупиться на похвалу. Тогда процесс </w:t>
      </w:r>
      <w:r w:rsidRPr="001D6071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познания вызывает у детей радость, а это помогает справиться даже с самыми трудными темами.</w:t>
      </w:r>
    </w:p>
    <w:p w14:paraId="156F0295" w14:textId="5EC2D47C" w:rsidR="00017C1E" w:rsidRDefault="00017C1E" w:rsidP="001D6071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35E8863" w14:textId="1EAC39F7" w:rsidR="00017C1E" w:rsidRPr="00F02603" w:rsidRDefault="00017C1E" w:rsidP="00F02603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0260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Список литературы:</w:t>
      </w:r>
    </w:p>
    <w:p w14:paraId="698F28A9" w14:textId="4B671A25" w:rsidR="00017C1E" w:rsidRPr="00017C1E" w:rsidRDefault="00017C1E" w:rsidP="00017C1E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7C1E">
        <w:rPr>
          <w:rFonts w:ascii="Times New Roman" w:hAnsi="Times New Roman" w:cs="Times New Roman"/>
          <w:color w:val="000000"/>
          <w:sz w:val="28"/>
          <w:szCs w:val="28"/>
        </w:rPr>
        <w:t xml:space="preserve">Выполнение заданий ЕГЭ по географии: алгоритмы, подходы, рекомендации: учебное пособие для 10–11 классов общеобразовательных организаций / С. В. Банников. </w:t>
      </w:r>
      <w:r w:rsidR="00F02603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017C1E">
        <w:rPr>
          <w:rFonts w:ascii="Times New Roman" w:hAnsi="Times New Roman" w:cs="Times New Roman"/>
          <w:color w:val="000000"/>
          <w:sz w:val="28"/>
          <w:szCs w:val="28"/>
        </w:rPr>
        <w:t xml:space="preserve"> М.: ООО «Русское слово </w:t>
      </w:r>
      <w:r w:rsidR="00F02603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017C1E">
        <w:rPr>
          <w:rFonts w:ascii="Times New Roman" w:hAnsi="Times New Roman" w:cs="Times New Roman"/>
          <w:color w:val="000000"/>
          <w:sz w:val="28"/>
          <w:szCs w:val="28"/>
        </w:rPr>
        <w:t xml:space="preserve"> учебник», 2020. </w:t>
      </w:r>
      <w:r w:rsidR="00F02603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017C1E">
        <w:rPr>
          <w:rFonts w:ascii="Times New Roman" w:hAnsi="Times New Roman" w:cs="Times New Roman"/>
          <w:color w:val="000000"/>
          <w:sz w:val="28"/>
          <w:szCs w:val="28"/>
        </w:rPr>
        <w:t xml:space="preserve"> 224 с.</w:t>
      </w:r>
    </w:p>
    <w:p w14:paraId="3417B875" w14:textId="30618B33" w:rsidR="00017C1E" w:rsidRPr="00017C1E" w:rsidRDefault="00017C1E" w:rsidP="00017C1E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7C1E">
        <w:rPr>
          <w:rFonts w:ascii="Times New Roman" w:hAnsi="Times New Roman" w:cs="Times New Roman"/>
          <w:color w:val="000000"/>
          <w:sz w:val="28"/>
          <w:szCs w:val="28"/>
        </w:rPr>
        <w:t xml:space="preserve">Выполнение заданий ОГЭ по географии: алгоритмы, подходы, рекомендации: учебное пособие для 9 класса общеобразовательных организаций / С. В. Банников. </w:t>
      </w:r>
      <w:r w:rsidR="00F02603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017C1E">
        <w:rPr>
          <w:rFonts w:ascii="Times New Roman" w:hAnsi="Times New Roman" w:cs="Times New Roman"/>
          <w:color w:val="000000"/>
          <w:sz w:val="28"/>
          <w:szCs w:val="28"/>
        </w:rPr>
        <w:t xml:space="preserve"> М.: ООО «Русское слово </w:t>
      </w:r>
      <w:r w:rsidR="00F02603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017C1E">
        <w:rPr>
          <w:rFonts w:ascii="Times New Roman" w:hAnsi="Times New Roman" w:cs="Times New Roman"/>
          <w:color w:val="000000"/>
          <w:sz w:val="28"/>
          <w:szCs w:val="28"/>
        </w:rPr>
        <w:t xml:space="preserve"> учебник», 2021. </w:t>
      </w:r>
      <w:r w:rsidR="00F02603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017C1E">
        <w:rPr>
          <w:rFonts w:ascii="Times New Roman" w:hAnsi="Times New Roman" w:cs="Times New Roman"/>
          <w:color w:val="000000"/>
          <w:sz w:val="28"/>
          <w:szCs w:val="28"/>
        </w:rPr>
        <w:t xml:space="preserve"> 144 с.</w:t>
      </w:r>
    </w:p>
    <w:p w14:paraId="0D0C2AE9" w14:textId="77777777" w:rsidR="00017C1E" w:rsidRPr="00017C1E" w:rsidRDefault="00017C1E" w:rsidP="00017C1E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7C1E">
        <w:rPr>
          <w:rFonts w:ascii="Times New Roman" w:hAnsi="Times New Roman" w:cs="Times New Roman"/>
          <w:color w:val="000000"/>
          <w:sz w:val="28"/>
          <w:szCs w:val="28"/>
        </w:rPr>
        <w:t xml:space="preserve">География. 5-6 классы. Введение в географию. Физическая география. Атлас. Авт.-сост. С. Банников, Е. </w:t>
      </w:r>
      <w:proofErr w:type="spellStart"/>
      <w:r w:rsidRPr="00017C1E">
        <w:rPr>
          <w:rFonts w:ascii="Times New Roman" w:hAnsi="Times New Roman" w:cs="Times New Roman"/>
          <w:color w:val="000000"/>
          <w:sz w:val="28"/>
          <w:szCs w:val="28"/>
        </w:rPr>
        <w:t>Домогацких</w:t>
      </w:r>
      <w:proofErr w:type="spellEnd"/>
      <w:r w:rsidRPr="00017C1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26D6EE49" w14:textId="77777777" w:rsidR="00017C1E" w:rsidRPr="00017C1E" w:rsidRDefault="00017C1E" w:rsidP="00017C1E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7C1E">
        <w:rPr>
          <w:rFonts w:ascii="Times New Roman" w:hAnsi="Times New Roman" w:cs="Times New Roman"/>
          <w:color w:val="000000"/>
          <w:sz w:val="28"/>
          <w:szCs w:val="28"/>
        </w:rPr>
        <w:t xml:space="preserve">География. Материки и океаны. 7 класс. Атлас. Авт.-сост. С. Банников, Е. </w:t>
      </w:r>
      <w:proofErr w:type="spellStart"/>
      <w:r w:rsidRPr="00017C1E">
        <w:rPr>
          <w:rFonts w:ascii="Times New Roman" w:hAnsi="Times New Roman" w:cs="Times New Roman"/>
          <w:color w:val="000000"/>
          <w:sz w:val="28"/>
          <w:szCs w:val="28"/>
        </w:rPr>
        <w:t>Домогацких</w:t>
      </w:r>
      <w:proofErr w:type="spellEnd"/>
      <w:r w:rsidRPr="00017C1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E801E7E" w14:textId="77777777" w:rsidR="00017C1E" w:rsidRPr="00017C1E" w:rsidRDefault="00017C1E" w:rsidP="00017C1E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7C1E">
        <w:rPr>
          <w:rFonts w:ascii="Times New Roman" w:hAnsi="Times New Roman" w:cs="Times New Roman"/>
          <w:color w:val="000000"/>
          <w:sz w:val="28"/>
          <w:szCs w:val="28"/>
        </w:rPr>
        <w:t xml:space="preserve">География. Физическая география России. Население и хозяйство России. 8-9 класс. Атлас. Авт.-сост. С. Банников, Е. </w:t>
      </w:r>
      <w:proofErr w:type="spellStart"/>
      <w:r w:rsidRPr="00017C1E">
        <w:rPr>
          <w:rFonts w:ascii="Times New Roman" w:hAnsi="Times New Roman" w:cs="Times New Roman"/>
          <w:color w:val="000000"/>
          <w:sz w:val="28"/>
          <w:szCs w:val="28"/>
        </w:rPr>
        <w:t>Домогацких</w:t>
      </w:r>
      <w:proofErr w:type="spellEnd"/>
      <w:r w:rsidRPr="00017C1E">
        <w:rPr>
          <w:rFonts w:ascii="Times New Roman" w:hAnsi="Times New Roman" w:cs="Times New Roman"/>
          <w:color w:val="000000"/>
          <w:sz w:val="28"/>
          <w:szCs w:val="28"/>
        </w:rPr>
        <w:t>, Н. Клюев.</w:t>
      </w:r>
    </w:p>
    <w:p w14:paraId="341E958D" w14:textId="685C7BF0" w:rsidR="00017C1E" w:rsidRPr="00017C1E" w:rsidRDefault="00017C1E" w:rsidP="00017C1E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7C1E">
        <w:rPr>
          <w:rFonts w:ascii="Times New Roman" w:hAnsi="Times New Roman" w:cs="Times New Roman"/>
          <w:color w:val="000000"/>
          <w:sz w:val="28"/>
          <w:szCs w:val="28"/>
        </w:rPr>
        <w:t xml:space="preserve">География. Экономическая и социальная география мира. 10-11 </w:t>
      </w:r>
      <w:proofErr w:type="spellStart"/>
      <w:r w:rsidRPr="00017C1E">
        <w:rPr>
          <w:rFonts w:ascii="Times New Roman" w:hAnsi="Times New Roman" w:cs="Times New Roman"/>
          <w:color w:val="000000"/>
          <w:sz w:val="28"/>
          <w:szCs w:val="28"/>
        </w:rPr>
        <w:t>кл</w:t>
      </w:r>
      <w:proofErr w:type="spellEnd"/>
      <w:r w:rsidRPr="00017C1E">
        <w:rPr>
          <w:rFonts w:ascii="Times New Roman" w:hAnsi="Times New Roman" w:cs="Times New Roman"/>
          <w:color w:val="000000"/>
          <w:sz w:val="28"/>
          <w:szCs w:val="28"/>
        </w:rPr>
        <w:t>. Атлас. Авт.-сост. А. Фетисов,</w:t>
      </w:r>
      <w:r w:rsidR="00F026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17C1E">
        <w:rPr>
          <w:rFonts w:ascii="Times New Roman" w:hAnsi="Times New Roman" w:cs="Times New Roman"/>
          <w:color w:val="000000"/>
          <w:sz w:val="28"/>
          <w:szCs w:val="28"/>
        </w:rPr>
        <w:t>С. Банников.</w:t>
      </w:r>
    </w:p>
    <w:p w14:paraId="50388801" w14:textId="77777777" w:rsidR="00017C1E" w:rsidRDefault="00017C1E" w:rsidP="001D6071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BC8F8A4" w14:textId="77777777" w:rsidR="001D6071" w:rsidRDefault="001D6071" w:rsidP="001D6071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784BE95" w14:textId="736B2C3A" w:rsidR="00A00E86" w:rsidRDefault="001D6071" w:rsidP="001D6071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607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D607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D607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00E86" w:rsidRPr="00A00E86">
        <w:rPr>
          <w:rFonts w:ascii="Times New Roman" w:hAnsi="Times New Roman" w:cs="Times New Roman"/>
          <w:color w:val="000000"/>
          <w:sz w:val="28"/>
          <w:szCs w:val="28"/>
        </w:rPr>
        <w:br/>
      </w:r>
    </w:p>
    <w:p w14:paraId="79E696C6" w14:textId="39B86C98" w:rsidR="00A50D82" w:rsidRPr="00287104" w:rsidRDefault="00A00E86" w:rsidP="0028710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0E8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00E8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3419E" w:rsidRPr="00287104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</w:r>
      <w:r w:rsidR="0053419E" w:rsidRPr="0028710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3419E" w:rsidRPr="0028710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3419E" w:rsidRPr="00287104">
        <w:rPr>
          <w:rFonts w:ascii="Times New Roman" w:hAnsi="Times New Roman" w:cs="Times New Roman"/>
          <w:color w:val="000000"/>
          <w:sz w:val="28"/>
          <w:szCs w:val="28"/>
        </w:rPr>
        <w:br/>
      </w:r>
    </w:p>
    <w:p w14:paraId="3CC30DE1" w14:textId="5FEE76DB" w:rsidR="000054D0" w:rsidRPr="00A50D82" w:rsidRDefault="00A50D82" w:rsidP="00A50D8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0D8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0D82">
        <w:rPr>
          <w:rFonts w:ascii="Times New Roman" w:hAnsi="Times New Roman" w:cs="Times New Roman"/>
          <w:color w:val="000000"/>
          <w:sz w:val="28"/>
          <w:szCs w:val="28"/>
        </w:rPr>
        <w:br/>
      </w:r>
    </w:p>
    <w:sectPr w:rsidR="000054D0" w:rsidRPr="00A50D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7700A5"/>
    <w:multiLevelType w:val="hybridMultilevel"/>
    <w:tmpl w:val="C876F18A"/>
    <w:lvl w:ilvl="0" w:tplc="BD6208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27E7A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FAE14D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9A0F0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AF429F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90ADE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EA88A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42DA7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AE0EA1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4916D63"/>
    <w:multiLevelType w:val="hybridMultilevel"/>
    <w:tmpl w:val="CD7205F2"/>
    <w:lvl w:ilvl="0" w:tplc="D260654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D82"/>
    <w:rsid w:val="000054D0"/>
    <w:rsid w:val="00017C1E"/>
    <w:rsid w:val="001D6071"/>
    <w:rsid w:val="00287104"/>
    <w:rsid w:val="0053419E"/>
    <w:rsid w:val="00A00E86"/>
    <w:rsid w:val="00A50D82"/>
    <w:rsid w:val="00F02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DFE68"/>
  <w15:chartTrackingRefBased/>
  <w15:docId w15:val="{D064EAF1-B896-4E33-9B38-80AB0E0E4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50D82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A50D82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A50D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855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956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264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9413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465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520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65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9</Pages>
  <Words>1061</Words>
  <Characters>6052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Батыр</dc:creator>
  <cp:keywords/>
  <dc:description/>
  <cp:lastModifiedBy>Батыр</cp:lastModifiedBy>
  <cp:revision>6</cp:revision>
  <dcterms:created xsi:type="dcterms:W3CDTF">2024-02-10T19:00:00Z</dcterms:created>
  <dcterms:modified xsi:type="dcterms:W3CDTF">2024-02-23T17:29:00Z</dcterms:modified>
</cp:coreProperties>
</file>