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DCFB4A" w14:textId="45A8F13B" w:rsidR="00577507" w:rsidRPr="00577507" w:rsidRDefault="00577507" w:rsidP="00577507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77507">
        <w:rPr>
          <w:rFonts w:ascii="Times New Roman" w:hAnsi="Times New Roman" w:cs="Times New Roman"/>
          <w:b/>
          <w:i/>
          <w:sz w:val="28"/>
          <w:szCs w:val="28"/>
        </w:rPr>
        <w:t>Шогенова</w:t>
      </w:r>
      <w:proofErr w:type="spellEnd"/>
      <w:r w:rsidRPr="00577507">
        <w:rPr>
          <w:rFonts w:ascii="Times New Roman" w:hAnsi="Times New Roman" w:cs="Times New Roman"/>
          <w:b/>
          <w:i/>
          <w:sz w:val="28"/>
          <w:szCs w:val="28"/>
        </w:rPr>
        <w:t xml:space="preserve"> А.Т. </w:t>
      </w:r>
    </w:p>
    <w:p w14:paraId="7D3B2DB6" w14:textId="77777777" w:rsidR="00577507" w:rsidRDefault="00577507" w:rsidP="0057750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8147B1B" w14:textId="50EB099F" w:rsidR="00857128" w:rsidRPr="00F212C2" w:rsidRDefault="00857128" w:rsidP="005775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2C2">
        <w:rPr>
          <w:rFonts w:ascii="Times New Roman" w:hAnsi="Times New Roman" w:cs="Times New Roman"/>
          <w:b/>
          <w:sz w:val="28"/>
          <w:szCs w:val="28"/>
        </w:rPr>
        <w:t>Билингвизм, как один из ярких явлений межкультурной коммуникации</w:t>
      </w:r>
    </w:p>
    <w:p w14:paraId="74C39F49" w14:textId="1B882473" w:rsidR="00857128" w:rsidRDefault="00857128" w:rsidP="005775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2C2">
        <w:rPr>
          <w:rFonts w:ascii="Times New Roman" w:hAnsi="Times New Roman" w:cs="Times New Roman"/>
          <w:b/>
          <w:sz w:val="28"/>
          <w:szCs w:val="28"/>
        </w:rPr>
        <w:t>Особенности диагностики детей-</w:t>
      </w:r>
      <w:proofErr w:type="spellStart"/>
      <w:r w:rsidRPr="00F212C2">
        <w:rPr>
          <w:rFonts w:ascii="Times New Roman" w:hAnsi="Times New Roman" w:cs="Times New Roman"/>
          <w:b/>
          <w:sz w:val="28"/>
          <w:szCs w:val="28"/>
        </w:rPr>
        <w:t>билингвов</w:t>
      </w:r>
      <w:proofErr w:type="spellEnd"/>
      <w:r w:rsidRPr="00F212C2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577507">
        <w:rPr>
          <w:rFonts w:ascii="Times New Roman" w:hAnsi="Times New Roman" w:cs="Times New Roman"/>
          <w:b/>
          <w:sz w:val="28"/>
          <w:szCs w:val="28"/>
        </w:rPr>
        <w:t>ДОО</w:t>
      </w:r>
    </w:p>
    <w:p w14:paraId="2F8736BC" w14:textId="77777777" w:rsidR="00577507" w:rsidRPr="00F212C2" w:rsidRDefault="00577507" w:rsidP="0057750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B474FA4" w14:textId="5756B78D" w:rsidR="00857128" w:rsidRPr="00662B54" w:rsidRDefault="00577507" w:rsidP="00857128">
      <w:pPr>
        <w:pStyle w:val="a3"/>
        <w:spacing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57128" w:rsidRPr="00F212C2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857128" w:rsidRPr="00662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Ранний билингвизм. Эффективность раннего билингвизма. О влиянии билингвизма на когнитивные способности ребёнка. </w:t>
      </w:r>
    </w:p>
    <w:p w14:paraId="49C6EA9E" w14:textId="236CAEE4" w:rsidR="00857128" w:rsidRPr="00662B54" w:rsidRDefault="00577507" w:rsidP="008571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57128" w:rsidRPr="00662B54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Проблемы раннего двуязычия и пути решения.</w:t>
      </w:r>
    </w:p>
    <w:p w14:paraId="6F239765" w14:textId="51CC0441" w:rsidR="00857128" w:rsidRPr="00662B54" w:rsidRDefault="00577507" w:rsidP="008571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57128" w:rsidRPr="00662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 некоторых методах обучения и воспитания в </w:t>
      </w:r>
      <w:proofErr w:type="spellStart"/>
      <w:r w:rsidR="00857128" w:rsidRPr="00662B54">
        <w:rPr>
          <w:rFonts w:ascii="Times New Roman" w:eastAsia="Times New Roman" w:hAnsi="Times New Roman" w:cs="Times New Roman"/>
          <w:sz w:val="28"/>
          <w:szCs w:val="28"/>
          <w:lang w:eastAsia="ru-RU"/>
        </w:rPr>
        <w:t>билингвальной</w:t>
      </w:r>
      <w:proofErr w:type="spellEnd"/>
      <w:r w:rsidR="00857128" w:rsidRPr="00662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среде.</w:t>
      </w:r>
    </w:p>
    <w:p w14:paraId="43740264" w14:textId="2098560C" w:rsidR="00857128" w:rsidRPr="00662B54" w:rsidRDefault="00577507" w:rsidP="008571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57128" w:rsidRPr="00662B54">
        <w:rPr>
          <w:rFonts w:ascii="Times New Roman" w:eastAsia="Times New Roman" w:hAnsi="Times New Roman" w:cs="Times New Roman"/>
          <w:sz w:val="28"/>
          <w:szCs w:val="28"/>
          <w:lang w:eastAsia="ru-RU"/>
        </w:rPr>
        <w:t>. О профессиональных компетенциях педагога, работающего с детьми</w:t>
      </w:r>
      <w:r w:rsidR="00857128" w:rsidRPr="00F212C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57128" w:rsidRPr="00662B54">
        <w:rPr>
          <w:rFonts w:ascii="Times New Roman" w:eastAsia="Times New Roman" w:hAnsi="Times New Roman" w:cs="Times New Roman"/>
          <w:sz w:val="28"/>
          <w:szCs w:val="28"/>
          <w:lang w:eastAsia="ru-RU"/>
        </w:rPr>
        <w:t>билингвами.</w:t>
      </w:r>
    </w:p>
    <w:p w14:paraId="548C842D" w14:textId="53443FCC" w:rsidR="00857128" w:rsidRPr="00662B54" w:rsidRDefault="00577507" w:rsidP="008571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57128" w:rsidRPr="00662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 проекте </w:t>
      </w:r>
      <w:proofErr w:type="spellStart"/>
      <w:r w:rsidR="00857128" w:rsidRPr="00662B5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полилингвальной</w:t>
      </w:r>
      <w:proofErr w:type="spellEnd"/>
      <w:r w:rsidR="00857128" w:rsidRPr="00662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модели поликультурного образования, реализуемого в ДОУ КБР.</w:t>
      </w:r>
    </w:p>
    <w:p w14:paraId="2DB7A7FD" w14:textId="77777777" w:rsidR="00857128" w:rsidRPr="00662B54" w:rsidRDefault="00857128" w:rsidP="008571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EEA03AD" w14:textId="77777777" w:rsidR="00857128" w:rsidRPr="00662B54" w:rsidRDefault="00857128" w:rsidP="008571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12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Ранний билингвизм. </w:t>
      </w:r>
    </w:p>
    <w:p w14:paraId="129BD689" w14:textId="77777777" w:rsidR="00857128" w:rsidRPr="00662B54" w:rsidRDefault="00857128" w:rsidP="008571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62B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Влияет ли двуязычие в дошкольном возрасте на когнитивные способности ребенка? </w:t>
      </w:r>
    </w:p>
    <w:p w14:paraId="7F81F6F5" w14:textId="77777777" w:rsidR="00857128" w:rsidRPr="00662B54" w:rsidRDefault="00857128" w:rsidP="008571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Билингвизм, согласно определению Е. Ю. Ожеговой, — «взаимосвязанное и равнозначное овладение детьми двумя языками (родным и иностранным), освоение родной и иной культуры, развитие ребенка как </w:t>
      </w:r>
      <w:proofErr w:type="spellStart"/>
      <w:r w:rsidRPr="00662B54">
        <w:rPr>
          <w:rFonts w:ascii="Times New Roman" w:eastAsia="Times New Roman" w:hAnsi="Times New Roman" w:cs="Times New Roman"/>
          <w:sz w:val="28"/>
          <w:szCs w:val="28"/>
          <w:lang w:eastAsia="ru-RU"/>
        </w:rPr>
        <w:t>билингвальной</w:t>
      </w:r>
      <w:proofErr w:type="spellEnd"/>
      <w:r w:rsidRPr="00662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662B54">
        <w:rPr>
          <w:rFonts w:ascii="Times New Roman" w:eastAsia="Times New Roman" w:hAnsi="Times New Roman" w:cs="Times New Roman"/>
          <w:sz w:val="28"/>
          <w:szCs w:val="28"/>
          <w:lang w:eastAsia="ru-RU"/>
        </w:rPr>
        <w:t>бикультурной</w:t>
      </w:r>
      <w:proofErr w:type="spellEnd"/>
      <w:r w:rsidRPr="00662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личности»</w:t>
      </w:r>
      <w:r w:rsidRPr="00F21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62B5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Отсюда второе синонимичное название — двуязычие. Билингвизм бывает двух типов — естественный (бытовой), формируемый в случае, когда, например, бабушки ребенка по линии мамы и папы говорят на разных языках; для общения с ними ребенку необходимо знать оба языка. Второй тип — искусственный, или учебный.</w:t>
      </w:r>
    </w:p>
    <w:p w14:paraId="37EC0B81" w14:textId="77777777" w:rsidR="00857128" w:rsidRPr="00662B54" w:rsidRDefault="00857128" w:rsidP="008571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B54">
        <w:rPr>
          <w:rFonts w:ascii="Times New Roman" w:eastAsia="Times New Roman" w:hAnsi="Times New Roman" w:cs="Times New Roman"/>
          <w:sz w:val="28"/>
          <w:szCs w:val="28"/>
          <w:lang w:eastAsia="ru-RU"/>
        </w:rPr>
        <w:t>Влияние раннего билингвизма на когнитивные способности ребенка — вопрос довольно дискуссионный. Ряд исследователей полагает, что билингвизм в дошкольном возрасте может оказать угнетающее влияние на развитие способностей, в том числе на формирование речи и способность мыслить. Так как ребенок изучает два языка одновременно, ему приходится обрабатывать б</w:t>
      </w:r>
      <w:r w:rsidRPr="00F212C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62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льшее количество информации, чем </w:t>
      </w:r>
      <w:proofErr w:type="spellStart"/>
      <w:r w:rsidRPr="00662B5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монолингву</w:t>
      </w:r>
      <w:proofErr w:type="spellEnd"/>
      <w:r w:rsidRPr="00662B5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21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2B54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21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2B5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помимо</w:t>
      </w:r>
      <w:r w:rsidRPr="00F21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2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того, чтобы сформулировать высказывание, ему необходимо определить, на каком языке это должно произойти, чтобы соответствовать языковой ситуации. С виду медлительный процесс формирования высказывания, малый словарный запас в каждом языке по-отдельности может показаться отставанием в речевом развитии, но это не совсем так. Если мы суммируем весь лексический запас ребенка-билингва на обоих языках, мы увидим, что он равен или даже превышает лексикон его ровесника, владеющего только одним языком. Большинство же исследователей настаивают на том, что ранний билингвизм при правильном и контролируемом внедрении может оказать положительное воздействие на формирование ребенка, его психики, когнитивных, металингвистических способностей, поликультурного развития. Необходимость постоянно анализировать языковую ситуацию, находить общее и частное в двух языках с </w:t>
      </w:r>
      <w:r w:rsidRPr="00662B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самого детства, не только развивает мыслительные способности индивида, но и способствует дальнейшему изучению языков, поддержанию интереса к овладению несколькими языковыми системами. </w:t>
      </w:r>
    </w:p>
    <w:p w14:paraId="758224B5" w14:textId="77777777" w:rsidR="00857128" w:rsidRPr="00662B54" w:rsidRDefault="00857128" w:rsidP="008571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B54">
        <w:rPr>
          <w:rFonts w:ascii="Times New Roman" w:eastAsia="Times New Roman" w:hAnsi="Times New Roman" w:cs="Times New Roman"/>
          <w:sz w:val="28"/>
          <w:szCs w:val="28"/>
          <w:lang w:eastAsia="ru-RU"/>
        </w:rPr>
        <w:t>Гибкость психики, наблюдаемая у детей дошкольного возраста, адаптивность и подвижность, способность к звукоподражанию, высокая речевая реактивность — все это способствует полноценному усвоению двух языков.</w:t>
      </w:r>
    </w:p>
    <w:p w14:paraId="1CC73396" w14:textId="47680D1D" w:rsidR="00857128" w:rsidRDefault="00857128" w:rsidP="008571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использование приемов, приближающих обучение к естественному овладению языком, сделает процесс более эффективным. К таким приемам можно отнести принцип «один язык — один преподаватель», согласно которому один преподаватель разговаривает с воспитанниками только на родном языке, а другой является носителем иностранного для ребенка языка, и не понимает их родного. </w:t>
      </w:r>
    </w:p>
    <w:p w14:paraId="7BF5C360" w14:textId="77777777" w:rsidR="00857128" w:rsidRPr="00857128" w:rsidRDefault="00857128" w:rsidP="00857128">
      <w:pPr>
        <w:pStyle w:val="Default"/>
        <w:jc w:val="both"/>
        <w:rPr>
          <w:b/>
          <w:sz w:val="28"/>
          <w:szCs w:val="28"/>
        </w:rPr>
      </w:pPr>
      <w:r w:rsidRPr="00857128">
        <w:rPr>
          <w:b/>
          <w:sz w:val="28"/>
          <w:szCs w:val="28"/>
        </w:rPr>
        <w:t xml:space="preserve">Преимущества билингвизма. </w:t>
      </w:r>
    </w:p>
    <w:p w14:paraId="1E553D87" w14:textId="77777777" w:rsidR="00857128" w:rsidRPr="00857128" w:rsidRDefault="00857128" w:rsidP="00857128">
      <w:pPr>
        <w:pStyle w:val="Default"/>
        <w:ind w:firstLine="708"/>
        <w:jc w:val="both"/>
        <w:rPr>
          <w:sz w:val="28"/>
          <w:szCs w:val="28"/>
        </w:rPr>
      </w:pPr>
      <w:r w:rsidRPr="00857128">
        <w:rPr>
          <w:sz w:val="28"/>
          <w:szCs w:val="28"/>
        </w:rPr>
        <w:t xml:space="preserve">Раннее обучение языкам требует больших затрат времени и сил. Логичен вопрос: а стоит ли оно того? Чтобы определиться с ответом, приведем несколько фактов. </w:t>
      </w:r>
    </w:p>
    <w:p w14:paraId="47261D10" w14:textId="77777777" w:rsidR="00857128" w:rsidRPr="00857128" w:rsidRDefault="00857128" w:rsidP="00857128">
      <w:pPr>
        <w:pStyle w:val="Default"/>
        <w:ind w:firstLine="708"/>
        <w:jc w:val="both"/>
        <w:rPr>
          <w:sz w:val="28"/>
          <w:szCs w:val="28"/>
        </w:rPr>
      </w:pPr>
      <w:r w:rsidRPr="00857128">
        <w:rPr>
          <w:i/>
          <w:iCs/>
          <w:sz w:val="28"/>
          <w:szCs w:val="28"/>
        </w:rPr>
        <w:t xml:space="preserve">Факт первый. </w:t>
      </w:r>
    </w:p>
    <w:p w14:paraId="1C35D16C" w14:textId="77777777" w:rsidR="00857128" w:rsidRPr="00857128" w:rsidRDefault="00857128" w:rsidP="00857128">
      <w:pPr>
        <w:pStyle w:val="Default"/>
        <w:ind w:firstLine="708"/>
        <w:jc w:val="both"/>
        <w:rPr>
          <w:sz w:val="28"/>
          <w:szCs w:val="28"/>
        </w:rPr>
      </w:pPr>
      <w:r w:rsidRPr="00857128">
        <w:rPr>
          <w:sz w:val="28"/>
          <w:szCs w:val="28"/>
        </w:rPr>
        <w:t xml:space="preserve">Ученые-психофизиологи выяснили, что изучение второго языка меняет плотность серого вещества. При этом оказалось, что плотность нейронов больше у тех, кто изучает языки с детства. Это может означать, что у </w:t>
      </w:r>
      <w:proofErr w:type="spellStart"/>
      <w:r w:rsidRPr="00857128">
        <w:rPr>
          <w:sz w:val="28"/>
          <w:szCs w:val="28"/>
        </w:rPr>
        <w:t>билингвов</w:t>
      </w:r>
      <w:proofErr w:type="spellEnd"/>
      <w:r w:rsidRPr="00857128">
        <w:rPr>
          <w:sz w:val="28"/>
          <w:szCs w:val="28"/>
        </w:rPr>
        <w:t xml:space="preserve"> значительно выше потенциал интеллектуальных возможностей. </w:t>
      </w:r>
    </w:p>
    <w:p w14:paraId="57AFD135" w14:textId="77777777" w:rsidR="00857128" w:rsidRPr="00857128" w:rsidRDefault="00857128" w:rsidP="00857128">
      <w:pPr>
        <w:pStyle w:val="Default"/>
        <w:ind w:firstLine="708"/>
        <w:jc w:val="both"/>
        <w:rPr>
          <w:sz w:val="28"/>
          <w:szCs w:val="28"/>
        </w:rPr>
      </w:pPr>
      <w:r w:rsidRPr="00857128">
        <w:rPr>
          <w:i/>
          <w:iCs/>
          <w:sz w:val="28"/>
          <w:szCs w:val="28"/>
        </w:rPr>
        <w:t xml:space="preserve">Факт второй. </w:t>
      </w:r>
    </w:p>
    <w:p w14:paraId="0EF9C835" w14:textId="77777777" w:rsidR="00857128" w:rsidRPr="00857128" w:rsidRDefault="00857128" w:rsidP="00857128">
      <w:pPr>
        <w:pStyle w:val="Default"/>
        <w:ind w:firstLine="708"/>
        <w:jc w:val="both"/>
        <w:rPr>
          <w:sz w:val="28"/>
          <w:szCs w:val="28"/>
        </w:rPr>
      </w:pPr>
      <w:r w:rsidRPr="00857128">
        <w:rPr>
          <w:sz w:val="28"/>
          <w:szCs w:val="28"/>
        </w:rPr>
        <w:t xml:space="preserve">Чтобы ребенок начал активно использовать какое-либо слово, он должен предварительно услышать его около 100 раз. Так как для обозначения одного и того же понятия билингв слышит информацию сначала на одном, затем на другом </w:t>
      </w:r>
      <w:proofErr w:type="gramStart"/>
      <w:r w:rsidRPr="00857128">
        <w:rPr>
          <w:sz w:val="28"/>
          <w:szCs w:val="28"/>
        </w:rPr>
        <w:t>языке, для того, чтобы</w:t>
      </w:r>
      <w:proofErr w:type="gramEnd"/>
      <w:r w:rsidRPr="00857128">
        <w:rPr>
          <w:sz w:val="28"/>
          <w:szCs w:val="28"/>
        </w:rPr>
        <w:t xml:space="preserve"> перейти к активной речи, он вынужден запомнить в два раза больше слов. То есть усвоение двух языков требует большего объема вербальной памяти. </w:t>
      </w:r>
    </w:p>
    <w:p w14:paraId="1F824696" w14:textId="77777777" w:rsidR="00857128" w:rsidRPr="00857128" w:rsidRDefault="00857128" w:rsidP="00857128">
      <w:pPr>
        <w:pStyle w:val="Default"/>
        <w:ind w:firstLine="708"/>
        <w:jc w:val="both"/>
        <w:rPr>
          <w:sz w:val="28"/>
          <w:szCs w:val="28"/>
        </w:rPr>
      </w:pPr>
      <w:r w:rsidRPr="00857128">
        <w:rPr>
          <w:i/>
          <w:iCs/>
          <w:sz w:val="28"/>
          <w:szCs w:val="28"/>
        </w:rPr>
        <w:t xml:space="preserve">Факт третий. </w:t>
      </w:r>
    </w:p>
    <w:p w14:paraId="63DABE35" w14:textId="77777777" w:rsidR="00857128" w:rsidRPr="00857128" w:rsidRDefault="00857128" w:rsidP="00857128">
      <w:pPr>
        <w:pStyle w:val="Default"/>
        <w:ind w:firstLine="708"/>
        <w:jc w:val="both"/>
        <w:rPr>
          <w:sz w:val="28"/>
          <w:szCs w:val="28"/>
        </w:rPr>
      </w:pPr>
      <w:r w:rsidRPr="00857128">
        <w:rPr>
          <w:sz w:val="28"/>
          <w:szCs w:val="28"/>
        </w:rPr>
        <w:t xml:space="preserve">Исследователями было установлено, что двуязычное обучение дошкольников положительно влияет на успеваемость в школе. Причем по всем предметам! Ученые сделали вывод, что необходимость общения на двух языках способствует развитию гибкости и активности мышления, что сказывается на усвоении школьной программы и творческих способностях ребенка. </w:t>
      </w:r>
    </w:p>
    <w:p w14:paraId="59BFEFAA" w14:textId="77777777" w:rsidR="00857128" w:rsidRPr="00857128" w:rsidRDefault="00857128" w:rsidP="00857128">
      <w:pPr>
        <w:pStyle w:val="Default"/>
        <w:ind w:firstLine="708"/>
        <w:jc w:val="both"/>
        <w:rPr>
          <w:sz w:val="28"/>
          <w:szCs w:val="28"/>
        </w:rPr>
      </w:pPr>
      <w:r w:rsidRPr="00857128">
        <w:rPr>
          <w:i/>
          <w:iCs/>
          <w:sz w:val="28"/>
          <w:szCs w:val="28"/>
        </w:rPr>
        <w:t xml:space="preserve">Факт четвертый. </w:t>
      </w:r>
    </w:p>
    <w:p w14:paraId="335A22A0" w14:textId="77777777" w:rsidR="00857128" w:rsidRPr="00857128" w:rsidRDefault="00857128" w:rsidP="00857128">
      <w:pPr>
        <w:pStyle w:val="Default"/>
        <w:ind w:firstLine="708"/>
        <w:jc w:val="both"/>
        <w:rPr>
          <w:sz w:val="28"/>
          <w:szCs w:val="28"/>
        </w:rPr>
      </w:pPr>
      <w:r w:rsidRPr="00857128">
        <w:rPr>
          <w:sz w:val="28"/>
          <w:szCs w:val="28"/>
        </w:rPr>
        <w:t xml:space="preserve">Переключаясь с одного языка на другой, билингвы способны лучше фокусироваться, выполнять несколько задач одновременно. </w:t>
      </w:r>
    </w:p>
    <w:p w14:paraId="23EF341C" w14:textId="77777777" w:rsidR="00857128" w:rsidRPr="00857128" w:rsidRDefault="00857128" w:rsidP="00857128">
      <w:pPr>
        <w:pStyle w:val="Default"/>
        <w:ind w:firstLine="708"/>
        <w:jc w:val="both"/>
        <w:rPr>
          <w:sz w:val="28"/>
          <w:szCs w:val="28"/>
        </w:rPr>
      </w:pPr>
      <w:r w:rsidRPr="00857128">
        <w:rPr>
          <w:i/>
          <w:iCs/>
          <w:sz w:val="28"/>
          <w:szCs w:val="28"/>
        </w:rPr>
        <w:t xml:space="preserve">Факт пятый. </w:t>
      </w:r>
    </w:p>
    <w:p w14:paraId="2AAEE3CD" w14:textId="44064461" w:rsidR="00857128" w:rsidRDefault="00857128" w:rsidP="00857128">
      <w:pPr>
        <w:pStyle w:val="Default"/>
        <w:ind w:firstLine="708"/>
        <w:jc w:val="both"/>
        <w:rPr>
          <w:sz w:val="28"/>
          <w:szCs w:val="28"/>
        </w:rPr>
      </w:pPr>
      <w:r w:rsidRPr="00857128">
        <w:rPr>
          <w:sz w:val="28"/>
          <w:szCs w:val="28"/>
        </w:rPr>
        <w:t xml:space="preserve">Дивергентное мышление (способность придумать множество способов использовать какой-нибудь предмет, например, скрепку) развито лучше у </w:t>
      </w:r>
      <w:proofErr w:type="spellStart"/>
      <w:r w:rsidRPr="00857128">
        <w:rPr>
          <w:sz w:val="28"/>
          <w:szCs w:val="28"/>
        </w:rPr>
        <w:t>билингвов</w:t>
      </w:r>
      <w:proofErr w:type="spellEnd"/>
      <w:r w:rsidRPr="00857128">
        <w:rPr>
          <w:sz w:val="28"/>
          <w:szCs w:val="28"/>
        </w:rPr>
        <w:t xml:space="preserve">, чем у </w:t>
      </w:r>
      <w:proofErr w:type="spellStart"/>
      <w:r w:rsidRPr="00857128">
        <w:rPr>
          <w:sz w:val="28"/>
          <w:szCs w:val="28"/>
        </w:rPr>
        <w:t>монолингвов</w:t>
      </w:r>
      <w:proofErr w:type="spellEnd"/>
      <w:r w:rsidRPr="00857128">
        <w:rPr>
          <w:sz w:val="28"/>
          <w:szCs w:val="28"/>
        </w:rPr>
        <w:t xml:space="preserve">. Взрослые билингвы обладают умственной гибкостью, их мозг более устойчив к старческим заболеваниям. </w:t>
      </w:r>
    </w:p>
    <w:p w14:paraId="597A0D39" w14:textId="77777777" w:rsidR="00CF64EC" w:rsidRPr="00CF64EC" w:rsidRDefault="00CF64EC" w:rsidP="00CF64EC">
      <w:pPr>
        <w:pStyle w:val="Default"/>
        <w:ind w:firstLine="708"/>
        <w:jc w:val="both"/>
        <w:rPr>
          <w:sz w:val="28"/>
          <w:szCs w:val="28"/>
        </w:rPr>
      </w:pPr>
      <w:r w:rsidRPr="00CF64EC">
        <w:rPr>
          <w:sz w:val="28"/>
          <w:szCs w:val="28"/>
        </w:rPr>
        <w:lastRenderedPageBreak/>
        <w:t xml:space="preserve">К существующим методам </w:t>
      </w:r>
      <w:proofErr w:type="spellStart"/>
      <w:r w:rsidRPr="00CF64EC">
        <w:rPr>
          <w:sz w:val="28"/>
          <w:szCs w:val="28"/>
        </w:rPr>
        <w:t>билингвального</w:t>
      </w:r>
      <w:proofErr w:type="spellEnd"/>
      <w:r w:rsidRPr="00CF64EC">
        <w:rPr>
          <w:sz w:val="28"/>
          <w:szCs w:val="28"/>
        </w:rPr>
        <w:t xml:space="preserve"> обучения относятся содержательный и предметный.</w:t>
      </w:r>
    </w:p>
    <w:p w14:paraId="3A5A202B" w14:textId="77777777" w:rsidR="00CF64EC" w:rsidRPr="00CF64EC" w:rsidRDefault="00CF64EC" w:rsidP="00CF64EC">
      <w:pPr>
        <w:pStyle w:val="Default"/>
        <w:ind w:firstLine="708"/>
        <w:jc w:val="both"/>
        <w:rPr>
          <w:sz w:val="28"/>
          <w:szCs w:val="28"/>
        </w:rPr>
      </w:pPr>
      <w:r w:rsidRPr="00CF64EC">
        <w:rPr>
          <w:sz w:val="28"/>
          <w:szCs w:val="28"/>
        </w:rPr>
        <w:t xml:space="preserve">Содержательная методика предполагает, что дети все знания получают на двух языках одновременно — на родном и неродном. Такой подход формирует </w:t>
      </w:r>
      <w:proofErr w:type="spellStart"/>
      <w:r w:rsidRPr="00CF64EC">
        <w:rPr>
          <w:sz w:val="28"/>
          <w:szCs w:val="28"/>
        </w:rPr>
        <w:t>билингвальную</w:t>
      </w:r>
      <w:proofErr w:type="spellEnd"/>
      <w:r w:rsidRPr="00CF64EC">
        <w:rPr>
          <w:sz w:val="28"/>
          <w:szCs w:val="28"/>
        </w:rPr>
        <w:t xml:space="preserve"> личность: дети впитывают обе языковые культуры и учатся мыслить на двух языках сразу. Кроме того, мышление, память, речь, внимание и другие важные когнитивные процессы развиваются сразу на обоих языках. Таким образом, дети получают новые знания благодаря взаимосвязанному использованию двух языков одновременно.</w:t>
      </w:r>
    </w:p>
    <w:p w14:paraId="2E90F102" w14:textId="77777777" w:rsidR="00CF64EC" w:rsidRPr="00CF64EC" w:rsidRDefault="00CF64EC" w:rsidP="00CF64EC">
      <w:pPr>
        <w:pStyle w:val="Default"/>
        <w:ind w:firstLine="708"/>
        <w:jc w:val="both"/>
        <w:rPr>
          <w:sz w:val="28"/>
          <w:szCs w:val="28"/>
        </w:rPr>
      </w:pPr>
      <w:r w:rsidRPr="00CF64EC">
        <w:rPr>
          <w:sz w:val="28"/>
          <w:szCs w:val="28"/>
        </w:rPr>
        <w:t xml:space="preserve">Предметная методика заключается в том, что дети изучают второй язык (в нашем случае или русский или родной (на </w:t>
      </w:r>
      <w:proofErr w:type="gramStart"/>
      <w:r w:rsidRPr="00CF64EC">
        <w:rPr>
          <w:sz w:val="28"/>
          <w:szCs w:val="28"/>
        </w:rPr>
        <w:t>практике  -</w:t>
      </w:r>
      <w:proofErr w:type="gramEnd"/>
      <w:r w:rsidRPr="00CF64EC">
        <w:rPr>
          <w:sz w:val="28"/>
          <w:szCs w:val="28"/>
        </w:rPr>
        <w:t xml:space="preserve"> родной) язык только на отдельных занятиях, а все остальное время общаются на русском. </w:t>
      </w:r>
    </w:p>
    <w:p w14:paraId="097A95F9" w14:textId="77777777" w:rsidR="00CF64EC" w:rsidRPr="00CF64EC" w:rsidRDefault="00CF64EC" w:rsidP="00CF64EC">
      <w:pPr>
        <w:pStyle w:val="Default"/>
        <w:ind w:firstLine="708"/>
        <w:jc w:val="both"/>
        <w:rPr>
          <w:sz w:val="28"/>
          <w:szCs w:val="28"/>
        </w:rPr>
      </w:pPr>
    </w:p>
    <w:p w14:paraId="3ED8266F" w14:textId="77777777" w:rsidR="00CF64EC" w:rsidRPr="00CF64EC" w:rsidRDefault="00CF64EC" w:rsidP="00CF64EC">
      <w:pPr>
        <w:pStyle w:val="Default"/>
        <w:ind w:firstLine="708"/>
        <w:jc w:val="both"/>
        <w:rPr>
          <w:sz w:val="28"/>
          <w:szCs w:val="28"/>
        </w:rPr>
      </w:pPr>
      <w:r w:rsidRPr="00CF64EC">
        <w:rPr>
          <w:sz w:val="28"/>
          <w:szCs w:val="28"/>
        </w:rPr>
        <w:t>Предметная методика не развивает полноценное мышление на двух языках и не погружает в культуру обеих народов так, как содержательная.</w:t>
      </w:r>
    </w:p>
    <w:p w14:paraId="2E305F26" w14:textId="1C15865F" w:rsidR="00CF64EC" w:rsidRDefault="00CF64EC" w:rsidP="00963804">
      <w:pPr>
        <w:pStyle w:val="Default"/>
        <w:ind w:firstLine="708"/>
        <w:jc w:val="both"/>
        <w:rPr>
          <w:sz w:val="28"/>
          <w:szCs w:val="28"/>
        </w:rPr>
      </w:pPr>
      <w:r w:rsidRPr="00CF64EC">
        <w:rPr>
          <w:sz w:val="28"/>
          <w:szCs w:val="28"/>
        </w:rPr>
        <w:t>Наиболее эффективна содержательная методика.</w:t>
      </w:r>
      <w:r w:rsidR="00963804">
        <w:rPr>
          <w:sz w:val="28"/>
          <w:szCs w:val="28"/>
        </w:rPr>
        <w:t xml:space="preserve"> </w:t>
      </w:r>
      <w:r>
        <w:rPr>
          <w:sz w:val="28"/>
          <w:szCs w:val="28"/>
        </w:rPr>
        <w:t>Метод погружения</w:t>
      </w:r>
      <w:r w:rsidR="00963804">
        <w:rPr>
          <w:sz w:val="28"/>
          <w:szCs w:val="28"/>
        </w:rPr>
        <w:t xml:space="preserve">, который является частью содержательной методики, </w:t>
      </w:r>
      <w:r>
        <w:rPr>
          <w:sz w:val="28"/>
          <w:szCs w:val="28"/>
        </w:rPr>
        <w:t xml:space="preserve">лучше всего </w:t>
      </w:r>
      <w:r w:rsidRPr="00CF64EC">
        <w:rPr>
          <w:sz w:val="28"/>
          <w:szCs w:val="28"/>
        </w:rPr>
        <w:t>способст</w:t>
      </w:r>
      <w:r>
        <w:rPr>
          <w:sz w:val="28"/>
          <w:szCs w:val="28"/>
        </w:rPr>
        <w:t>вует</w:t>
      </w:r>
      <w:r w:rsidRPr="00CF64EC">
        <w:rPr>
          <w:sz w:val="28"/>
          <w:szCs w:val="28"/>
        </w:rPr>
        <w:t xml:space="preserve"> формированию языковой, разговорной активности в дошкольном учреждении.</w:t>
      </w:r>
      <w:r>
        <w:rPr>
          <w:sz w:val="28"/>
          <w:szCs w:val="28"/>
        </w:rPr>
        <w:t xml:space="preserve"> </w:t>
      </w:r>
    </w:p>
    <w:p w14:paraId="1265E9D8" w14:textId="1E43E838" w:rsidR="00857128" w:rsidRPr="00857128" w:rsidRDefault="00857128" w:rsidP="00CF64EC">
      <w:pPr>
        <w:pStyle w:val="Default"/>
        <w:ind w:firstLine="708"/>
        <w:jc w:val="both"/>
        <w:rPr>
          <w:sz w:val="28"/>
          <w:szCs w:val="28"/>
        </w:rPr>
      </w:pPr>
      <w:r w:rsidRPr="00857128">
        <w:rPr>
          <w:sz w:val="28"/>
          <w:szCs w:val="28"/>
        </w:rPr>
        <w:t xml:space="preserve">Почему погрузить, а не просто изучать язык? </w:t>
      </w:r>
    </w:p>
    <w:p w14:paraId="6AC8CA0D" w14:textId="77777777" w:rsidR="00857128" w:rsidRPr="00857128" w:rsidRDefault="00857128" w:rsidP="00857128">
      <w:pPr>
        <w:pStyle w:val="Default"/>
        <w:ind w:firstLine="708"/>
        <w:jc w:val="both"/>
        <w:rPr>
          <w:sz w:val="28"/>
          <w:szCs w:val="28"/>
        </w:rPr>
      </w:pPr>
      <w:r w:rsidRPr="00857128">
        <w:rPr>
          <w:sz w:val="28"/>
          <w:szCs w:val="28"/>
        </w:rPr>
        <w:t xml:space="preserve">Метод погружения в языковую среду заключается в том, что в жизни ребенка появляется время погружения в язык. Благодаря этому ребенок свободно переходит с общения на родном языке на общение на изучаемом языке. И наоборот. Языковая среда необходима. И тогда малыш научится не просто повторять слова, но и понимать, играть, думать на изучаемом языке. Такой метод формирует игровую развивающую среду. У детей развиваются лингвистические навыки, способность воспринимать иностранную речь на слух, память, внимание, мышление и речь. </w:t>
      </w:r>
    </w:p>
    <w:p w14:paraId="7DCBF26A" w14:textId="33FC329C" w:rsidR="00857128" w:rsidRPr="00662B54" w:rsidRDefault="00857128" w:rsidP="008571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128">
        <w:rPr>
          <w:rFonts w:ascii="Times New Roman" w:hAnsi="Times New Roman" w:cs="Times New Roman"/>
          <w:sz w:val="28"/>
          <w:szCs w:val="28"/>
        </w:rPr>
        <w:t>Дети, которые начали говорить на двух языках до 6 лет с использованием метода погружения, имеют все шансы вырасти билингвами, то есть будут одинаково владеть двумя языками как родными</w:t>
      </w:r>
      <w:r>
        <w:rPr>
          <w:sz w:val="23"/>
          <w:szCs w:val="23"/>
        </w:rPr>
        <w:t>.</w:t>
      </w:r>
    </w:p>
    <w:p w14:paraId="2112B079" w14:textId="77777777" w:rsidR="00857128" w:rsidRPr="00662B54" w:rsidRDefault="00857128" w:rsidP="008571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Существует совершенно противоположная точка зрения по вопросу раннего двуязычия. </w:t>
      </w:r>
    </w:p>
    <w:p w14:paraId="6508E786" w14:textId="77777777" w:rsidR="00857128" w:rsidRPr="00662B54" w:rsidRDefault="00857128" w:rsidP="008571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Некоторые современные психологи-логопеды считают, что по-настоящему нормально двуязычие развивается в случае, если хотя бы на одном языке человек может адекватно выразить любую свою мысль. Если же речь полноценно не сформирована ни на одном языке, то разрушается сама структура мысли, и попытки самовыражения терпят крах. Это ведет не только к психологическим стрессам, но и к глубоким потерям в качестве общения. У детей </w:t>
      </w:r>
      <w:proofErr w:type="spellStart"/>
      <w:r w:rsidRPr="00662B54">
        <w:rPr>
          <w:rFonts w:ascii="Times New Roman" w:eastAsia="Times New Roman" w:hAnsi="Times New Roman" w:cs="Times New Roman"/>
          <w:sz w:val="28"/>
          <w:szCs w:val="28"/>
          <w:lang w:eastAsia="ru-RU"/>
        </w:rPr>
        <w:t>билингвов</w:t>
      </w:r>
      <w:proofErr w:type="spellEnd"/>
      <w:r w:rsidRPr="00662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возникнуть препятствия в усвоении как родного языка, его звуковой системы, грамматического строя, лексического состава, так и второго (неродного) языка. Вследствие чего ребенку труднее усвоить навыки общения.</w:t>
      </w:r>
    </w:p>
    <w:p w14:paraId="21A6EA28" w14:textId="77777777" w:rsidR="00857128" w:rsidRPr="00662B54" w:rsidRDefault="00857128" w:rsidP="008571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B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Фактор билингвизма для детей с речевой патологией является отягощающим, что не может не сказаться на развитии речевой, познавательной, а, следовательно, и учебной деятельности.</w:t>
      </w:r>
    </w:p>
    <w:p w14:paraId="1B71B848" w14:textId="77777777" w:rsidR="00857128" w:rsidRPr="00662B54" w:rsidRDefault="00857128" w:rsidP="008571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62B54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Каковы особенности речевого развития двуязычных детей? Противники раннего билингвизма выделяют следующие особенности их речевого развития: </w:t>
      </w:r>
    </w:p>
    <w:p w14:paraId="74B75B06" w14:textId="77777777" w:rsidR="00857128" w:rsidRPr="00662B54" w:rsidRDefault="00857128" w:rsidP="0085712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B54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позднее овладевают речью;</w:t>
      </w:r>
    </w:p>
    <w:p w14:paraId="392BF036" w14:textId="77777777" w:rsidR="00857128" w:rsidRPr="00662B54" w:rsidRDefault="00857128" w:rsidP="0085712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B5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Словарный запас на каждом из языков часто меньше, чем у сверстников, говорящих на одном языке, при этом сумма слов лексикона ребенка больше;</w:t>
      </w:r>
    </w:p>
    <w:p w14:paraId="65AB2B58" w14:textId="77777777" w:rsidR="00857128" w:rsidRPr="00662B54" w:rsidRDefault="00857128" w:rsidP="0085712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B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отсутствии систематического обучения, может быть недостаточно усвоена грамматика;</w:t>
      </w:r>
    </w:p>
    <w:p w14:paraId="72AAC61A" w14:textId="77777777" w:rsidR="00857128" w:rsidRPr="00662B54" w:rsidRDefault="00857128" w:rsidP="0085712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B5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 возникнуть трудности при усвоении письменной речи второго языка;</w:t>
      </w:r>
    </w:p>
    <w:p w14:paraId="1C7ECC4F" w14:textId="77777777" w:rsidR="00857128" w:rsidRPr="00662B54" w:rsidRDefault="00857128" w:rsidP="0085712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отсутствии практики может возникнуть постепенная утрата </w:t>
      </w:r>
      <w:proofErr w:type="spellStart"/>
      <w:r w:rsidRPr="00662B5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недоминирующего</w:t>
      </w:r>
      <w:proofErr w:type="spellEnd"/>
      <w:r w:rsidRPr="00662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родного языка;</w:t>
      </w:r>
    </w:p>
    <w:p w14:paraId="4770A5BA" w14:textId="77777777" w:rsidR="00857128" w:rsidRPr="00662B54" w:rsidRDefault="00857128" w:rsidP="0085712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B54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Типологии ошибок родного и русского языков за счет двусторонней интерференции: на русском языке ошибки главным образом фонетические, на родном языке ошибки словоизменения (приставки и суффиксы) и грамматических структур (предлоги и окончания существительных и прилагательных).</w:t>
      </w:r>
    </w:p>
    <w:p w14:paraId="47929ECC" w14:textId="77777777" w:rsidR="00857128" w:rsidRPr="00662B54" w:rsidRDefault="00857128" w:rsidP="008571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B54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Пути решения проблемы</w:t>
      </w:r>
    </w:p>
    <w:p w14:paraId="5EE2C3DC" w14:textId="77777777" w:rsidR="00857128" w:rsidRPr="00662B54" w:rsidRDefault="00857128" w:rsidP="0085712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B5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широкого спектра логопедических заданий, учитывающих лингвистические особенности родного и русского языков, позволяющие адекватно оценить уровень владения русским языком и уровень речевого развития на родном языке детей с билингвизмом.</w:t>
      </w:r>
    </w:p>
    <w:p w14:paraId="3C80C143" w14:textId="77777777" w:rsidR="00857128" w:rsidRPr="00662B54" w:rsidRDefault="00857128" w:rsidP="0085712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B54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Исследование на доминантном (родном) языке, позволяющем выявить и квалифицировать речевые нарушения у детей с билингвизмом.</w:t>
      </w:r>
    </w:p>
    <w:p w14:paraId="32830839" w14:textId="77777777" w:rsidR="00857128" w:rsidRPr="00662B54" w:rsidRDefault="00857128" w:rsidP="0085712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B5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уровней владения русским языком детьми других национальностей и диагностик речевого развития на родном (нерусском) языке, позволяющие дать рекомендации для организации дифференцированного обучения русскому языку и коррекции речевых нарушения на родном языке.</w:t>
      </w:r>
    </w:p>
    <w:p w14:paraId="67DF4739" w14:textId="77777777" w:rsidR="00857128" w:rsidRPr="00662B54" w:rsidRDefault="00857128" w:rsidP="008571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B54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Условия успешного обучения детей-</w:t>
      </w:r>
      <w:proofErr w:type="spellStart"/>
      <w:r w:rsidRPr="00662B54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билингвов</w:t>
      </w:r>
      <w:proofErr w:type="spellEnd"/>
      <w:r w:rsidRPr="00662B54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:</w:t>
      </w:r>
    </w:p>
    <w:p w14:paraId="7BBC51B6" w14:textId="62FE2E65" w:rsidR="00857128" w:rsidRPr="00662B54" w:rsidRDefault="00857128" w:rsidP="0085712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B5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Тесное сотрудничество воспитателя, логопеда, воспитателя (помощь в создании условий успешной социализации через взаимодействие и сотрудничество);</w:t>
      </w:r>
    </w:p>
    <w:p w14:paraId="0297A490" w14:textId="77777777" w:rsidR="00857128" w:rsidRPr="00662B54" w:rsidRDefault="00857128" w:rsidP="0085712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B54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Четко скоординированная программа (опора на программу, постепенное усложнение заданий и речевого материала);</w:t>
      </w:r>
    </w:p>
    <w:p w14:paraId="0E90DC17" w14:textId="77777777" w:rsidR="00857128" w:rsidRPr="00662B54" w:rsidRDefault="00857128" w:rsidP="0085712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B5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семьей (беседы, консультации, выступление на родительских собраниях);</w:t>
      </w:r>
    </w:p>
    <w:p w14:paraId="6658258A" w14:textId="77777777" w:rsidR="00857128" w:rsidRPr="00662B54" w:rsidRDefault="00857128" w:rsidP="0085712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B5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различных методов коррекционно-развивающей работы с такими детьми.</w:t>
      </w:r>
    </w:p>
    <w:p w14:paraId="5EA4FF0A" w14:textId="77777777" w:rsidR="00857128" w:rsidRPr="00662B54" w:rsidRDefault="00857128" w:rsidP="008571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8CD408" w14:textId="77777777" w:rsidR="00857128" w:rsidRPr="00662B54" w:rsidRDefault="00857128" w:rsidP="008571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B5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 xml:space="preserve">Какими профессиональными компетенциями должен обладать педагог – воспитатель в </w:t>
      </w:r>
      <w:proofErr w:type="spellStart"/>
      <w:r w:rsidRPr="00662B5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билингвальном</w:t>
      </w:r>
      <w:proofErr w:type="spellEnd"/>
      <w:r w:rsidRPr="00662B5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ДОУ?</w:t>
      </w:r>
      <w:r w:rsidRPr="00662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Ведь практически все наши садики можно считать </w:t>
      </w:r>
      <w:proofErr w:type="spellStart"/>
      <w:r w:rsidRPr="00662B54">
        <w:rPr>
          <w:rFonts w:ascii="Times New Roman" w:eastAsia="Times New Roman" w:hAnsi="Times New Roman" w:cs="Times New Roman"/>
          <w:sz w:val="28"/>
          <w:szCs w:val="28"/>
          <w:lang w:eastAsia="ru-RU"/>
        </w:rPr>
        <w:t>билингвальными</w:t>
      </w:r>
      <w:proofErr w:type="spellEnd"/>
      <w:r w:rsidRPr="00662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т.к. наши воспитанники – в основном дети-билингвы. </w:t>
      </w:r>
    </w:p>
    <w:p w14:paraId="54AF0B59" w14:textId="77777777" w:rsidR="00857128" w:rsidRPr="00662B54" w:rsidRDefault="00857128" w:rsidP="008571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педагогов, работающих в условиях двуязычия, актуальной является межкультурная компетентность, которая предполагает ориентацию на </w:t>
      </w:r>
      <w:proofErr w:type="spellStart"/>
      <w:r w:rsidRPr="00662B5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662B54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-образовательный процесс с учётом национально-психологических особенностей детей.</w:t>
      </w:r>
    </w:p>
    <w:p w14:paraId="5A534A5E" w14:textId="77777777" w:rsidR="00857128" w:rsidRPr="00662B54" w:rsidRDefault="00857128" w:rsidP="008571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этого, в плане речевого развития, педагог, работающий </w:t>
      </w:r>
      <w:proofErr w:type="gramStart"/>
      <w:r w:rsidRPr="00662B54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условиях двуязычия</w:t>
      </w:r>
      <w:proofErr w:type="gramEnd"/>
      <w:r w:rsidRPr="00662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обладать знаниями в области второго</w:t>
      </w:r>
      <w:r w:rsidRPr="00F21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2B5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нерусского языка.</w:t>
      </w:r>
    </w:p>
    <w:p w14:paraId="4858EDB6" w14:textId="4C46B1B5" w:rsidR="00857128" w:rsidRPr="00662B54" w:rsidRDefault="00857128" w:rsidP="008571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Без знания специфических особенностей контактирующих языков трудно вести обучение на одном из языков, например, на русском; трудно своевременно предупредить </w:t>
      </w:r>
      <w:proofErr w:type="spellStart"/>
      <w:r w:rsidRPr="00662B5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интерферентные</w:t>
      </w:r>
      <w:proofErr w:type="spellEnd"/>
      <w:r w:rsidRPr="00662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явления, т.е. встречающиеся отклонения от норм литературного языка в речи детей, связанные с взаимодействием двух языковых систем. Это обстоятельство требует от воспитателей, чтобы они были знакомы со структурой и системой не только одного, но и нескольких языков. </w:t>
      </w:r>
    </w:p>
    <w:p w14:paraId="2DCF945D" w14:textId="77777777" w:rsidR="004723CB" w:rsidRDefault="00857128" w:rsidP="004723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B5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Подобные знания – прочная основа для предупреждения и устранения типичных ошибок в неродной речи учащихся.</w:t>
      </w:r>
    </w:p>
    <w:p w14:paraId="35214111" w14:textId="253999D7" w:rsidR="00857128" w:rsidRPr="00662B54" w:rsidRDefault="00857128" w:rsidP="004723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B5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Известно, что лексика первой реагирует на контакт с другим языком. Элементы чужого языка появляются в лексике почти одновременно после установления контактов, проникая в словарь воспринимающего языка без особых трудностей. Поэтому лексический уровень единодушно признается наиболее проницаемой частью языка.</w:t>
      </w:r>
    </w:p>
    <w:p w14:paraId="57C9E890" w14:textId="0F7B83A9" w:rsidR="00857128" w:rsidRPr="00662B54" w:rsidRDefault="00857128" w:rsidP="0085712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каждое слово заимствуется другим языком. Как отмечают многие исследователи, почти не заимствуются слова для выражения таких понятий, как </w:t>
      </w:r>
      <w:r w:rsidRPr="00662B5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«ходить», «говорить», «покупать», «есть» «продавать»</w:t>
      </w:r>
      <w:r w:rsidRPr="00662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 Заимствуются, как правило, слова, которых нет в заимствующем языке. Но иногда заимствование происходит при наличии собственных слов. Так, в кабардино-черкесском языке есть слово </w:t>
      </w:r>
      <w:r w:rsidRPr="00662B5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«еджап1э»</w:t>
      </w:r>
      <w:r w:rsidRPr="00662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Несмотря на это, в кабардино-черкесский язык проникло слово </w:t>
      </w:r>
      <w:r w:rsidRPr="00662B5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«школ»</w:t>
      </w:r>
      <w:r w:rsidRPr="00662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 слова школа). Дело в том, что кабардино-черкесское </w:t>
      </w:r>
      <w:r w:rsidRPr="00662B5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«еджап1э»</w:t>
      </w:r>
      <w:r w:rsidRPr="00662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объему значения шире, чем русское </w:t>
      </w:r>
      <w:r w:rsidRPr="00662B5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«школа»</w:t>
      </w:r>
      <w:r w:rsidRPr="00662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означает любое учебное заведение. Слово </w:t>
      </w:r>
      <w:r w:rsidRPr="00662B5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«школа»</w:t>
      </w:r>
      <w:r w:rsidRPr="00662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стало употребляться для обозначения понятия общеобразовательной школы. проникнув в кабардино-черкесский язык, это слово стало, </w:t>
      </w:r>
      <w:proofErr w:type="spellStart"/>
      <w:r w:rsidRPr="00662B5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изменяеться</w:t>
      </w:r>
      <w:proofErr w:type="spellEnd"/>
      <w:r w:rsidRPr="00662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падежам: </w:t>
      </w:r>
      <w:proofErr w:type="spellStart"/>
      <w:r w:rsidRPr="00662B5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школыр</w:t>
      </w:r>
      <w:proofErr w:type="spellEnd"/>
      <w:r w:rsidRPr="00662B5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662B5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школым</w:t>
      </w:r>
      <w:proofErr w:type="spellEnd"/>
      <w:r w:rsidRPr="00662B5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школымк1э, школу.</w:t>
      </w:r>
    </w:p>
    <w:p w14:paraId="77EBCFC6" w14:textId="77777777" w:rsidR="00857128" w:rsidRPr="00662B54" w:rsidRDefault="00857128" w:rsidP="0085712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Иноязычные слова (в данном случае русские), проникая в язык, претерпевают изменения. Например, все русские имена существительные, проникая в кабардино-черкесский язык, теряют признак родовой </w:t>
      </w:r>
      <w:proofErr w:type="spellStart"/>
      <w:r w:rsidRPr="00662B5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дифференции</w:t>
      </w:r>
      <w:proofErr w:type="spellEnd"/>
      <w:r w:rsidRPr="00662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связи с тем, что в заимствующем языке (кабардино-черкесском) отсутствует категория рода. Вот почему адыгские дети не могут отличить женскую фамилию «Иванова» от мужской «Иванов». Слова </w:t>
      </w:r>
      <w:r w:rsidRPr="00662B5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школа, парта</w:t>
      </w:r>
      <w:r w:rsidRPr="00662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произносятся без </w:t>
      </w:r>
      <w:r w:rsidRPr="00662B5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«а»</w:t>
      </w:r>
      <w:r w:rsidRPr="00662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тем самым теряют признак родового отличия. </w:t>
      </w:r>
      <w:r w:rsidRPr="00662B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Конечное безударное –</w:t>
      </w:r>
      <w:r w:rsidRPr="00662B5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а(я) </w:t>
      </w:r>
      <w:r w:rsidRPr="00662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заимствованиях может заменятся кратким адыгским </w:t>
      </w:r>
      <w:r w:rsidRPr="00662B5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«э».</w:t>
      </w:r>
    </w:p>
    <w:p w14:paraId="2C8EDB9D" w14:textId="77777777" w:rsidR="00857128" w:rsidRPr="00662B54" w:rsidRDefault="00857128" w:rsidP="008571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своему значению имена существительные делятся на две большие семантические группы – классы: класс человека и класс вещей. Ко всем словам, относящимся к классу человека (фамилии, имена, профессии, принадлежности к нации и т.д.) ставится вопрос </w:t>
      </w:r>
      <w:proofErr w:type="spellStart"/>
      <w:r w:rsidRPr="00662B54">
        <w:rPr>
          <w:rFonts w:ascii="Times New Roman" w:eastAsia="Times New Roman" w:hAnsi="Times New Roman" w:cs="Times New Roman"/>
          <w:sz w:val="28"/>
          <w:szCs w:val="28"/>
          <w:lang w:eastAsia="ru-RU"/>
        </w:rPr>
        <w:t>хэт</w:t>
      </w:r>
      <w:proofErr w:type="spellEnd"/>
      <w:r w:rsidRPr="00662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(кто?) В класс вещей включаются слова, обозначающие вещи и различные живые существа, кроме человека. К ним ставится вопросы сыт? (что?)  (животные, растения, вещи). Иными словами, сфера действия вопроса кто? в русском языке шире, чем в адыгском, а сфера распространения вопроса что? в адыгском языке шире, чем в русском языке. Вот почему, дети в начальных классах на уроках кабардино-черкесского языка ставят вопрос </w:t>
      </w:r>
      <w:proofErr w:type="spellStart"/>
      <w:r w:rsidRPr="00662B54">
        <w:rPr>
          <w:rFonts w:ascii="Times New Roman" w:eastAsia="Times New Roman" w:hAnsi="Times New Roman" w:cs="Times New Roman"/>
          <w:sz w:val="28"/>
          <w:szCs w:val="28"/>
          <w:lang w:eastAsia="ru-RU"/>
        </w:rPr>
        <w:t>хэт</w:t>
      </w:r>
      <w:proofErr w:type="spellEnd"/>
      <w:r w:rsidRPr="00662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(кто?) к таким словам, как </w:t>
      </w:r>
      <w:proofErr w:type="spellStart"/>
      <w:r w:rsidRPr="00662B54">
        <w:rPr>
          <w:rFonts w:ascii="Times New Roman" w:eastAsia="Times New Roman" w:hAnsi="Times New Roman" w:cs="Times New Roman"/>
          <w:sz w:val="28"/>
          <w:szCs w:val="28"/>
          <w:lang w:eastAsia="ru-RU"/>
        </w:rPr>
        <w:t>гуэгуш</w:t>
      </w:r>
      <w:proofErr w:type="spellEnd"/>
      <w:r w:rsidRPr="00662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(индюк), </w:t>
      </w:r>
      <w:proofErr w:type="spellStart"/>
      <w:r w:rsidRPr="00662B54">
        <w:rPr>
          <w:rFonts w:ascii="Times New Roman" w:eastAsia="Times New Roman" w:hAnsi="Times New Roman" w:cs="Times New Roman"/>
          <w:sz w:val="28"/>
          <w:szCs w:val="28"/>
          <w:lang w:eastAsia="ru-RU"/>
        </w:rPr>
        <w:t>бзу</w:t>
      </w:r>
      <w:proofErr w:type="spellEnd"/>
      <w:r w:rsidRPr="00662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(птица) и напротив, вопрос что? ставится к этим же словам на уроках русского языка.</w:t>
      </w:r>
    </w:p>
    <w:p w14:paraId="6BCC2A4A" w14:textId="77777777" w:rsidR="004723CB" w:rsidRDefault="00857128" w:rsidP="004723C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212C2">
        <w:rPr>
          <w:rStyle w:val="c1"/>
          <w:color w:val="000000"/>
          <w:sz w:val="28"/>
          <w:szCs w:val="28"/>
        </w:rPr>
        <w:t> Ученые подчеркивают: только сосуществование на протяжении длительного времени двух языковых сред, необходимых ребенку (естественных или созданных искусственно), приводит к двуязычию и позволяет сохранить его. Цель пластичных перестроек детского мозга, спонтанно происходящих в условиях двуязычной среды, - обеспечение языковой коммуникации, необходимой в данный момент, причем сохраняется только то, что используется. Это справедливо и для второго, третьего и т.д. языков. Пластичность мозга помогает решить проблемы общения, но не откроет второй языковой канал, не запустит механизм развития второго языка.</w:t>
      </w:r>
    </w:p>
    <w:p w14:paraId="22A0916F" w14:textId="77777777" w:rsidR="004723CB" w:rsidRDefault="00857128" w:rsidP="004723C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212C2">
        <w:rPr>
          <w:rStyle w:val="c1"/>
          <w:color w:val="000000"/>
          <w:sz w:val="28"/>
          <w:szCs w:val="28"/>
        </w:rPr>
        <w:t>Добиться успеха в обучении русскоязычных детей, например, кабардино-черкесскому языку позволит, с одной стороны, использование личностно-ориентированного подхода к ребёнку, предполагающего проведение индивидуальной работы, применение системы поощрений, привлечение детей к успехам в их деятельности; с другой стороны, создание адыгской языковой развивающей среды.</w:t>
      </w:r>
    </w:p>
    <w:p w14:paraId="58D22F69" w14:textId="77777777" w:rsidR="004723CB" w:rsidRDefault="00857128" w:rsidP="004723C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212C2">
        <w:rPr>
          <w:rStyle w:val="c1"/>
          <w:color w:val="000000"/>
          <w:sz w:val="28"/>
          <w:szCs w:val="28"/>
        </w:rPr>
        <w:t>Цели, которые мы ставим перед ребёнком, являются для него абстрактными, поэтому процесс обучения мы должны строить с целью удовлетворения познавательных, игровых, личностных потребностей ребёнка.</w:t>
      </w:r>
    </w:p>
    <w:p w14:paraId="46BE138B" w14:textId="77777777" w:rsidR="004723CB" w:rsidRDefault="00857128" w:rsidP="004723C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212C2">
        <w:rPr>
          <w:rStyle w:val="c1"/>
          <w:color w:val="000000"/>
          <w:sz w:val="28"/>
          <w:szCs w:val="28"/>
        </w:rPr>
        <w:t>Исходя из целей обучения русскоязычных детей</w:t>
      </w:r>
      <w:r>
        <w:rPr>
          <w:rStyle w:val="c1"/>
          <w:color w:val="000000"/>
          <w:sz w:val="28"/>
          <w:szCs w:val="28"/>
        </w:rPr>
        <w:t xml:space="preserve"> иному (</w:t>
      </w:r>
      <w:r w:rsidRPr="00F212C2">
        <w:rPr>
          <w:rStyle w:val="c1"/>
          <w:color w:val="000000"/>
          <w:sz w:val="28"/>
          <w:szCs w:val="28"/>
        </w:rPr>
        <w:t>кабардино-черкесскому</w:t>
      </w:r>
      <w:r>
        <w:rPr>
          <w:rStyle w:val="c1"/>
          <w:color w:val="000000"/>
          <w:sz w:val="28"/>
          <w:szCs w:val="28"/>
        </w:rPr>
        <w:t>)</w:t>
      </w:r>
      <w:r w:rsidRPr="00F212C2">
        <w:rPr>
          <w:rStyle w:val="c1"/>
          <w:color w:val="000000"/>
          <w:sz w:val="28"/>
          <w:szCs w:val="28"/>
        </w:rPr>
        <w:t xml:space="preserve"> языку, необходимо учитывать, что языковая среда должна иметь прежде всего развивающий характер, т.е. нужно создавать развивающую языковую среду. Все методические приёмы, средства обучения, наглядный и раздаточный материал, используемые пособия и оборудование должны создавать и поддерживать развивающий и обучающий характер иноязычной среды.</w:t>
      </w:r>
    </w:p>
    <w:p w14:paraId="63B71576" w14:textId="77777777" w:rsidR="004723CB" w:rsidRDefault="00857128" w:rsidP="004723C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color w:val="000000"/>
          <w:sz w:val="28"/>
          <w:szCs w:val="28"/>
        </w:rPr>
      </w:pPr>
      <w:r w:rsidRPr="00F212C2">
        <w:rPr>
          <w:rStyle w:val="c1"/>
          <w:color w:val="000000"/>
          <w:sz w:val="28"/>
          <w:szCs w:val="28"/>
        </w:rPr>
        <w:t xml:space="preserve">Языковая развивающая среда включает в себя как языковую среду, так и предметную. Предметная среда привлекает ребёнка, вызывает его интерес к языку. Роль предметной среды в ДОУ очень велика, т.к. ребёнок находится с ней в постоянном контакте. Ребёнок знает, что он может подойти, посмотреть, взять в руки то, что ему нужно, вызывает его интерес. В связи с этим стимулируется реальное общение на адыгском языке в рамках предметной </w:t>
      </w:r>
      <w:r w:rsidRPr="00F212C2">
        <w:rPr>
          <w:rStyle w:val="c1"/>
          <w:color w:val="000000"/>
          <w:sz w:val="28"/>
          <w:szCs w:val="28"/>
        </w:rPr>
        <w:lastRenderedPageBreak/>
        <w:t>среды. Такое общение становится значимым как для обучаемых, так и для обучающего. Эта среда носит интерактивный характер. В ДОУ должны быть созданы специализированные кабинеты для занятий по развитию речи не только на русском языке, но и на других языках, функционирующих в той группе.</w:t>
      </w:r>
    </w:p>
    <w:p w14:paraId="60E4E88C" w14:textId="4594420F" w:rsidR="00857128" w:rsidRPr="004723CB" w:rsidRDefault="00857128" w:rsidP="004723C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bookmarkStart w:id="0" w:name="_GoBack"/>
      <w:bookmarkEnd w:id="0"/>
      <w:r w:rsidRPr="00F212C2">
        <w:rPr>
          <w:sz w:val="28"/>
          <w:szCs w:val="28"/>
        </w:rPr>
        <w:t>Роль воспитателя выступает в качестве основного средства создания языковой среды</w:t>
      </w:r>
      <w:r>
        <w:rPr>
          <w:sz w:val="28"/>
          <w:szCs w:val="28"/>
        </w:rPr>
        <w:t xml:space="preserve"> в ДОО</w:t>
      </w:r>
      <w:r w:rsidRPr="00F212C2">
        <w:rPr>
          <w:sz w:val="28"/>
          <w:szCs w:val="28"/>
        </w:rPr>
        <w:t>. Она является образцом для подражания и моделью речевого поведения детей и взрослых.</w:t>
      </w:r>
    </w:p>
    <w:p w14:paraId="48BA1E1F" w14:textId="77777777" w:rsidR="00857128" w:rsidRDefault="00857128" w:rsidP="008571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E1C541" w14:textId="77777777" w:rsidR="0058552B" w:rsidRDefault="0058552B" w:rsidP="00857128">
      <w:pPr>
        <w:jc w:val="both"/>
      </w:pPr>
    </w:p>
    <w:sectPr w:rsidR="00585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BB7161"/>
    <w:multiLevelType w:val="multilevel"/>
    <w:tmpl w:val="EAC2A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B76C33"/>
    <w:multiLevelType w:val="multilevel"/>
    <w:tmpl w:val="41DC1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D9D3430"/>
    <w:multiLevelType w:val="multilevel"/>
    <w:tmpl w:val="9FDE8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52B"/>
    <w:rsid w:val="004723CB"/>
    <w:rsid w:val="00577507"/>
    <w:rsid w:val="0058552B"/>
    <w:rsid w:val="00857128"/>
    <w:rsid w:val="00963804"/>
    <w:rsid w:val="00CF6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ABF69"/>
  <w15:chartTrackingRefBased/>
  <w15:docId w15:val="{BE70E7BE-86C4-45C6-A5EC-9E82878EA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571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57128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857128"/>
  </w:style>
  <w:style w:type="paragraph" w:customStyle="1" w:styleId="c2">
    <w:name w:val="c2"/>
    <w:basedOn w:val="a"/>
    <w:rsid w:val="00857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57128"/>
  </w:style>
  <w:style w:type="paragraph" w:customStyle="1" w:styleId="Default">
    <w:name w:val="Default"/>
    <w:rsid w:val="008571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2333</Words>
  <Characters>13303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Shogenova</dc:creator>
  <cp:keywords/>
  <dc:description/>
  <cp:lastModifiedBy>Shogenova</cp:lastModifiedBy>
  <cp:revision>3</cp:revision>
  <dcterms:created xsi:type="dcterms:W3CDTF">2024-01-18T08:33:00Z</dcterms:created>
  <dcterms:modified xsi:type="dcterms:W3CDTF">2024-02-05T16:28:00Z</dcterms:modified>
</cp:coreProperties>
</file>