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C40E9E" w14:textId="63A0EE64" w:rsidR="00707D64" w:rsidRPr="003F558E" w:rsidRDefault="001278B0" w:rsidP="003F558E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3F558E">
        <w:rPr>
          <w:rFonts w:ascii="Times New Roman" w:hAnsi="Times New Roman" w:cs="Times New Roman"/>
          <w:b/>
          <w:i/>
          <w:sz w:val="28"/>
          <w:szCs w:val="28"/>
        </w:rPr>
        <w:t>Шогенова</w:t>
      </w:r>
      <w:proofErr w:type="spellEnd"/>
      <w:r w:rsidRPr="003F558E">
        <w:rPr>
          <w:rFonts w:ascii="Times New Roman" w:hAnsi="Times New Roman" w:cs="Times New Roman"/>
          <w:b/>
          <w:i/>
          <w:sz w:val="28"/>
          <w:szCs w:val="28"/>
        </w:rPr>
        <w:t xml:space="preserve"> А.Т. </w:t>
      </w:r>
    </w:p>
    <w:p w14:paraId="67F9571B" w14:textId="69920C2B" w:rsidR="00770BAC" w:rsidRPr="003F558E" w:rsidRDefault="0012444C" w:rsidP="003F55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58E">
        <w:rPr>
          <w:rFonts w:ascii="Times New Roman" w:hAnsi="Times New Roman" w:cs="Times New Roman"/>
          <w:b/>
          <w:sz w:val="28"/>
          <w:szCs w:val="28"/>
        </w:rPr>
        <w:t>Организация воспитательного процесса в общеобразовательном учреждении в современных условиях: особенности, содержание, формы</w:t>
      </w:r>
    </w:p>
    <w:p w14:paraId="34551BEF" w14:textId="77777777" w:rsidR="00770BAC" w:rsidRPr="00770BAC" w:rsidRDefault="00770BAC" w:rsidP="001F1E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D0475A" w14:textId="77777777" w:rsidR="001F1E49" w:rsidRDefault="00770BAC" w:rsidP="001F1E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 xml:space="preserve">Общеобразовательные учреждения являются центральным звеном всей системы образования, фундаментальной социокультурной базой воспитания и развития детей. </w:t>
      </w:r>
      <w:proofErr w:type="gramStart"/>
      <w:r w:rsidRPr="00770BAC">
        <w:rPr>
          <w:rFonts w:ascii="Times New Roman" w:hAnsi="Times New Roman" w:cs="Times New Roman"/>
          <w:sz w:val="28"/>
          <w:szCs w:val="28"/>
        </w:rPr>
        <w:t>Обновление процесса воспитания в общеобразовательном учреждении должно осуществляться на основе качественно нового представления о статусе воспитания с учетом отечественных традиций, национально-региональных особенностей, достижений современного опыта; включать формирование разнообразных воспитательных систем, стимулирование разнообразия воспитательных стратегий, методов, повышение эффективности действия его школьных и внешкольных механизмов, установление и поддержание баланса государственного, семейного и общественного воспитания.</w:t>
      </w:r>
      <w:proofErr w:type="gramEnd"/>
    </w:p>
    <w:p w14:paraId="1E271F57" w14:textId="77777777" w:rsidR="001F1E49" w:rsidRDefault="00770BAC" w:rsidP="001F1E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>Задача коллектива образовательного учреждения – создание целостного пространства духовно-нравственного развития и воспитания детей, т. е. уклада школьной жизни, определяющего урочную, внеурочную и внешкольную деятельность. Эта задача решается на основе социально-педагогического партнерства с другими субъектами социализации: с</w:t>
      </w:r>
      <w:r w:rsidR="001F1E49">
        <w:rPr>
          <w:rFonts w:ascii="Times New Roman" w:hAnsi="Times New Roman" w:cs="Times New Roman"/>
          <w:sz w:val="28"/>
          <w:szCs w:val="28"/>
        </w:rPr>
        <w:t>емьей</w:t>
      </w:r>
      <w:r w:rsidRPr="00770BAC">
        <w:rPr>
          <w:rFonts w:ascii="Times New Roman" w:hAnsi="Times New Roman" w:cs="Times New Roman"/>
          <w:sz w:val="28"/>
          <w:szCs w:val="28"/>
        </w:rPr>
        <w:t xml:space="preserve">, учреждениями дополнительного образования, культуры и спорта, </w:t>
      </w:r>
      <w:r w:rsidR="001F1E49">
        <w:rPr>
          <w:rFonts w:ascii="Times New Roman" w:hAnsi="Times New Roman" w:cs="Times New Roman"/>
          <w:sz w:val="28"/>
          <w:szCs w:val="28"/>
        </w:rPr>
        <w:t>средствами массовой информации.</w:t>
      </w:r>
    </w:p>
    <w:p w14:paraId="35AAB9A3" w14:textId="77777777" w:rsidR="001F1E49" w:rsidRDefault="00770BAC" w:rsidP="001F1E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>Отличительными особенностями воспитывающей среды школы в сравнении с социа</w:t>
      </w:r>
      <w:r w:rsidR="001F1E49">
        <w:rPr>
          <w:rFonts w:ascii="Times New Roman" w:hAnsi="Times New Roman" w:cs="Times New Roman"/>
          <w:sz w:val="28"/>
          <w:szCs w:val="28"/>
        </w:rPr>
        <w:t>льной средой в целом, являются:</w:t>
      </w:r>
    </w:p>
    <w:p w14:paraId="2AE250B3" w14:textId="71A07D53" w:rsidR="00770BAC" w:rsidRPr="00770BAC" w:rsidRDefault="00770BAC" w:rsidP="001F1E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>наличие насыщенных благоприятных условий для личностных проявлений в процессе субъектного становления;</w:t>
      </w:r>
    </w:p>
    <w:p w14:paraId="473EB0CE" w14:textId="77777777" w:rsidR="00770BAC" w:rsidRPr="00770BAC" w:rsidRDefault="00770BAC" w:rsidP="001F1E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>многообразие осваиваемых субъектных ролей;</w:t>
      </w:r>
    </w:p>
    <w:p w14:paraId="4B119724" w14:textId="77777777" w:rsidR="00770BAC" w:rsidRPr="00770BAC" w:rsidRDefault="00770BAC" w:rsidP="001F1E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>личностная значимость среды для ее субъектов;</w:t>
      </w:r>
    </w:p>
    <w:p w14:paraId="7CE024C7" w14:textId="77777777" w:rsidR="00770BAC" w:rsidRPr="00770BAC" w:rsidRDefault="00770BAC" w:rsidP="001F1E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>ориентация на успех и лидерскую направленность как формы проявления самореализации субъектов среды;</w:t>
      </w:r>
    </w:p>
    <w:p w14:paraId="3DEFEB4B" w14:textId="77777777" w:rsidR="00770BAC" w:rsidRPr="00770BAC" w:rsidRDefault="00770BAC" w:rsidP="001F1E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>насыщенное взаимодействие субъектов среды;</w:t>
      </w:r>
    </w:p>
    <w:p w14:paraId="38225F9C" w14:textId="77777777" w:rsidR="00770BAC" w:rsidRPr="00770BAC" w:rsidRDefault="00770BAC" w:rsidP="001F1E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>комплексная реализация личностных потребностей в функционирующих пространствах среды;</w:t>
      </w:r>
    </w:p>
    <w:p w14:paraId="0194B353" w14:textId="761A69FD" w:rsidR="00770BAC" w:rsidRPr="007362B0" w:rsidRDefault="00770BAC" w:rsidP="007362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>педагогическая поддержка как фактор успешного освоения ролей и личностного становления в воспитывающей среде школы.</w:t>
      </w:r>
    </w:p>
    <w:p w14:paraId="40B034E5" w14:textId="77777777" w:rsidR="00770BAC" w:rsidRPr="007362B0" w:rsidRDefault="00770BAC" w:rsidP="001F1E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2EA0272" w14:textId="77777777" w:rsidR="00770BAC" w:rsidRPr="007362B0" w:rsidRDefault="00770BAC" w:rsidP="007362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2B0">
        <w:rPr>
          <w:rFonts w:ascii="Times New Roman" w:hAnsi="Times New Roman" w:cs="Times New Roman"/>
          <w:b/>
          <w:sz w:val="28"/>
          <w:szCs w:val="28"/>
        </w:rPr>
        <w:t>Методические основы воспитательной работы</w:t>
      </w:r>
    </w:p>
    <w:p w14:paraId="266C98C5" w14:textId="77777777" w:rsidR="00770BAC" w:rsidRPr="007362B0" w:rsidRDefault="00770BAC" w:rsidP="007362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5546DF" w14:textId="77777777" w:rsidR="007362B0" w:rsidRDefault="00770BAC" w:rsidP="007362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>Каковы механизмы, «инструменты» которыми педагоги формируют</w:t>
      </w:r>
      <w:r w:rsidR="007362B0">
        <w:rPr>
          <w:rFonts w:ascii="Times New Roman" w:hAnsi="Times New Roman" w:cs="Times New Roman"/>
          <w:sz w:val="28"/>
          <w:szCs w:val="28"/>
        </w:rPr>
        <w:t xml:space="preserve"> </w:t>
      </w:r>
      <w:r w:rsidRPr="00770BAC">
        <w:rPr>
          <w:rFonts w:ascii="Times New Roman" w:hAnsi="Times New Roman" w:cs="Times New Roman"/>
          <w:sz w:val="28"/>
          <w:szCs w:val="28"/>
        </w:rPr>
        <w:t xml:space="preserve"> базовые национальные ценности, способности к самоопределению и все то, что составляет содержание воспитания, — на этот вопрос отвечает та часть теории воспитания, которая изучает организационно-процессуальный компонент воспитательной системы. Научные знания о методах, средствах, формах, приемах воспитательной работы, педагогическом общении и педагогической технике, а теперь и о технологии воспитательной </w:t>
      </w:r>
      <w:r w:rsidRPr="00770BAC">
        <w:rPr>
          <w:rFonts w:ascii="Times New Roman" w:hAnsi="Times New Roman" w:cs="Times New Roman"/>
          <w:sz w:val="28"/>
          <w:szCs w:val="28"/>
        </w:rPr>
        <w:lastRenderedPageBreak/>
        <w:t>деятельности — все это составляет организационно-методическую основу воспитания и является предметом научной области — методики воспитательной работы. Начало методике воспитания положил А.С. Макаренко своей работой «Методика организации воспитательного процесса».</w:t>
      </w:r>
    </w:p>
    <w:p w14:paraId="2AD9CD32" w14:textId="77777777" w:rsidR="007362B0" w:rsidRDefault="00770BAC" w:rsidP="007362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>Основываясь на системно-</w:t>
      </w:r>
      <w:proofErr w:type="spellStart"/>
      <w:r w:rsidRPr="00770BAC">
        <w:rPr>
          <w:rFonts w:ascii="Times New Roman" w:hAnsi="Times New Roman" w:cs="Times New Roman"/>
          <w:sz w:val="28"/>
          <w:szCs w:val="28"/>
        </w:rPr>
        <w:t>деятельностном</w:t>
      </w:r>
      <w:proofErr w:type="spellEnd"/>
      <w:r w:rsidRPr="00770BAC">
        <w:rPr>
          <w:rFonts w:ascii="Times New Roman" w:hAnsi="Times New Roman" w:cs="Times New Roman"/>
          <w:sz w:val="28"/>
          <w:szCs w:val="28"/>
        </w:rPr>
        <w:t xml:space="preserve"> и технологическом подходе, можно считать, что технология воспитательной работы — это проектирование и реализация системы последовательных и конкретных действий и операций педагога, основанной на научном анализе педагогической ситуации и ведущей к запланированным результатам при организации </w:t>
      </w:r>
      <w:r w:rsidR="007362B0">
        <w:rPr>
          <w:rFonts w:ascii="Times New Roman" w:hAnsi="Times New Roman" w:cs="Times New Roman"/>
          <w:sz w:val="28"/>
          <w:szCs w:val="28"/>
        </w:rPr>
        <w:t>воспитательной работы с детьми.</w:t>
      </w:r>
    </w:p>
    <w:p w14:paraId="72D6CA25" w14:textId="77777777" w:rsidR="007362B0" w:rsidRDefault="00770BAC" w:rsidP="007362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 xml:space="preserve">Такие категории, как методы, приемы, формы и средства воспитательной работы, тоже не всегда четко разделяются </w:t>
      </w:r>
      <w:r w:rsidR="007362B0">
        <w:rPr>
          <w:rFonts w:ascii="Times New Roman" w:hAnsi="Times New Roman" w:cs="Times New Roman"/>
          <w:sz w:val="28"/>
          <w:szCs w:val="28"/>
        </w:rPr>
        <w:t>как в практике, так и в теории.</w:t>
      </w:r>
    </w:p>
    <w:p w14:paraId="069CA99B" w14:textId="77777777" w:rsidR="007362B0" w:rsidRDefault="00770BAC" w:rsidP="007362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 xml:space="preserve">Методами воспитания современная наука называет способы взаимосвязанной деятельности воспитателей и воспитанников, направленной на решение задач воспитания. Это соответствует гуманистическому пониманию процесса воспитания как совместной деятельности учителей и учеников и основному закону воспитания: воспитывать – организуя деятельность детей. </w:t>
      </w:r>
    </w:p>
    <w:p w14:paraId="11894FBC" w14:textId="77777777" w:rsidR="007362B0" w:rsidRDefault="00770BAC" w:rsidP="007362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>Анализ определений понятия «метод воспитания» и различных классификаций показывает, что постепенно в традиционной педагогике происходит переход от авторитарности (раньше преобладали методы убеждения и наказания, т. е. давления на личность) к широкому набору мето</w:t>
      </w:r>
      <w:r w:rsidR="007362B0">
        <w:rPr>
          <w:rFonts w:ascii="Times New Roman" w:hAnsi="Times New Roman" w:cs="Times New Roman"/>
          <w:sz w:val="28"/>
          <w:szCs w:val="28"/>
        </w:rPr>
        <w:t>дов, поощряющих самовоспитание.</w:t>
      </w:r>
    </w:p>
    <w:p w14:paraId="7FE4D932" w14:textId="77777777" w:rsidR="0015651D" w:rsidRDefault="00770BAC" w:rsidP="001565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>В гуманистической теории воспитания преобладают методы, способствующие саморазвитию и самореализации детей. Например, свободный выбор, «мозговой штурм»,</w:t>
      </w:r>
      <w:r w:rsidR="0015651D">
        <w:rPr>
          <w:rFonts w:ascii="Times New Roman" w:hAnsi="Times New Roman" w:cs="Times New Roman"/>
          <w:sz w:val="28"/>
          <w:szCs w:val="28"/>
        </w:rPr>
        <w:t xml:space="preserve"> самоанализ и самооценка, игра.</w:t>
      </w:r>
    </w:p>
    <w:p w14:paraId="49026A46" w14:textId="096D4F79" w:rsidR="009C3214" w:rsidRDefault="00770BAC" w:rsidP="001565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>Ни один из методов не пользуется изолированно. Педагог строит воспитательный процесс и выбирает систему методов, их последовательность и комбинации. Все это происходит с учетом целого комплекса факторов и условий (принимаются во внимание возрастные особенности детей, их социокультурное, духовно-нравственное развитие, уровень актуального развития каждого и зона ближайшего развития, способности, потребности, интересы, социокультурное окружение, уровень развития первичного коллектива и характер школьного коллектива, самооценка ребенка и его социальный статус и т. д.).</w:t>
      </w:r>
    </w:p>
    <w:p w14:paraId="2318BA06" w14:textId="77777777" w:rsidR="009C3214" w:rsidRDefault="00770BAC" w:rsidP="009C32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>Методы воспитания отбираются с учетом общих и конкретных целей воспитания и самовоспитания, их содержания и средств, а также с учетом профессионализма,</w:t>
      </w:r>
      <w:r w:rsidR="009C3214">
        <w:rPr>
          <w:rFonts w:ascii="Times New Roman" w:hAnsi="Times New Roman" w:cs="Times New Roman"/>
          <w:sz w:val="28"/>
          <w:szCs w:val="28"/>
        </w:rPr>
        <w:t xml:space="preserve"> мастерства, культуры педагога.</w:t>
      </w:r>
    </w:p>
    <w:p w14:paraId="0462DFA8" w14:textId="77777777" w:rsidR="009C3214" w:rsidRDefault="00770BAC" w:rsidP="009C32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 xml:space="preserve">Метод воспитания распадается на составляющие его элементы, которые называются методическими приемами. Они не имеют самостоятельной педагогической задачи, а подчиняются той задаче, которую преследует данный метод. Беседа, например, является одним из основных методов формирования сознания, взглядов и убеждений. В то же время она </w:t>
      </w:r>
      <w:r w:rsidRPr="00770BAC">
        <w:rPr>
          <w:rFonts w:ascii="Times New Roman" w:hAnsi="Times New Roman" w:cs="Times New Roman"/>
          <w:sz w:val="28"/>
          <w:szCs w:val="28"/>
        </w:rPr>
        <w:lastRenderedPageBreak/>
        <w:t>может стать одним из основных методических приемов, используемым на различных этапах реализации метода приучения. Под приемом по</w:t>
      </w:r>
      <w:r w:rsidR="009C3214">
        <w:rPr>
          <w:rFonts w:ascii="Times New Roman" w:hAnsi="Times New Roman" w:cs="Times New Roman"/>
          <w:sz w:val="28"/>
          <w:szCs w:val="28"/>
        </w:rPr>
        <w:t>нимается единичное воздействие.</w:t>
      </w:r>
    </w:p>
    <w:p w14:paraId="16FC3E37" w14:textId="77777777" w:rsidR="003027D3" w:rsidRDefault="00770BAC" w:rsidP="003027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 xml:space="preserve">Личность педагога во всей ее сложности и своеобразии, а также его профессиональная техника часто играют решающую роль в выборе </w:t>
      </w:r>
      <w:r w:rsidR="009C3214">
        <w:rPr>
          <w:rFonts w:ascii="Times New Roman" w:hAnsi="Times New Roman" w:cs="Times New Roman"/>
          <w:sz w:val="28"/>
          <w:szCs w:val="28"/>
        </w:rPr>
        <w:t xml:space="preserve">и реализации метода воспитания. </w:t>
      </w:r>
      <w:r w:rsidRPr="00770BAC">
        <w:rPr>
          <w:rFonts w:ascii="Times New Roman" w:hAnsi="Times New Roman" w:cs="Times New Roman"/>
          <w:sz w:val="28"/>
          <w:szCs w:val="28"/>
        </w:rPr>
        <w:t>Научно-методические знания помогают педагогу вести воспитательную работу с детьми не только на интуиции и вдохновении, но с опорой на обобщенные представления о процессуальной, орга</w:t>
      </w:r>
      <w:r w:rsidR="003027D3">
        <w:rPr>
          <w:rFonts w:ascii="Times New Roman" w:hAnsi="Times New Roman" w:cs="Times New Roman"/>
          <w:sz w:val="28"/>
          <w:szCs w:val="28"/>
        </w:rPr>
        <w:t>низационной стороне воспитания.</w:t>
      </w:r>
    </w:p>
    <w:p w14:paraId="3324E7E9" w14:textId="77777777" w:rsidR="003027D3" w:rsidRDefault="00770BAC" w:rsidP="003027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3027D3" w:rsidRPr="00770BAC">
        <w:rPr>
          <w:rFonts w:ascii="Times New Roman" w:hAnsi="Times New Roman" w:cs="Times New Roman"/>
          <w:sz w:val="28"/>
          <w:szCs w:val="28"/>
        </w:rPr>
        <w:t>классификации методов воспитания, предложенной Г. И. Щукиной и принятой многими</w:t>
      </w:r>
      <w:r w:rsidR="003027D3">
        <w:rPr>
          <w:rFonts w:ascii="Times New Roman" w:hAnsi="Times New Roman" w:cs="Times New Roman"/>
          <w:sz w:val="28"/>
          <w:szCs w:val="28"/>
        </w:rPr>
        <w:t xml:space="preserve">, </w:t>
      </w:r>
      <w:r w:rsidRPr="00770BAC">
        <w:rPr>
          <w:rFonts w:ascii="Times New Roman" w:hAnsi="Times New Roman" w:cs="Times New Roman"/>
          <w:sz w:val="28"/>
          <w:szCs w:val="28"/>
        </w:rPr>
        <w:t>методы воспитания объединяются в три гру</w:t>
      </w:r>
      <w:r w:rsidR="003027D3">
        <w:rPr>
          <w:rFonts w:ascii="Times New Roman" w:hAnsi="Times New Roman" w:cs="Times New Roman"/>
          <w:sz w:val="28"/>
          <w:szCs w:val="28"/>
        </w:rPr>
        <w:t>ппы и составляют такую систему:</w:t>
      </w:r>
    </w:p>
    <w:p w14:paraId="33FC6E3D" w14:textId="77777777" w:rsidR="003027D3" w:rsidRDefault="00770BAC" w:rsidP="003027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>1. Методы формирования сознания: рассказ, беседа, лекция, ди</w:t>
      </w:r>
      <w:r w:rsidR="003027D3">
        <w:rPr>
          <w:rFonts w:ascii="Times New Roman" w:hAnsi="Times New Roman" w:cs="Times New Roman"/>
          <w:sz w:val="28"/>
          <w:szCs w:val="28"/>
        </w:rPr>
        <w:t>скуссия, диспут, метод примера.</w:t>
      </w:r>
    </w:p>
    <w:p w14:paraId="5E8AA38B" w14:textId="77777777" w:rsidR="003027D3" w:rsidRDefault="00770BAC" w:rsidP="003027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>2 Методы организации деятельности и формирования опыта поведения детей: упражнение, приучение, поручение, требование, с</w:t>
      </w:r>
      <w:r w:rsidR="003027D3">
        <w:rPr>
          <w:rFonts w:ascii="Times New Roman" w:hAnsi="Times New Roman" w:cs="Times New Roman"/>
          <w:sz w:val="28"/>
          <w:szCs w:val="28"/>
        </w:rPr>
        <w:t>оздание воспитывающих ситуаций.</w:t>
      </w:r>
    </w:p>
    <w:p w14:paraId="27049F5E" w14:textId="77777777" w:rsidR="003027D3" w:rsidRDefault="00770BAC" w:rsidP="003027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>3. Методы стимулирования поведения: соревнован</w:t>
      </w:r>
      <w:r w:rsidR="003027D3">
        <w:rPr>
          <w:rFonts w:ascii="Times New Roman" w:hAnsi="Times New Roman" w:cs="Times New Roman"/>
          <w:sz w:val="28"/>
          <w:szCs w:val="28"/>
        </w:rPr>
        <w:t>ие, игра, поощрение, наказание.</w:t>
      </w:r>
    </w:p>
    <w:p w14:paraId="61A456DD" w14:textId="77777777" w:rsidR="003027D3" w:rsidRDefault="00770BAC" w:rsidP="003027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>Распределение методов по группам в значительной мере условно, потому что личность формируется целиком, не по частям, потому что сознание, отношения, оценки и поведение формируются в единстве в любых обстоятельствах и под влиянием намеренных или случайных действий. В психологии есть принцип единства сознания и деятельности: созна</w:t>
      </w:r>
      <w:r w:rsidR="003027D3">
        <w:rPr>
          <w:rFonts w:ascii="Times New Roman" w:hAnsi="Times New Roman" w:cs="Times New Roman"/>
          <w:sz w:val="28"/>
          <w:szCs w:val="28"/>
        </w:rPr>
        <w:t>ние формируется в деятельности.</w:t>
      </w:r>
    </w:p>
    <w:p w14:paraId="524612E0" w14:textId="08F81084" w:rsidR="00770BAC" w:rsidRPr="00770BAC" w:rsidRDefault="00770BAC" w:rsidP="003F55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 xml:space="preserve">Жизненный опыт, педагогическая практика и анализ показывают, что воспитатели используют такие методы воздействия на ребенка: словом, делом, личным примером. Ученый и педагог В. А. </w:t>
      </w:r>
      <w:proofErr w:type="spellStart"/>
      <w:r w:rsidRPr="00770BAC">
        <w:rPr>
          <w:rFonts w:ascii="Times New Roman" w:hAnsi="Times New Roman" w:cs="Times New Roman"/>
          <w:sz w:val="28"/>
          <w:szCs w:val="28"/>
        </w:rPr>
        <w:t>Караковский</w:t>
      </w:r>
      <w:proofErr w:type="spellEnd"/>
      <w:r w:rsidRPr="00770BAC">
        <w:rPr>
          <w:rFonts w:ascii="Times New Roman" w:hAnsi="Times New Roman" w:cs="Times New Roman"/>
          <w:sz w:val="28"/>
          <w:szCs w:val="28"/>
        </w:rPr>
        <w:t xml:space="preserve"> предложил в этой логике следующие методы: воспитание словом, делом, ситуацией</w:t>
      </w:r>
      <w:r w:rsidR="003F558E">
        <w:rPr>
          <w:rFonts w:ascii="Times New Roman" w:hAnsi="Times New Roman" w:cs="Times New Roman"/>
          <w:sz w:val="28"/>
          <w:szCs w:val="28"/>
        </w:rPr>
        <w:t>, игрой, общением, отношениями.</w:t>
      </w:r>
    </w:p>
    <w:p w14:paraId="654F0399" w14:textId="77777777" w:rsidR="00770BAC" w:rsidRPr="00770BAC" w:rsidRDefault="00770BAC" w:rsidP="001F1E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49F7D3" w14:textId="77777777" w:rsidR="00770BAC" w:rsidRPr="003F558E" w:rsidRDefault="00770BAC" w:rsidP="003027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58E">
        <w:rPr>
          <w:rFonts w:ascii="Times New Roman" w:hAnsi="Times New Roman" w:cs="Times New Roman"/>
          <w:b/>
          <w:sz w:val="28"/>
          <w:szCs w:val="28"/>
        </w:rPr>
        <w:t xml:space="preserve">Воспитательная работа с группой </w:t>
      </w:r>
      <w:proofErr w:type="gramStart"/>
      <w:r w:rsidRPr="003F558E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14:paraId="67B51B10" w14:textId="77777777" w:rsidR="00770BAC" w:rsidRPr="00770BAC" w:rsidRDefault="00770BAC" w:rsidP="001F1E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A52223" w14:textId="77777777" w:rsidR="003027D3" w:rsidRDefault="00770BAC" w:rsidP="003027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>Процесс воспитания ориентирован на ценности гуманизма, сотрудничества, творческого взаимодействия, свободы и ответственности воспитываемого ребенка. Средством осуществления ценностных ориентаци</w:t>
      </w:r>
      <w:r w:rsidR="003027D3">
        <w:rPr>
          <w:rFonts w:ascii="Times New Roman" w:hAnsi="Times New Roman" w:cs="Times New Roman"/>
          <w:sz w:val="28"/>
          <w:szCs w:val="28"/>
        </w:rPr>
        <w:t>й является детский коллектив</w:t>
      </w:r>
      <w:r w:rsidRPr="00770BAC">
        <w:rPr>
          <w:rFonts w:ascii="Times New Roman" w:hAnsi="Times New Roman" w:cs="Times New Roman"/>
          <w:sz w:val="28"/>
          <w:szCs w:val="28"/>
        </w:rPr>
        <w:t>.</w:t>
      </w:r>
    </w:p>
    <w:p w14:paraId="7C364184" w14:textId="77777777" w:rsidR="003027D3" w:rsidRDefault="00770BAC" w:rsidP="003027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>Пребывание личности в коллективе не гарантирует формирование социально-ценностных качеств, решающую роль играют культурные основы, на которых строятся коллективные отношения, наличие возможности полной самоорганизации способно</w:t>
      </w:r>
      <w:r w:rsidR="003027D3">
        <w:rPr>
          <w:rFonts w:ascii="Times New Roman" w:hAnsi="Times New Roman" w:cs="Times New Roman"/>
          <w:sz w:val="28"/>
          <w:szCs w:val="28"/>
        </w:rPr>
        <w:t>стей и стремлений обучающегося.</w:t>
      </w:r>
    </w:p>
    <w:p w14:paraId="2750D0A3" w14:textId="77777777" w:rsidR="003027D3" w:rsidRDefault="00770BAC" w:rsidP="003027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 xml:space="preserve">Важнейшим фактором развития коллектива является педагогическое руководство, в результате которого школьный класс становится развивающейся культурной средой жизнедеятельности учащихся, </w:t>
      </w:r>
      <w:r w:rsidR="003027D3">
        <w:rPr>
          <w:rFonts w:ascii="Times New Roman" w:hAnsi="Times New Roman" w:cs="Times New Roman"/>
          <w:sz w:val="28"/>
          <w:szCs w:val="28"/>
        </w:rPr>
        <w:t>обеспечивающей их социализацию.</w:t>
      </w:r>
    </w:p>
    <w:p w14:paraId="365B3587" w14:textId="77777777" w:rsidR="003027D3" w:rsidRDefault="00770BAC" w:rsidP="003027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lastRenderedPageBreak/>
        <w:t>Общение в коллективе способствует социальному созреванию учащихся. В детском коллективе осуществляется обмен информацией, согласовываются общие цели, происходит взаимный контроль и коррекция действий, развивается способность понимать состо</w:t>
      </w:r>
      <w:r w:rsidR="003027D3">
        <w:rPr>
          <w:rFonts w:ascii="Times New Roman" w:hAnsi="Times New Roman" w:cs="Times New Roman"/>
          <w:sz w:val="28"/>
          <w:szCs w:val="28"/>
        </w:rPr>
        <w:t>яние и мотивы поступков других.</w:t>
      </w:r>
    </w:p>
    <w:p w14:paraId="5B7DBE05" w14:textId="77777777" w:rsidR="003027D3" w:rsidRDefault="00770BAC" w:rsidP="003027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 xml:space="preserve">В коллективе </w:t>
      </w:r>
      <w:proofErr w:type="gramStart"/>
      <w:r w:rsidRPr="00770BAC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770BAC">
        <w:rPr>
          <w:rFonts w:ascii="Times New Roman" w:hAnsi="Times New Roman" w:cs="Times New Roman"/>
          <w:sz w:val="28"/>
          <w:szCs w:val="28"/>
        </w:rPr>
        <w:t xml:space="preserve"> включен в широкую систему отношений. Взаимодействие осуществляется на трех уровнях:</w:t>
      </w:r>
      <w:r w:rsidR="003027D3" w:rsidRPr="003027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027D3">
        <w:rPr>
          <w:rFonts w:ascii="Times New Roman" w:hAnsi="Times New Roman" w:cs="Times New Roman"/>
          <w:sz w:val="28"/>
          <w:szCs w:val="28"/>
        </w:rPr>
        <w:t>и</w:t>
      </w:r>
      <w:r w:rsidR="003027D3" w:rsidRPr="00770BAC">
        <w:rPr>
          <w:rFonts w:ascii="Times New Roman" w:hAnsi="Times New Roman" w:cs="Times New Roman"/>
          <w:sz w:val="28"/>
          <w:szCs w:val="28"/>
        </w:rPr>
        <w:t>нформационный</w:t>
      </w:r>
      <w:proofErr w:type="gramEnd"/>
      <w:r w:rsidR="003027D3">
        <w:rPr>
          <w:rFonts w:ascii="Times New Roman" w:hAnsi="Times New Roman" w:cs="Times New Roman"/>
          <w:sz w:val="28"/>
          <w:szCs w:val="28"/>
        </w:rPr>
        <w:t>,</w:t>
      </w:r>
      <w:r w:rsidR="003027D3" w:rsidRPr="00302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27D3">
        <w:rPr>
          <w:rFonts w:ascii="Times New Roman" w:hAnsi="Times New Roman" w:cs="Times New Roman"/>
          <w:sz w:val="28"/>
          <w:szCs w:val="28"/>
        </w:rPr>
        <w:t>д</w:t>
      </w:r>
      <w:r w:rsidR="003027D3" w:rsidRPr="00770BAC">
        <w:rPr>
          <w:rFonts w:ascii="Times New Roman" w:hAnsi="Times New Roman" w:cs="Times New Roman"/>
          <w:sz w:val="28"/>
          <w:szCs w:val="28"/>
        </w:rPr>
        <w:t>еятельностный</w:t>
      </w:r>
      <w:proofErr w:type="spellEnd"/>
      <w:r w:rsidR="003027D3">
        <w:rPr>
          <w:rFonts w:ascii="Times New Roman" w:hAnsi="Times New Roman" w:cs="Times New Roman"/>
          <w:sz w:val="28"/>
          <w:szCs w:val="28"/>
        </w:rPr>
        <w:t>,</w:t>
      </w:r>
      <w:r w:rsidR="003027D3" w:rsidRPr="003027D3">
        <w:rPr>
          <w:rFonts w:ascii="Times New Roman" w:hAnsi="Times New Roman" w:cs="Times New Roman"/>
          <w:sz w:val="28"/>
          <w:szCs w:val="28"/>
        </w:rPr>
        <w:t xml:space="preserve"> </w:t>
      </w:r>
      <w:r w:rsidR="003027D3">
        <w:rPr>
          <w:rFonts w:ascii="Times New Roman" w:hAnsi="Times New Roman" w:cs="Times New Roman"/>
          <w:sz w:val="28"/>
          <w:szCs w:val="28"/>
        </w:rPr>
        <w:t>э</w:t>
      </w:r>
      <w:r w:rsidR="003027D3" w:rsidRPr="00770BAC">
        <w:rPr>
          <w:rFonts w:ascii="Times New Roman" w:hAnsi="Times New Roman" w:cs="Times New Roman"/>
          <w:sz w:val="28"/>
          <w:szCs w:val="28"/>
        </w:rPr>
        <w:t>моциональный</w:t>
      </w:r>
      <w:r w:rsidR="003027D3">
        <w:rPr>
          <w:rFonts w:ascii="Times New Roman" w:hAnsi="Times New Roman" w:cs="Times New Roman"/>
          <w:sz w:val="28"/>
          <w:szCs w:val="28"/>
        </w:rPr>
        <w:t>.</w:t>
      </w:r>
    </w:p>
    <w:p w14:paraId="193FF1B3" w14:textId="77777777" w:rsidR="003027D3" w:rsidRDefault="00770BAC" w:rsidP="003027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 xml:space="preserve">Разнообразное взаимодействие </w:t>
      </w:r>
      <w:proofErr w:type="gramStart"/>
      <w:r w:rsidRPr="00770BA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70BAC">
        <w:rPr>
          <w:rFonts w:ascii="Times New Roman" w:hAnsi="Times New Roman" w:cs="Times New Roman"/>
          <w:sz w:val="28"/>
          <w:szCs w:val="28"/>
        </w:rPr>
        <w:t xml:space="preserve"> способствует активизации социализации. В атмосфере интересной содержательной деятельности, дружеских отношений, совместных дел и переживаний у детей формируется чувство психологической защищенности, что способствует пр</w:t>
      </w:r>
      <w:r w:rsidR="003027D3">
        <w:rPr>
          <w:rFonts w:ascii="Times New Roman" w:hAnsi="Times New Roman" w:cs="Times New Roman"/>
          <w:sz w:val="28"/>
          <w:szCs w:val="28"/>
        </w:rPr>
        <w:t>оявлению творческой инициативы.</w:t>
      </w:r>
    </w:p>
    <w:p w14:paraId="4FFE1829" w14:textId="77777777" w:rsidR="003027D3" w:rsidRDefault="00770BAC" w:rsidP="003027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>Условием эффективного функционирования коллектива является учет многообразных отношений детей в коллективе и п</w:t>
      </w:r>
      <w:r w:rsidR="003027D3">
        <w:rPr>
          <w:rFonts w:ascii="Times New Roman" w:hAnsi="Times New Roman" w:cs="Times New Roman"/>
          <w:sz w:val="28"/>
          <w:szCs w:val="28"/>
        </w:rPr>
        <w:t>оложения в нем каждого ребенка.</w:t>
      </w:r>
    </w:p>
    <w:p w14:paraId="4FC5EB63" w14:textId="61F1C08C" w:rsidR="00770BAC" w:rsidRPr="00770BAC" w:rsidRDefault="00770BAC" w:rsidP="003027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>Закон – это правило жизни коллектива, который должен соблюдать каждый член коллектива.</w:t>
      </w:r>
    </w:p>
    <w:p w14:paraId="69B8A688" w14:textId="77777777" w:rsidR="00770BAC" w:rsidRPr="00770BAC" w:rsidRDefault="00770BAC" w:rsidP="001F1E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D9AB7C" w14:textId="77777777" w:rsidR="00770BAC" w:rsidRPr="003027D3" w:rsidRDefault="00770BAC" w:rsidP="003027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7D3">
        <w:rPr>
          <w:rFonts w:ascii="Times New Roman" w:hAnsi="Times New Roman" w:cs="Times New Roman"/>
          <w:b/>
          <w:sz w:val="28"/>
          <w:szCs w:val="28"/>
        </w:rPr>
        <w:t>Требования к организации воспитательного мероприятия</w:t>
      </w:r>
    </w:p>
    <w:p w14:paraId="1894AC76" w14:textId="77777777" w:rsidR="00770BAC" w:rsidRPr="00770BAC" w:rsidRDefault="00770BAC" w:rsidP="001F1E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A8DA73" w14:textId="77777777" w:rsidR="00770BAC" w:rsidRPr="00770BAC" w:rsidRDefault="00770BAC" w:rsidP="003027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>1. Конструирование мероприятия должно осуществляться на основе построения «дерево – цели», т.е. членения основной цели на задачи и подзадачи более низкого уровня (декомпозиция).</w:t>
      </w:r>
    </w:p>
    <w:p w14:paraId="25EC95A8" w14:textId="77777777" w:rsidR="00770BAC" w:rsidRPr="00770BAC" w:rsidRDefault="00770BAC" w:rsidP="003027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>Напр.: цель – воспитание патриотизма у подрастающего поколения.</w:t>
      </w:r>
    </w:p>
    <w:p w14:paraId="20D2022A" w14:textId="77777777" w:rsidR="003027D3" w:rsidRDefault="00770BAC" w:rsidP="003027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70BAC">
        <w:rPr>
          <w:rFonts w:ascii="Times New Roman" w:hAnsi="Times New Roman" w:cs="Times New Roman"/>
          <w:sz w:val="28"/>
          <w:szCs w:val="28"/>
        </w:rPr>
        <w:t>Образовательные задачи: расширить общее представление детей об истории нашего края; дать общее представление о традициях своего народа; дать общее представление о достопримечательностях родного края; дать знания о первых поселенцах; знание легенд.</w:t>
      </w:r>
    </w:p>
    <w:p w14:paraId="08706DCD" w14:textId="77777777" w:rsidR="003027D3" w:rsidRDefault="00770BAC" w:rsidP="003027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>2. Обязательны комплексные цели любого воспитательного мероприятия, т.е. достижение нескольких связанных задач. Комплексность подразумевает необходимость видения в ребенке личности (ее целостность).</w:t>
      </w:r>
    </w:p>
    <w:p w14:paraId="2231D0C1" w14:textId="77777777" w:rsidR="003027D3" w:rsidRDefault="00770BAC" w:rsidP="003027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>3. Управление подготовкой и проведение воспитательного мероприятия должны осуществляться на циклической основе (целеполагание, планирование, ор</w:t>
      </w:r>
      <w:r w:rsidR="003027D3">
        <w:rPr>
          <w:rFonts w:ascii="Times New Roman" w:hAnsi="Times New Roman" w:cs="Times New Roman"/>
          <w:sz w:val="28"/>
          <w:szCs w:val="28"/>
        </w:rPr>
        <w:t>ганизация, проведение, анализ).</w:t>
      </w:r>
    </w:p>
    <w:p w14:paraId="64D537D1" w14:textId="77777777" w:rsidR="003027D3" w:rsidRDefault="00770BAC" w:rsidP="003027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>4. Выбор методов воспитания, которые обесп</w:t>
      </w:r>
      <w:r w:rsidR="003027D3">
        <w:rPr>
          <w:rFonts w:ascii="Times New Roman" w:hAnsi="Times New Roman" w:cs="Times New Roman"/>
          <w:sz w:val="28"/>
          <w:szCs w:val="28"/>
        </w:rPr>
        <w:t>ечивают активность обучающихся.</w:t>
      </w:r>
    </w:p>
    <w:p w14:paraId="79877288" w14:textId="77777777" w:rsidR="003027D3" w:rsidRDefault="00770BAC" w:rsidP="003027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>5. Организационная четкос</w:t>
      </w:r>
      <w:r w:rsidR="003027D3">
        <w:rPr>
          <w:rFonts w:ascii="Times New Roman" w:hAnsi="Times New Roman" w:cs="Times New Roman"/>
          <w:sz w:val="28"/>
          <w:szCs w:val="28"/>
        </w:rPr>
        <w:t>ть воспитательного мероприятия.</w:t>
      </w:r>
    </w:p>
    <w:p w14:paraId="7754D9F7" w14:textId="5C41C550" w:rsidR="00770BAC" w:rsidRPr="00770BAC" w:rsidRDefault="00770BAC" w:rsidP="003027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>6. Борьба с шаблонностью (гибкость и широта воспитательного маневра).</w:t>
      </w:r>
    </w:p>
    <w:p w14:paraId="0D3AD6FD" w14:textId="77777777" w:rsidR="00770BAC" w:rsidRPr="00770BAC" w:rsidRDefault="00770BAC" w:rsidP="001F1E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173AE4" w14:textId="77777777" w:rsidR="003F558E" w:rsidRDefault="00770BAC" w:rsidP="003F55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58E">
        <w:rPr>
          <w:rFonts w:ascii="Times New Roman" w:hAnsi="Times New Roman" w:cs="Times New Roman"/>
          <w:b/>
          <w:sz w:val="28"/>
          <w:szCs w:val="28"/>
        </w:rPr>
        <w:t>Структура воспитательного мероприятия</w:t>
      </w:r>
      <w:r w:rsidR="00E62151" w:rsidRPr="003F558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3F558E">
        <w:rPr>
          <w:rFonts w:ascii="Times New Roman" w:hAnsi="Times New Roman" w:cs="Times New Roman"/>
          <w:b/>
          <w:sz w:val="28"/>
          <w:szCs w:val="28"/>
        </w:rPr>
        <w:t>Этапы</w:t>
      </w:r>
      <w:r w:rsidR="00E62151" w:rsidRPr="003F558E">
        <w:rPr>
          <w:rFonts w:ascii="Times New Roman" w:hAnsi="Times New Roman" w:cs="Times New Roman"/>
          <w:b/>
          <w:sz w:val="28"/>
          <w:szCs w:val="28"/>
        </w:rPr>
        <w:t>.</w:t>
      </w:r>
    </w:p>
    <w:p w14:paraId="569C5F7F" w14:textId="77777777" w:rsidR="003F558E" w:rsidRDefault="003F558E" w:rsidP="003F55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8A46C2" w14:textId="77777777" w:rsidR="003F558E" w:rsidRPr="003F558E" w:rsidRDefault="00770BAC" w:rsidP="003F558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58E">
        <w:rPr>
          <w:rFonts w:ascii="Times New Roman" w:hAnsi="Times New Roman" w:cs="Times New Roman"/>
          <w:sz w:val="28"/>
          <w:szCs w:val="28"/>
        </w:rPr>
        <w:t>Воспитательная и управленческая задачи этапа</w:t>
      </w:r>
    </w:p>
    <w:p w14:paraId="4427595C" w14:textId="77777777" w:rsidR="003F558E" w:rsidRPr="003F558E" w:rsidRDefault="00770BAC" w:rsidP="003F558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58E">
        <w:rPr>
          <w:rFonts w:ascii="Times New Roman" w:hAnsi="Times New Roman" w:cs="Times New Roman"/>
          <w:sz w:val="28"/>
          <w:szCs w:val="28"/>
        </w:rPr>
        <w:t>Технологическое решение задачи</w:t>
      </w:r>
    </w:p>
    <w:p w14:paraId="659F0122" w14:textId="77777777" w:rsidR="003F558E" w:rsidRPr="003F558E" w:rsidRDefault="00770BAC" w:rsidP="003F558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58E">
        <w:rPr>
          <w:rFonts w:ascii="Times New Roman" w:hAnsi="Times New Roman" w:cs="Times New Roman"/>
          <w:sz w:val="28"/>
          <w:szCs w:val="28"/>
        </w:rPr>
        <w:lastRenderedPageBreak/>
        <w:t>Критерии (показатель успешности решения задачи)</w:t>
      </w:r>
    </w:p>
    <w:p w14:paraId="4A7432D2" w14:textId="77777777" w:rsidR="003F558E" w:rsidRPr="003F558E" w:rsidRDefault="00770BAC" w:rsidP="003F558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58E">
        <w:rPr>
          <w:rFonts w:ascii="Times New Roman" w:hAnsi="Times New Roman" w:cs="Times New Roman"/>
          <w:sz w:val="28"/>
          <w:szCs w:val="28"/>
        </w:rPr>
        <w:t>Педагогические требования к осуществлению этапа</w:t>
      </w:r>
    </w:p>
    <w:p w14:paraId="626CB845" w14:textId="77777777" w:rsidR="003F558E" w:rsidRPr="003F558E" w:rsidRDefault="00770BAC" w:rsidP="003F558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58E">
        <w:rPr>
          <w:rFonts w:ascii="Times New Roman" w:hAnsi="Times New Roman" w:cs="Times New Roman"/>
          <w:sz w:val="28"/>
          <w:szCs w:val="28"/>
        </w:rPr>
        <w:t>Этап анализа воспитательной обстановки и определения цели</w:t>
      </w:r>
    </w:p>
    <w:p w14:paraId="3CAC9048" w14:textId="77777777" w:rsidR="003F558E" w:rsidRPr="003F558E" w:rsidRDefault="00770BAC" w:rsidP="003F558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58E">
        <w:rPr>
          <w:rFonts w:ascii="Times New Roman" w:hAnsi="Times New Roman" w:cs="Times New Roman"/>
          <w:sz w:val="28"/>
          <w:szCs w:val="28"/>
        </w:rPr>
        <w:t>Определение уровня воспитанности детей, их интересов. Постановка цели</w:t>
      </w:r>
    </w:p>
    <w:p w14:paraId="2D646E9C" w14:textId="77777777" w:rsidR="003F558E" w:rsidRPr="003F558E" w:rsidRDefault="00770BAC" w:rsidP="003F558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58E">
        <w:rPr>
          <w:rFonts w:ascii="Times New Roman" w:hAnsi="Times New Roman" w:cs="Times New Roman"/>
          <w:sz w:val="28"/>
          <w:szCs w:val="28"/>
        </w:rPr>
        <w:t>Анкетирование, интервьюирование, наблюдение, создание ситуации столкновения взглядов и позиций, мини сочинения. Обдумывание учителем вариантов проведения дела и предварительная беседа</w:t>
      </w:r>
    </w:p>
    <w:p w14:paraId="23EFAA29" w14:textId="77777777" w:rsidR="003F558E" w:rsidRPr="003F558E" w:rsidRDefault="00770BAC" w:rsidP="003F558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58E">
        <w:rPr>
          <w:rFonts w:ascii="Times New Roman" w:hAnsi="Times New Roman" w:cs="Times New Roman"/>
          <w:sz w:val="28"/>
          <w:szCs w:val="28"/>
        </w:rPr>
        <w:t>Заинтересованность учащихся в проведении мероприятия, их относительная самостоятельность</w:t>
      </w:r>
    </w:p>
    <w:p w14:paraId="7C0550D0" w14:textId="77777777" w:rsidR="003F558E" w:rsidRPr="003F558E" w:rsidRDefault="00770BAC" w:rsidP="003F558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58E">
        <w:rPr>
          <w:rFonts w:ascii="Times New Roman" w:hAnsi="Times New Roman" w:cs="Times New Roman"/>
          <w:sz w:val="28"/>
          <w:szCs w:val="28"/>
        </w:rPr>
        <w:t xml:space="preserve">Поощрение аналитической деятельности </w:t>
      </w:r>
      <w:proofErr w:type="gramStart"/>
      <w:r w:rsidRPr="003F558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F558E">
        <w:rPr>
          <w:rFonts w:ascii="Times New Roman" w:hAnsi="Times New Roman" w:cs="Times New Roman"/>
          <w:sz w:val="28"/>
          <w:szCs w:val="28"/>
        </w:rPr>
        <w:t>.</w:t>
      </w:r>
    </w:p>
    <w:p w14:paraId="6B5F3969" w14:textId="77777777" w:rsidR="003F558E" w:rsidRPr="003F558E" w:rsidRDefault="00E62151" w:rsidP="003F558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58E">
        <w:rPr>
          <w:rFonts w:ascii="Times New Roman" w:hAnsi="Times New Roman" w:cs="Times New Roman"/>
          <w:sz w:val="28"/>
          <w:szCs w:val="28"/>
        </w:rPr>
        <w:t xml:space="preserve"> </w:t>
      </w:r>
      <w:r w:rsidR="00770BAC" w:rsidRPr="003F558E">
        <w:rPr>
          <w:rFonts w:ascii="Times New Roman" w:hAnsi="Times New Roman" w:cs="Times New Roman"/>
          <w:sz w:val="28"/>
          <w:szCs w:val="28"/>
        </w:rPr>
        <w:t>Отказ педагога от навязывания своей точки зрения</w:t>
      </w:r>
    </w:p>
    <w:p w14:paraId="68973800" w14:textId="3F2A58C5" w:rsidR="00770BAC" w:rsidRPr="003F558E" w:rsidRDefault="00770BAC" w:rsidP="003F558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58E">
        <w:rPr>
          <w:rFonts w:ascii="Times New Roman" w:hAnsi="Times New Roman" w:cs="Times New Roman"/>
          <w:sz w:val="28"/>
          <w:szCs w:val="28"/>
        </w:rPr>
        <w:t>Реализация современных форм и методов воспитательной работы</w:t>
      </w:r>
    </w:p>
    <w:p w14:paraId="0C4C3D45" w14:textId="77777777" w:rsidR="00770BAC" w:rsidRPr="00770BAC" w:rsidRDefault="00770BAC" w:rsidP="003F55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3B570C" w14:textId="77777777" w:rsidR="000B72DC" w:rsidRDefault="00770BAC" w:rsidP="003F55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>Педагогический процесс не ограничивается обучением. Все, что проводится в школе в рамках воспитательной работы, во внеурочное время объединяется одним общим понятием - внеклассная воспитательная работа.</w:t>
      </w:r>
    </w:p>
    <w:p w14:paraId="4912C62B" w14:textId="77777777" w:rsidR="000B72DC" w:rsidRDefault="00770BAC" w:rsidP="000B72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 xml:space="preserve">В других источниках наряду с внеклассной воспитательной работой выделяют еще внеурочную работу по учебным предметам (предметные кружки, секции, олимпиады, выставки творческих работ и др.). К внеклассной работе относят работу с учащимися классных руководителей, школьного библиотекаря и всех других школьных работников, проводимую во внеурочное время, но не имеет специально выраженного предметного характера (не </w:t>
      </w:r>
      <w:proofErr w:type="gramStart"/>
      <w:r w:rsidRPr="00770BAC">
        <w:rPr>
          <w:rFonts w:ascii="Times New Roman" w:hAnsi="Times New Roman" w:cs="Times New Roman"/>
          <w:sz w:val="28"/>
          <w:szCs w:val="28"/>
        </w:rPr>
        <w:t>направлена</w:t>
      </w:r>
      <w:proofErr w:type="gramEnd"/>
      <w:r w:rsidRPr="00770BAC">
        <w:rPr>
          <w:rFonts w:ascii="Times New Roman" w:hAnsi="Times New Roman" w:cs="Times New Roman"/>
          <w:sz w:val="28"/>
          <w:szCs w:val="28"/>
        </w:rPr>
        <w:t xml:space="preserve"> на изучение какого-либо одного предмета). Эта работа может проводиться в стенах школы или за ее пределами, но организуется и проводится работниками школы (собрания, классные часы, линейки, вечера отдыха, выстав</w:t>
      </w:r>
      <w:r w:rsidR="000B72DC">
        <w:rPr>
          <w:rFonts w:ascii="Times New Roman" w:hAnsi="Times New Roman" w:cs="Times New Roman"/>
          <w:sz w:val="28"/>
          <w:szCs w:val="28"/>
        </w:rPr>
        <w:t>ки, экскурсии, походы и т. д.).</w:t>
      </w:r>
    </w:p>
    <w:p w14:paraId="7AB8F829" w14:textId="77777777" w:rsidR="000B72DC" w:rsidRDefault="00770BAC" w:rsidP="000B72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>Наряду с внеурочной и внеклассной работой выделяется еще внешкольная образовательно-воспитательная работа. Она осуществляется в музыкальных и художественных школах, станциях юннатов, юных техников, клубах прочих различных организациях, т. е. проводится под руко</w:t>
      </w:r>
      <w:r w:rsidR="000B72DC">
        <w:rPr>
          <w:rFonts w:ascii="Times New Roman" w:hAnsi="Times New Roman" w:cs="Times New Roman"/>
          <w:sz w:val="28"/>
          <w:szCs w:val="28"/>
        </w:rPr>
        <w:t>водством не школьных педагогов.</w:t>
      </w:r>
    </w:p>
    <w:p w14:paraId="214C1FC1" w14:textId="77777777" w:rsidR="000B72DC" w:rsidRDefault="00770BAC" w:rsidP="000B72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>Методы и средства воспитания получают свою конструкционную и логическую завершенность в организационных формах (фо</w:t>
      </w:r>
      <w:r w:rsidR="000B72DC">
        <w:rPr>
          <w:rFonts w:ascii="Times New Roman" w:hAnsi="Times New Roman" w:cs="Times New Roman"/>
          <w:sz w:val="28"/>
          <w:szCs w:val="28"/>
        </w:rPr>
        <w:t>рмах организации воспитания).</w:t>
      </w:r>
    </w:p>
    <w:p w14:paraId="53AFACF4" w14:textId="77777777" w:rsidR="000B72DC" w:rsidRDefault="00770BAC" w:rsidP="000B72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 xml:space="preserve">В качестве форм организации воспитания выступают формы организации учебно-познавательной (уроки, экскурсии, предметные кружки, домашняя учебная работа), а также </w:t>
      </w:r>
      <w:proofErr w:type="spellStart"/>
      <w:r w:rsidRPr="00770BAC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770BAC">
        <w:rPr>
          <w:rFonts w:ascii="Times New Roman" w:hAnsi="Times New Roman" w:cs="Times New Roman"/>
          <w:sz w:val="28"/>
          <w:szCs w:val="28"/>
        </w:rPr>
        <w:t xml:space="preserve"> деятельности и общен</w:t>
      </w:r>
      <w:r w:rsidR="000B72DC">
        <w:rPr>
          <w:rFonts w:ascii="Times New Roman" w:hAnsi="Times New Roman" w:cs="Times New Roman"/>
          <w:sz w:val="28"/>
          <w:szCs w:val="28"/>
        </w:rPr>
        <w:t>ия школьников. К ним относятся:</w:t>
      </w:r>
    </w:p>
    <w:p w14:paraId="4FD40C94" w14:textId="77777777" w:rsidR="000B72DC" w:rsidRDefault="000B72DC" w:rsidP="000B72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беседы,</w:t>
      </w:r>
    </w:p>
    <w:p w14:paraId="42B3EE2A" w14:textId="77777777" w:rsidR="000B72DC" w:rsidRDefault="000B72DC" w:rsidP="000B72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встречи с выдающимися людьми,</w:t>
      </w:r>
    </w:p>
    <w:p w14:paraId="3B340759" w14:textId="77777777" w:rsidR="000B72DC" w:rsidRDefault="000B72DC" w:rsidP="000B72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утренники,</w:t>
      </w:r>
    </w:p>
    <w:p w14:paraId="0DE11B96" w14:textId="77777777" w:rsidR="000B72DC" w:rsidRDefault="000B72DC" w:rsidP="000B72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выставки,</w:t>
      </w:r>
    </w:p>
    <w:p w14:paraId="30CF1068" w14:textId="77777777" w:rsidR="000B72DC" w:rsidRDefault="000B72DC" w:rsidP="000B72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конкурсы,</w:t>
      </w:r>
    </w:p>
    <w:p w14:paraId="4DDE309B" w14:textId="77777777" w:rsidR="000B72DC" w:rsidRDefault="000B72DC" w:rsidP="000B72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олимпиады,</w:t>
      </w:r>
    </w:p>
    <w:p w14:paraId="3481B502" w14:textId="77777777" w:rsidR="000B72DC" w:rsidRDefault="00770BAC" w:rsidP="000B72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B72DC">
        <w:rPr>
          <w:rFonts w:ascii="Times New Roman" w:hAnsi="Times New Roman" w:cs="Times New Roman"/>
          <w:sz w:val="28"/>
          <w:szCs w:val="28"/>
        </w:rPr>
        <w:t>коллективные творческие дела,</w:t>
      </w:r>
    </w:p>
    <w:p w14:paraId="655D1395" w14:textId="77777777" w:rsidR="000B72DC" w:rsidRDefault="000B72DC" w:rsidP="000B72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игры-путешествия,</w:t>
      </w:r>
    </w:p>
    <w:p w14:paraId="5E921A5E" w14:textId="77777777" w:rsidR="000B72DC" w:rsidRDefault="000B72DC" w:rsidP="000B72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познавательные игры,</w:t>
      </w:r>
    </w:p>
    <w:p w14:paraId="593D924D" w14:textId="77777777" w:rsidR="000B72DC" w:rsidRDefault="000B72DC" w:rsidP="000B72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собрания,</w:t>
      </w:r>
    </w:p>
    <w:p w14:paraId="248821F2" w14:textId="77777777" w:rsidR="000B72DC" w:rsidRDefault="000B72DC" w:rsidP="000B72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конференции,</w:t>
      </w:r>
    </w:p>
    <w:p w14:paraId="3D2E06E9" w14:textId="77777777" w:rsidR="000B72DC" w:rsidRDefault="000B72DC" w:rsidP="000B72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праздники и др.</w:t>
      </w:r>
    </w:p>
    <w:p w14:paraId="4DB58229" w14:textId="77777777" w:rsidR="000B72DC" w:rsidRDefault="00770BAC" w:rsidP="000B72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 xml:space="preserve">Все формы организации </w:t>
      </w:r>
      <w:proofErr w:type="spellStart"/>
      <w:r w:rsidRPr="00770BAC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770BAC">
        <w:rPr>
          <w:rFonts w:ascii="Times New Roman" w:hAnsi="Times New Roman" w:cs="Times New Roman"/>
          <w:sz w:val="28"/>
          <w:szCs w:val="28"/>
        </w:rPr>
        <w:t xml:space="preserve"> деятельности учащихся можно</w:t>
      </w:r>
      <w:r w:rsidR="000B72DC">
        <w:rPr>
          <w:rFonts w:ascii="Times New Roman" w:hAnsi="Times New Roman" w:cs="Times New Roman"/>
          <w:sz w:val="28"/>
          <w:szCs w:val="28"/>
        </w:rPr>
        <w:t xml:space="preserve"> объединить в следующие группы:</w:t>
      </w:r>
    </w:p>
    <w:p w14:paraId="4A3BFE14" w14:textId="77777777" w:rsidR="000B72DC" w:rsidRDefault="000B72DC" w:rsidP="000B72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воспитательные мероприятия;</w:t>
      </w:r>
    </w:p>
    <w:p w14:paraId="13EF4B12" w14:textId="77777777" w:rsidR="000B72DC" w:rsidRDefault="000B72DC" w:rsidP="000B72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коллективные творческие дела;</w:t>
      </w:r>
    </w:p>
    <w:p w14:paraId="3760226A" w14:textId="77777777" w:rsidR="000B72DC" w:rsidRDefault="00770BAC" w:rsidP="000B72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>- воспитательные игры.</w:t>
      </w:r>
    </w:p>
    <w:p w14:paraId="13667189" w14:textId="77777777" w:rsidR="000B72DC" w:rsidRDefault="00770BAC" w:rsidP="000B72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 xml:space="preserve">Воспитательные мероприятия имеют своей целью организацию непосредственного воспитательного воздействия на учащихся, которым, как правило, отводится </w:t>
      </w:r>
      <w:r w:rsidR="000B72DC">
        <w:rPr>
          <w:rFonts w:ascii="Times New Roman" w:hAnsi="Times New Roman" w:cs="Times New Roman"/>
          <w:sz w:val="28"/>
          <w:szCs w:val="28"/>
        </w:rPr>
        <w:t>роль зрителей или исполнителей.</w:t>
      </w:r>
    </w:p>
    <w:p w14:paraId="238F1A66" w14:textId="77777777" w:rsidR="000B72DC" w:rsidRDefault="00770BAC" w:rsidP="000B72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>Коллективные творческие дела предполагают организацию совместной деятельности учащихся, в основу которой положены какие-то общественные события или события коллективной жизни. Организация в процессе воспитания коллективных творческих дел способствует деятельности школьников, вносит в нее дух соревнования и творчества. В их процессе учащиеся начинают осознавать свою принадлежность к коллективу, у них воспитывается такие качества личности, как инициативность, организованность, самостоятельность, взаимопомощь, формируются умения сообща наметить цель предстоящей деятельности, распределить обязанности и организовать выполнение работы, определить степень участия каждого в коллективной де</w:t>
      </w:r>
      <w:r w:rsidR="000B72DC">
        <w:rPr>
          <w:rFonts w:ascii="Times New Roman" w:hAnsi="Times New Roman" w:cs="Times New Roman"/>
          <w:sz w:val="28"/>
          <w:szCs w:val="28"/>
        </w:rPr>
        <w:t>ятельности и подвести ее итоги.</w:t>
      </w:r>
    </w:p>
    <w:p w14:paraId="727B707E" w14:textId="77777777" w:rsidR="000B72DC" w:rsidRDefault="00770BAC" w:rsidP="000B72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 xml:space="preserve">Воспитательные игры, как и коллективные творческие дела, предполагают организацию совместной деятельности учащихся. Как форма организации воспитания они могут использоваться в учебной (учебно-познавательные игры), во </w:t>
      </w:r>
      <w:proofErr w:type="spellStart"/>
      <w:r w:rsidRPr="00770BAC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770BAC">
        <w:rPr>
          <w:rFonts w:ascii="Times New Roman" w:hAnsi="Times New Roman" w:cs="Times New Roman"/>
          <w:sz w:val="28"/>
          <w:szCs w:val="28"/>
        </w:rPr>
        <w:t xml:space="preserve"> (игры-путешествия) деятельности. Учебно-познавательные игры и игры-путешествия являются традиционными формами орг</w:t>
      </w:r>
      <w:r w:rsidR="000B72DC">
        <w:rPr>
          <w:rFonts w:ascii="Times New Roman" w:hAnsi="Times New Roman" w:cs="Times New Roman"/>
          <w:sz w:val="28"/>
          <w:szCs w:val="28"/>
        </w:rPr>
        <w:t>анизации воспитания школьников.</w:t>
      </w:r>
    </w:p>
    <w:p w14:paraId="14659B8B" w14:textId="77777777" w:rsidR="000B72DC" w:rsidRDefault="00770BAC" w:rsidP="000B72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>Виды деятельности учащихся тесно связаны с формами воспитания. Согласно словарю форма служит выражению, организации внутреннег</w:t>
      </w:r>
      <w:r w:rsidR="000B72DC">
        <w:rPr>
          <w:rFonts w:ascii="Times New Roman" w:hAnsi="Times New Roman" w:cs="Times New Roman"/>
          <w:sz w:val="28"/>
          <w:szCs w:val="28"/>
        </w:rPr>
        <w:t>о содержания процесса, явления.</w:t>
      </w:r>
    </w:p>
    <w:p w14:paraId="1D78E4A9" w14:textId="77777777" w:rsidR="000B72DC" w:rsidRDefault="00770BAC" w:rsidP="000B72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>Понятие формы связано со структурой, она организует, структурирует; оформить значит придать вид, определить тип, структуру, сконструировать. Процесс воспитания как совместная деятельность учеников и воспитателя протекает в определенных организационных единицах. Формы обучения более исследованы, чем формы воспитания, воспитательной внеурочной работы с детьми, последние боле</w:t>
      </w:r>
      <w:r w:rsidR="000B72DC">
        <w:rPr>
          <w:rFonts w:ascii="Times New Roman" w:hAnsi="Times New Roman" w:cs="Times New Roman"/>
          <w:sz w:val="28"/>
          <w:szCs w:val="28"/>
        </w:rPr>
        <w:t>е многочисленны и разнообразны.</w:t>
      </w:r>
    </w:p>
    <w:p w14:paraId="421DEF73" w14:textId="77777777" w:rsidR="000B72DC" w:rsidRDefault="00770BAC" w:rsidP="000B72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 xml:space="preserve">Форма воспитательной работы — это организационная структура, педагогическое действие, мероприятие, в котором реализуются, задачи, содержание и методы конкретного воспитательного процесса. Формы определяют организационную сторону: кто, где, как, когда и в каких условиях ведет конкретную </w:t>
      </w:r>
      <w:r w:rsidR="000B72DC">
        <w:rPr>
          <w:rFonts w:ascii="Times New Roman" w:hAnsi="Times New Roman" w:cs="Times New Roman"/>
          <w:sz w:val="28"/>
          <w:szCs w:val="28"/>
        </w:rPr>
        <w:t>воспитательную работу с детьми.</w:t>
      </w:r>
    </w:p>
    <w:p w14:paraId="58928C8C" w14:textId="77777777" w:rsidR="000B72DC" w:rsidRDefault="00770BAC" w:rsidP="000B72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lastRenderedPageBreak/>
        <w:t>Форма как часть процесса воспитания зависит от целей, содержания, методов и одновременно обусловливает их осуществление, воплощение в конкретном деле. Поэтому формы воспитания зависят от конкретных педагогических ситуаций, и поэтому они так разнообразны, носят творческий характер и п</w:t>
      </w:r>
      <w:r w:rsidR="000B72DC">
        <w:rPr>
          <w:rFonts w:ascii="Times New Roman" w:hAnsi="Times New Roman" w:cs="Times New Roman"/>
          <w:sz w:val="28"/>
          <w:szCs w:val="28"/>
        </w:rPr>
        <w:t>орой индивидуально неповторимы.</w:t>
      </w:r>
    </w:p>
    <w:p w14:paraId="3D7F3E36" w14:textId="77777777" w:rsidR="000B72DC" w:rsidRDefault="00770BAC" w:rsidP="000B72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>Тем не менее, наука должна их как-то классифицировать, охарактеризовать. Выделены различные типы форм воспитательной р</w:t>
      </w:r>
      <w:r w:rsidR="000B72DC">
        <w:rPr>
          <w:rFonts w:ascii="Times New Roman" w:hAnsi="Times New Roman" w:cs="Times New Roman"/>
          <w:sz w:val="28"/>
          <w:szCs w:val="28"/>
        </w:rPr>
        <w:t>аботы по количеству участников:</w:t>
      </w:r>
    </w:p>
    <w:p w14:paraId="40684B56" w14:textId="77777777" w:rsidR="000B72DC" w:rsidRDefault="00770BAC" w:rsidP="000B72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>1. индивидуальные — беседы, занятия воспитателя с одним ребенком, педагогические консультации;</w:t>
      </w:r>
    </w:p>
    <w:p w14:paraId="2B642FD4" w14:textId="77777777" w:rsidR="000B72DC" w:rsidRDefault="00770BAC" w:rsidP="000B72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>2. групповые — несколько участников (кружок, временная группа, класс) находят</w:t>
      </w:r>
      <w:r w:rsidR="000B72DC">
        <w:rPr>
          <w:rFonts w:ascii="Times New Roman" w:hAnsi="Times New Roman" w:cs="Times New Roman"/>
          <w:sz w:val="28"/>
          <w:szCs w:val="28"/>
        </w:rPr>
        <w:t>ся в непосредственном контакте;</w:t>
      </w:r>
    </w:p>
    <w:p w14:paraId="0769A1BA" w14:textId="77777777" w:rsidR="003F558E" w:rsidRDefault="00770BAC" w:rsidP="003F55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>3. массовые — несколько классов, школа, район, вся страна проводят праздники, конференции, слеты, шеств</w:t>
      </w:r>
      <w:r w:rsidR="000B72DC">
        <w:rPr>
          <w:rFonts w:ascii="Times New Roman" w:hAnsi="Times New Roman" w:cs="Times New Roman"/>
          <w:sz w:val="28"/>
          <w:szCs w:val="28"/>
        </w:rPr>
        <w:t>ия и тому подобные мероприятия.</w:t>
      </w:r>
    </w:p>
    <w:p w14:paraId="75863452" w14:textId="7A6E0687" w:rsidR="003F558E" w:rsidRDefault="00770BAC" w:rsidP="003F55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 xml:space="preserve">Определим такие методы педагогического воздействия, положенные в основу </w:t>
      </w:r>
      <w:proofErr w:type="spellStart"/>
      <w:r w:rsidRPr="00770BAC">
        <w:rPr>
          <w:rFonts w:ascii="Times New Roman" w:hAnsi="Times New Roman" w:cs="Times New Roman"/>
          <w:sz w:val="28"/>
          <w:szCs w:val="28"/>
        </w:rPr>
        <w:t>типологизации</w:t>
      </w:r>
      <w:proofErr w:type="spellEnd"/>
      <w:r w:rsidRPr="00770BAC">
        <w:rPr>
          <w:rFonts w:ascii="Times New Roman" w:hAnsi="Times New Roman" w:cs="Times New Roman"/>
          <w:sz w:val="28"/>
          <w:szCs w:val="28"/>
        </w:rPr>
        <w:t xml:space="preserve"> форм воспитательной работы: слово, переживание, работа, игра, психологическое упражнение. Отсюда пять типов форм воспитательной работы со школьниками: словесно-логические, образно-художественные, трудовые, игровые, психологические.</w:t>
      </w:r>
    </w:p>
    <w:p w14:paraId="64C9AC83" w14:textId="77777777" w:rsidR="003F558E" w:rsidRDefault="00770BAC" w:rsidP="003F55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>В словесно-логических формах основным средством воздействия является рациональное слово, убеждение словом, которое, конечно, может быть окрашено эмоцией и вызывать эмоции детей. К этому типу форм относятся беседы на самые разные темы, классные дискуссии, собрания, конференции, лекции и пр. Главное здесь — обмен информацией, сообщения учеников, учителей и других взрослых, обсуждение проблем. Такой тип воспитательного воздействия имеет место в практике школ всего мира, хотя методика, техника или даже технология его проведения могут быть ра</w:t>
      </w:r>
      <w:r w:rsidR="003F558E">
        <w:rPr>
          <w:rFonts w:ascii="Times New Roman" w:hAnsi="Times New Roman" w:cs="Times New Roman"/>
          <w:sz w:val="28"/>
          <w:szCs w:val="28"/>
        </w:rPr>
        <w:t>зличными, о чем мы скажем ниже.</w:t>
      </w:r>
    </w:p>
    <w:p w14:paraId="46D25432" w14:textId="77777777" w:rsidR="003F558E" w:rsidRDefault="00770BAC" w:rsidP="003F55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>Образно-художественные формы объединяют в себе такие дела детей, где главным средством воздействия являются совместные переживания, преимущественно социально-нравственные, эстетические. Главное здесь — вызвать сильные, глубокие и облагораживающие коллективные эмоции, подобные тем, которые люди испытывают в театре, на праздниках, митингах и в аналогичных ситуациях. Великие педагоги, психологи, деятели искусства, политики и общественные деятели хорошо понимали огромную возвышающую силу массовых чувств, знали и их разрушительную силу. Воспитатель должен уметь обеспечить совместные переживания детей, благодаря которым они станут лучше, в таких формах, как конце</w:t>
      </w:r>
      <w:r w:rsidR="003F558E">
        <w:rPr>
          <w:rFonts w:ascii="Times New Roman" w:hAnsi="Times New Roman" w:cs="Times New Roman"/>
          <w:sz w:val="28"/>
          <w:szCs w:val="28"/>
        </w:rPr>
        <w:t>рт, спектакль, праздник и т. п.</w:t>
      </w:r>
    </w:p>
    <w:p w14:paraId="45FD3753" w14:textId="77777777" w:rsidR="003F558E" w:rsidRDefault="00770BAC" w:rsidP="003F55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 xml:space="preserve">Заметим в связи с этим, что коллективные, массовые переживания занимают большое место в современной жизни, особенно молодежи: </w:t>
      </w:r>
      <w:proofErr w:type="gramStart"/>
      <w:r w:rsidRPr="00770BAC">
        <w:rPr>
          <w:rFonts w:ascii="Times New Roman" w:hAnsi="Times New Roman" w:cs="Times New Roman"/>
          <w:sz w:val="28"/>
          <w:szCs w:val="28"/>
        </w:rPr>
        <w:t>рок-концерты</w:t>
      </w:r>
      <w:proofErr w:type="gramEnd"/>
      <w:r w:rsidRPr="00770BAC">
        <w:rPr>
          <w:rFonts w:ascii="Times New Roman" w:hAnsi="Times New Roman" w:cs="Times New Roman"/>
          <w:sz w:val="28"/>
          <w:szCs w:val="28"/>
        </w:rPr>
        <w:t xml:space="preserve">, дискотеки, «тусовки» неформалов. Но, увы, не говоря уж о содержании и характере этих представлений, шум и внешнее движение, по-видимому, там часто заполняют внутреннюю пустоту, не оставляют места углублению, внутреннему переживанию, погружению. В современной жизни, </w:t>
      </w:r>
      <w:r w:rsidRPr="00770BAC">
        <w:rPr>
          <w:rFonts w:ascii="Times New Roman" w:hAnsi="Times New Roman" w:cs="Times New Roman"/>
          <w:sz w:val="28"/>
          <w:szCs w:val="28"/>
        </w:rPr>
        <w:lastRenderedPageBreak/>
        <w:t>очевидно, вообще много шума и нет тишины, которая бы открыва</w:t>
      </w:r>
      <w:r w:rsidR="003F558E">
        <w:rPr>
          <w:rFonts w:ascii="Times New Roman" w:hAnsi="Times New Roman" w:cs="Times New Roman"/>
          <w:sz w:val="28"/>
          <w:szCs w:val="28"/>
        </w:rPr>
        <w:t>ла человеку самого себя.</w:t>
      </w:r>
    </w:p>
    <w:p w14:paraId="5916DA36" w14:textId="77777777" w:rsidR="003F558E" w:rsidRDefault="00770BAC" w:rsidP="003F55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>Игровые (досуговые) формы работы образуют такой тип воспитательного воздействия, в котором главным является игра, совместный отдых, содержательное развлечение. Это могут быть спортивные игры, познавательные, соревновательные, конкурсные. Все они, равно как и вышеназванные типы форм воспитательной работы, нередко совмещают указанные средства воздействия: слово, образ, глубокие эмоции, работу.</w:t>
      </w:r>
    </w:p>
    <w:p w14:paraId="2C1DB07B" w14:textId="77777777" w:rsidR="003F558E" w:rsidRDefault="00770BAC" w:rsidP="003F55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>Особое внимание следует обратить на психологические формы работы с учащимися. В этом типе главным средством воздействия являются элементы психологического тренинга, методы практической психологии, индивидуальной и групповой психотерапии: лекции, беседы, дискуссии, психологические упражнения, консультации. Это требует довольно специальных знаний и умений воспитателя, — проблема вполне решаемая: сегодня практической психологии учат студентов и учителей, готовят для этого педагогов-психологов, социальных работников и педагогов. Как было сказано выше, элементы психологического тренинга рекомендуется использовать для формирования личностных компетенций, определенных образовательными</w:t>
      </w:r>
      <w:r w:rsidR="003F558E">
        <w:rPr>
          <w:rFonts w:ascii="Times New Roman" w:hAnsi="Times New Roman" w:cs="Times New Roman"/>
          <w:sz w:val="28"/>
          <w:szCs w:val="28"/>
        </w:rPr>
        <w:t xml:space="preserve"> стандартами второго поколения.</w:t>
      </w:r>
    </w:p>
    <w:p w14:paraId="24246B79" w14:textId="77777777" w:rsidR="003F558E" w:rsidRDefault="00770BAC" w:rsidP="003F55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>Для успеха дела, использования разных форм работы с детьми педагог должен осознавать их скрытые возможности и на этой основе наиболее оптимально их организовывать. Следует помнить, что, как мы уже заметили, почти любая форма работы имеет в себе и воздействие словом, и переживания, чувства, и игру, соревнование, и труд, работу. На этом основании можно выделить такие обязательные элементы всех форм работы с учениками: информация, переживания, действия. Информация — это то новое и важное, о чем узнают ученики, участвуя в том или ином деле. Переживания — это их эмоциональное восприятие информации и всего происходящего, оценка, отношение. Действия — это их совместная друг с другом и взрослыми деятельность, которая их обогащает и развивает. Воспитателю следует помнить об этом, организуя любое дело с детьми. Дети должны узна</w:t>
      </w:r>
      <w:r w:rsidR="003F558E">
        <w:rPr>
          <w:rFonts w:ascii="Times New Roman" w:hAnsi="Times New Roman" w:cs="Times New Roman"/>
          <w:sz w:val="28"/>
          <w:szCs w:val="28"/>
        </w:rPr>
        <w:t>вать новое, переживать, делать.</w:t>
      </w:r>
    </w:p>
    <w:p w14:paraId="64CF5D79" w14:textId="37F7BBF4" w:rsidR="003F558E" w:rsidRDefault="00770BAC" w:rsidP="003F55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>Особо отметим такое явление, как классный час, которое, пожалуй, можно считать напрасно в</w:t>
      </w:r>
      <w:r w:rsidR="003F558E">
        <w:rPr>
          <w:rFonts w:ascii="Times New Roman" w:hAnsi="Times New Roman" w:cs="Times New Roman"/>
          <w:sz w:val="28"/>
          <w:szCs w:val="28"/>
        </w:rPr>
        <w:t>ытесненным из практики школы</w:t>
      </w:r>
      <w:r w:rsidRPr="00770BAC">
        <w:rPr>
          <w:rFonts w:ascii="Times New Roman" w:hAnsi="Times New Roman" w:cs="Times New Roman"/>
          <w:sz w:val="28"/>
          <w:szCs w:val="28"/>
        </w:rPr>
        <w:t xml:space="preserve">. Классный час имеет, по крайней мере, два значения, первое из которых — просто время работы классного руководителя с классом, поставленное обычно в расписание уроков. В это время классный руководитель может </w:t>
      </w:r>
      <w:proofErr w:type="gramStart"/>
      <w:r w:rsidRPr="00770BAC">
        <w:rPr>
          <w:rFonts w:ascii="Times New Roman" w:hAnsi="Times New Roman" w:cs="Times New Roman"/>
          <w:sz w:val="28"/>
          <w:szCs w:val="28"/>
        </w:rPr>
        <w:t>занимать класс</w:t>
      </w:r>
      <w:proofErr w:type="gramEnd"/>
      <w:r w:rsidRPr="00770BAC">
        <w:rPr>
          <w:rFonts w:ascii="Times New Roman" w:hAnsi="Times New Roman" w:cs="Times New Roman"/>
          <w:sz w:val="28"/>
          <w:szCs w:val="28"/>
        </w:rPr>
        <w:t xml:space="preserve"> тем, что они вместе с учениками посчитают нужным: беседы по самой разной проблематике, развивающие игры, дискуссии, чтение книг и другое. Второе значение понятия «классный час» — собрание учеников класса для обсуждения классных дел. Здесь и нужно дать слово ученическому самоуправлению, которое будет решать организационные и другие актуальные вопросы жизни класса. Часто граница между разного типа классными часами довольно условна: на классном собрании по обсуждению </w:t>
      </w:r>
      <w:r w:rsidRPr="00770BAC">
        <w:rPr>
          <w:rFonts w:ascii="Times New Roman" w:hAnsi="Times New Roman" w:cs="Times New Roman"/>
          <w:sz w:val="28"/>
          <w:szCs w:val="28"/>
        </w:rPr>
        <w:lastRenderedPageBreak/>
        <w:t>проблем класса может выступать с беседой, сообщением учи</w:t>
      </w:r>
      <w:r w:rsidR="003F558E">
        <w:rPr>
          <w:rFonts w:ascii="Times New Roman" w:hAnsi="Times New Roman" w:cs="Times New Roman"/>
          <w:sz w:val="28"/>
          <w:szCs w:val="28"/>
        </w:rPr>
        <w:t>тель, родители, какие-то гости.</w:t>
      </w:r>
    </w:p>
    <w:p w14:paraId="0BF2AA8A" w14:textId="0241CD7E" w:rsidR="00770BAC" w:rsidRPr="00770BAC" w:rsidRDefault="00770BAC" w:rsidP="003F55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 xml:space="preserve">Подводя итоги, можно отметить следующее. Эффективность реализации содержания воспитания зависит от педагогически обоснованного выбора и системы применения воспитательных технологий, форм совместной деятельности детей и взрослых. </w:t>
      </w:r>
      <w:proofErr w:type="gramStart"/>
      <w:r w:rsidRPr="00770BAC">
        <w:rPr>
          <w:rFonts w:ascii="Times New Roman" w:hAnsi="Times New Roman" w:cs="Times New Roman"/>
          <w:sz w:val="28"/>
          <w:szCs w:val="28"/>
        </w:rPr>
        <w:t xml:space="preserve">Приоритетное значение в школе имеют технологии, формы и методы, обеспечивающие пространство самореализации, самодеятельности учащихся; востребованность их социальных инициатив; наличие перспектив социального роста, возможность самостоятельного выбора видов деятельности и социальных ролей, продуктивного сотрудничества со сверстниками и взрослыми; эмоциональность, красочность, </w:t>
      </w:r>
      <w:proofErr w:type="spellStart"/>
      <w:r w:rsidRPr="00770BAC">
        <w:rPr>
          <w:rFonts w:ascii="Times New Roman" w:hAnsi="Times New Roman" w:cs="Times New Roman"/>
          <w:sz w:val="28"/>
          <w:szCs w:val="28"/>
        </w:rPr>
        <w:t>событиийность</w:t>
      </w:r>
      <w:proofErr w:type="spellEnd"/>
      <w:r w:rsidRPr="00770BAC">
        <w:rPr>
          <w:rFonts w:ascii="Times New Roman" w:hAnsi="Times New Roman" w:cs="Times New Roman"/>
          <w:sz w:val="28"/>
          <w:szCs w:val="28"/>
        </w:rPr>
        <w:t xml:space="preserve"> школьной жизни; интенсивность общения и осмысление нравственных основ межличностных отношений; расширение пространства социального творчества;</w:t>
      </w:r>
      <w:proofErr w:type="gramEnd"/>
      <w:r w:rsidRPr="00770BAC">
        <w:rPr>
          <w:rFonts w:ascii="Times New Roman" w:hAnsi="Times New Roman" w:cs="Times New Roman"/>
          <w:sz w:val="28"/>
          <w:szCs w:val="28"/>
        </w:rPr>
        <w:t xml:space="preserve"> формирование позитивного социального опыта.</w:t>
      </w:r>
    </w:p>
    <w:p w14:paraId="77851658" w14:textId="77777777" w:rsidR="00770BAC" w:rsidRPr="00770BAC" w:rsidRDefault="00770BAC" w:rsidP="001F1E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B7203C" w14:textId="77777777" w:rsidR="00770BAC" w:rsidRPr="00770BAC" w:rsidRDefault="00770BAC" w:rsidP="001F1E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5C77C9" w14:textId="77777777" w:rsidR="00770BAC" w:rsidRPr="00770BAC" w:rsidRDefault="00770BAC" w:rsidP="001F1E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6C39A2" w14:textId="77777777" w:rsidR="00770BAC" w:rsidRPr="00770BAC" w:rsidRDefault="00770BAC" w:rsidP="001F1E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EBA6A2" w14:textId="77777777" w:rsidR="00770BAC" w:rsidRPr="00770BAC" w:rsidRDefault="00770BAC" w:rsidP="001F1E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648A31" w14:textId="77777777" w:rsidR="00770BAC" w:rsidRPr="00770BAC" w:rsidRDefault="00770BAC" w:rsidP="001F1E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BA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163EA9" w14:textId="77777777" w:rsidR="00770BAC" w:rsidRPr="00770BAC" w:rsidRDefault="00770BAC" w:rsidP="001F1E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E2BBD1" w14:textId="35F246D3" w:rsidR="001278B0" w:rsidRPr="00770BAC" w:rsidRDefault="003F558E" w:rsidP="001F1E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278B0" w:rsidRPr="00770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9637D4"/>
    <w:multiLevelType w:val="hybridMultilevel"/>
    <w:tmpl w:val="452C254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F920A41"/>
    <w:multiLevelType w:val="hybridMultilevel"/>
    <w:tmpl w:val="4468D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D64"/>
    <w:rsid w:val="000B72DC"/>
    <w:rsid w:val="0012444C"/>
    <w:rsid w:val="001278B0"/>
    <w:rsid w:val="0015651D"/>
    <w:rsid w:val="001F1E49"/>
    <w:rsid w:val="003027D3"/>
    <w:rsid w:val="003F558E"/>
    <w:rsid w:val="00707D64"/>
    <w:rsid w:val="007362B0"/>
    <w:rsid w:val="00770BAC"/>
    <w:rsid w:val="0087403A"/>
    <w:rsid w:val="009C3214"/>
    <w:rsid w:val="00E6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69E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0B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0B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9</Pages>
  <Words>3136</Words>
  <Characters>17876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Shogenova</dc:creator>
  <cp:keywords/>
  <dc:description/>
  <cp:lastModifiedBy>User</cp:lastModifiedBy>
  <cp:revision>4</cp:revision>
  <dcterms:created xsi:type="dcterms:W3CDTF">2024-01-26T12:10:00Z</dcterms:created>
  <dcterms:modified xsi:type="dcterms:W3CDTF">2024-01-28T21:01:00Z</dcterms:modified>
</cp:coreProperties>
</file>