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DF98BF9" w14:textId="588ACB7D" w:rsidR="00162B76" w:rsidRDefault="00162B76" w:rsidP="00162B76">
      <w:pPr>
        <w:spacing w:after="0" w:line="360" w:lineRule="auto"/>
        <w:ind w:firstLine="708"/>
        <w:jc w:val="right"/>
        <w:rPr>
          <w:rFonts w:ascii="Times New Roman" w:hAnsi="Times New Roman" w:cs="Times New Roman"/>
          <w:b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sz w:val="28"/>
          <w:szCs w:val="28"/>
        </w:rPr>
        <w:t>Шогенова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А.Т.</w:t>
      </w:r>
    </w:p>
    <w:p w14:paraId="66B94DF7" w14:textId="6972A38F" w:rsidR="00162B76" w:rsidRPr="00162B76" w:rsidRDefault="00162B76" w:rsidP="00162B76">
      <w:pPr>
        <w:spacing w:after="0" w:line="36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62B76">
        <w:rPr>
          <w:rFonts w:ascii="Times New Roman" w:hAnsi="Times New Roman" w:cs="Times New Roman"/>
          <w:b/>
          <w:sz w:val="28"/>
          <w:szCs w:val="28"/>
        </w:rPr>
        <w:t>Актуализация содержания и концепция преподавания учебных предметов «Родной (кабардино-черкесский) язык» и «Родная (кабардино-черкесская) литература</w:t>
      </w:r>
    </w:p>
    <w:p w14:paraId="60B4BB9E" w14:textId="42EBAF85" w:rsidR="00343A9B" w:rsidRDefault="00662D0E" w:rsidP="005835B9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62D0E">
        <w:rPr>
          <w:rFonts w:ascii="Times New Roman" w:hAnsi="Times New Roman" w:cs="Times New Roman"/>
          <w:sz w:val="28"/>
          <w:szCs w:val="28"/>
        </w:rPr>
        <w:t xml:space="preserve">В настоящее время на федеральном уровне идет планомерная работа по введению новых ФГОС НОО и ФГОС ООО. В </w:t>
      </w:r>
      <w:r w:rsidR="00343A9B">
        <w:rPr>
          <w:rFonts w:ascii="Times New Roman" w:hAnsi="Times New Roman" w:cs="Times New Roman"/>
          <w:sz w:val="28"/>
          <w:szCs w:val="28"/>
        </w:rPr>
        <w:t xml:space="preserve">Кабардино-Балкарской Республике </w:t>
      </w:r>
      <w:r w:rsidRPr="00662D0E">
        <w:rPr>
          <w:rFonts w:ascii="Times New Roman" w:hAnsi="Times New Roman" w:cs="Times New Roman"/>
          <w:sz w:val="28"/>
          <w:szCs w:val="28"/>
        </w:rPr>
        <w:t>с 1 сентября 202</w:t>
      </w:r>
      <w:r w:rsidR="00343A9B">
        <w:rPr>
          <w:rFonts w:ascii="Times New Roman" w:hAnsi="Times New Roman" w:cs="Times New Roman"/>
          <w:sz w:val="28"/>
          <w:szCs w:val="28"/>
        </w:rPr>
        <w:t>3</w:t>
      </w:r>
      <w:r w:rsidRPr="00662D0E">
        <w:rPr>
          <w:rFonts w:ascii="Times New Roman" w:hAnsi="Times New Roman" w:cs="Times New Roman"/>
          <w:sz w:val="28"/>
          <w:szCs w:val="28"/>
        </w:rPr>
        <w:t xml:space="preserve"> г. </w:t>
      </w:r>
      <w:r w:rsidR="00343A9B">
        <w:rPr>
          <w:rFonts w:ascii="Times New Roman" w:hAnsi="Times New Roman" w:cs="Times New Roman"/>
          <w:sz w:val="28"/>
          <w:szCs w:val="28"/>
        </w:rPr>
        <w:t xml:space="preserve">перешли на обновленные Федеральные образовательные программы </w:t>
      </w:r>
      <w:r w:rsidRPr="00662D0E">
        <w:rPr>
          <w:rFonts w:ascii="Times New Roman" w:hAnsi="Times New Roman" w:cs="Times New Roman"/>
          <w:sz w:val="28"/>
          <w:szCs w:val="28"/>
        </w:rPr>
        <w:t xml:space="preserve">по учебным предметам </w:t>
      </w:r>
      <w:r w:rsidR="00343A9B">
        <w:rPr>
          <w:rFonts w:ascii="Times New Roman" w:hAnsi="Times New Roman" w:cs="Times New Roman"/>
          <w:sz w:val="28"/>
          <w:szCs w:val="28"/>
        </w:rPr>
        <w:t xml:space="preserve">«Родной язык» и «Родная литература» </w:t>
      </w:r>
      <w:r w:rsidRPr="00662D0E">
        <w:rPr>
          <w:rFonts w:ascii="Times New Roman" w:hAnsi="Times New Roman" w:cs="Times New Roman"/>
          <w:sz w:val="28"/>
          <w:szCs w:val="28"/>
        </w:rPr>
        <w:t>начального общего, основного общего</w:t>
      </w:r>
      <w:r w:rsidR="00343A9B">
        <w:rPr>
          <w:rFonts w:ascii="Times New Roman" w:hAnsi="Times New Roman" w:cs="Times New Roman"/>
          <w:sz w:val="28"/>
          <w:szCs w:val="28"/>
        </w:rPr>
        <w:t xml:space="preserve"> и среднего общего</w:t>
      </w:r>
      <w:r w:rsidRPr="00662D0E">
        <w:rPr>
          <w:rFonts w:ascii="Times New Roman" w:hAnsi="Times New Roman" w:cs="Times New Roman"/>
          <w:sz w:val="28"/>
          <w:szCs w:val="28"/>
        </w:rPr>
        <w:t xml:space="preserve"> образования.</w:t>
      </w:r>
    </w:p>
    <w:p w14:paraId="2D05281C" w14:textId="79E19684" w:rsidR="005835B9" w:rsidRDefault="005835B9" w:rsidP="005835B9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C1E8C">
        <w:rPr>
          <w:rFonts w:ascii="Times New Roman" w:hAnsi="Times New Roman" w:cs="Times New Roman"/>
          <w:sz w:val="28"/>
          <w:szCs w:val="28"/>
        </w:rPr>
        <w:t>Среди приоритетных задач, стоящих сегодня перед методикой,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C1E8C">
        <w:rPr>
          <w:rFonts w:ascii="Times New Roman" w:hAnsi="Times New Roman" w:cs="Times New Roman"/>
          <w:sz w:val="28"/>
          <w:szCs w:val="28"/>
        </w:rPr>
        <w:t>в Концепции преподавания родных языков народов России названы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C1E8C">
        <w:rPr>
          <w:rFonts w:ascii="Times New Roman" w:hAnsi="Times New Roman" w:cs="Times New Roman"/>
          <w:sz w:val="28"/>
          <w:szCs w:val="28"/>
        </w:rPr>
        <w:t>задачи разработки, апробации и внедрения новых примерных образовательных программ, учебно-методических комплексов нового поколения по изучению родного языка из числа языков народов Российской Федерации.</w:t>
      </w:r>
    </w:p>
    <w:p w14:paraId="247D00A8" w14:textId="4C74DF39" w:rsidR="00343A9B" w:rsidRDefault="00662D0E" w:rsidP="005835B9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62D0E">
        <w:rPr>
          <w:rFonts w:ascii="Times New Roman" w:hAnsi="Times New Roman" w:cs="Times New Roman"/>
          <w:sz w:val="28"/>
          <w:szCs w:val="28"/>
        </w:rPr>
        <w:t>Сегодня мы говорим о повышении роли школьных дисциплин «Р</w:t>
      </w:r>
      <w:r w:rsidR="00343A9B">
        <w:rPr>
          <w:rFonts w:ascii="Times New Roman" w:hAnsi="Times New Roman" w:cs="Times New Roman"/>
          <w:sz w:val="28"/>
          <w:szCs w:val="28"/>
        </w:rPr>
        <w:t>одной язык</w:t>
      </w:r>
      <w:r w:rsidRPr="00662D0E">
        <w:rPr>
          <w:rFonts w:ascii="Times New Roman" w:hAnsi="Times New Roman" w:cs="Times New Roman"/>
          <w:sz w:val="28"/>
          <w:szCs w:val="28"/>
        </w:rPr>
        <w:t>» и «</w:t>
      </w:r>
      <w:r w:rsidR="00343A9B">
        <w:rPr>
          <w:rFonts w:ascii="Times New Roman" w:hAnsi="Times New Roman" w:cs="Times New Roman"/>
          <w:sz w:val="28"/>
          <w:szCs w:val="28"/>
        </w:rPr>
        <w:t>Родная л</w:t>
      </w:r>
      <w:r w:rsidRPr="00662D0E">
        <w:rPr>
          <w:rFonts w:ascii="Times New Roman" w:hAnsi="Times New Roman" w:cs="Times New Roman"/>
          <w:sz w:val="28"/>
          <w:szCs w:val="28"/>
        </w:rPr>
        <w:t xml:space="preserve">итература» в сохранении </w:t>
      </w:r>
      <w:r w:rsidR="00343A9B">
        <w:rPr>
          <w:rFonts w:ascii="Times New Roman" w:hAnsi="Times New Roman" w:cs="Times New Roman"/>
          <w:sz w:val="28"/>
          <w:szCs w:val="28"/>
        </w:rPr>
        <w:t xml:space="preserve">языка и </w:t>
      </w:r>
      <w:r w:rsidRPr="00662D0E">
        <w:rPr>
          <w:rFonts w:ascii="Times New Roman" w:hAnsi="Times New Roman" w:cs="Times New Roman"/>
          <w:sz w:val="28"/>
          <w:szCs w:val="28"/>
        </w:rPr>
        <w:t>культур</w:t>
      </w:r>
      <w:r w:rsidR="00343A9B">
        <w:rPr>
          <w:rFonts w:ascii="Times New Roman" w:hAnsi="Times New Roman" w:cs="Times New Roman"/>
          <w:sz w:val="28"/>
          <w:szCs w:val="28"/>
        </w:rPr>
        <w:t>ы</w:t>
      </w:r>
      <w:r w:rsidRPr="00662D0E">
        <w:rPr>
          <w:rFonts w:ascii="Times New Roman" w:hAnsi="Times New Roman" w:cs="Times New Roman"/>
          <w:sz w:val="28"/>
          <w:szCs w:val="28"/>
        </w:rPr>
        <w:t xml:space="preserve"> нации, поэтому обновленные </w:t>
      </w:r>
      <w:r w:rsidR="00343A9B">
        <w:rPr>
          <w:rFonts w:ascii="Times New Roman" w:hAnsi="Times New Roman" w:cs="Times New Roman"/>
          <w:sz w:val="28"/>
          <w:szCs w:val="28"/>
        </w:rPr>
        <w:t>ФОП</w:t>
      </w:r>
      <w:r w:rsidRPr="00662D0E">
        <w:rPr>
          <w:rFonts w:ascii="Times New Roman" w:hAnsi="Times New Roman" w:cs="Times New Roman"/>
          <w:sz w:val="28"/>
          <w:szCs w:val="28"/>
        </w:rPr>
        <w:t xml:space="preserve"> основыва</w:t>
      </w:r>
      <w:r w:rsidR="00343A9B">
        <w:rPr>
          <w:rFonts w:ascii="Times New Roman" w:hAnsi="Times New Roman" w:cs="Times New Roman"/>
          <w:sz w:val="28"/>
          <w:szCs w:val="28"/>
        </w:rPr>
        <w:t>ю</w:t>
      </w:r>
      <w:r w:rsidRPr="00662D0E">
        <w:rPr>
          <w:rFonts w:ascii="Times New Roman" w:hAnsi="Times New Roman" w:cs="Times New Roman"/>
          <w:sz w:val="28"/>
          <w:szCs w:val="28"/>
        </w:rPr>
        <w:t>тся на традиционном содержательном ядре образования. Нормативная база обновленных программ – ФГОС, Программа воспитания, Концепция преподавания р</w:t>
      </w:r>
      <w:r w:rsidR="00343A9B">
        <w:rPr>
          <w:rFonts w:ascii="Times New Roman" w:hAnsi="Times New Roman" w:cs="Times New Roman"/>
          <w:sz w:val="28"/>
          <w:szCs w:val="28"/>
        </w:rPr>
        <w:t>одных</w:t>
      </w:r>
      <w:r w:rsidRPr="00662D0E">
        <w:rPr>
          <w:rFonts w:ascii="Times New Roman" w:hAnsi="Times New Roman" w:cs="Times New Roman"/>
          <w:sz w:val="28"/>
          <w:szCs w:val="28"/>
        </w:rPr>
        <w:t xml:space="preserve"> язык</w:t>
      </w:r>
      <w:r w:rsidR="00343A9B">
        <w:rPr>
          <w:rFonts w:ascii="Times New Roman" w:hAnsi="Times New Roman" w:cs="Times New Roman"/>
          <w:sz w:val="28"/>
          <w:szCs w:val="28"/>
        </w:rPr>
        <w:t>ов</w:t>
      </w:r>
      <w:r w:rsidRPr="00662D0E">
        <w:rPr>
          <w:rFonts w:ascii="Times New Roman" w:hAnsi="Times New Roman" w:cs="Times New Roman"/>
          <w:sz w:val="28"/>
          <w:szCs w:val="28"/>
        </w:rPr>
        <w:t xml:space="preserve"> и литератур</w:t>
      </w:r>
      <w:r w:rsidR="00343A9B">
        <w:rPr>
          <w:rFonts w:ascii="Times New Roman" w:hAnsi="Times New Roman" w:cs="Times New Roman"/>
          <w:sz w:val="28"/>
          <w:szCs w:val="28"/>
        </w:rPr>
        <w:t>,</w:t>
      </w:r>
      <w:r w:rsidR="00343A9B" w:rsidRPr="00343A9B">
        <w:rPr>
          <w:rFonts w:ascii="Times New Roman" w:hAnsi="Times New Roman" w:cs="Times New Roman"/>
          <w:sz w:val="28"/>
          <w:szCs w:val="28"/>
        </w:rPr>
        <w:t xml:space="preserve"> </w:t>
      </w:r>
      <w:r w:rsidR="00343A9B" w:rsidRPr="00EC1E8C">
        <w:rPr>
          <w:rFonts w:ascii="Times New Roman" w:hAnsi="Times New Roman" w:cs="Times New Roman"/>
          <w:sz w:val="28"/>
          <w:szCs w:val="28"/>
        </w:rPr>
        <w:t>закон № 1807–1 от 25.10.1991 «О языках народов Российской Федерации» (в ред. от 24.07.1998 № 126–ФЗ</w:t>
      </w:r>
      <w:r w:rsidRPr="00662D0E">
        <w:rPr>
          <w:rFonts w:ascii="Times New Roman" w:hAnsi="Times New Roman" w:cs="Times New Roman"/>
          <w:sz w:val="28"/>
          <w:szCs w:val="28"/>
        </w:rPr>
        <w:t xml:space="preserve">. На основе обновленных </w:t>
      </w:r>
      <w:r w:rsidR="0066754F">
        <w:rPr>
          <w:rFonts w:ascii="Times New Roman" w:hAnsi="Times New Roman" w:cs="Times New Roman"/>
          <w:sz w:val="28"/>
          <w:szCs w:val="28"/>
        </w:rPr>
        <w:t xml:space="preserve">ФОП </w:t>
      </w:r>
      <w:r w:rsidRPr="00662D0E">
        <w:rPr>
          <w:rFonts w:ascii="Times New Roman" w:hAnsi="Times New Roman" w:cs="Times New Roman"/>
          <w:sz w:val="28"/>
          <w:szCs w:val="28"/>
        </w:rPr>
        <w:t xml:space="preserve">учителя будут проектировать эффективный образовательный процесс при обучении </w:t>
      </w:r>
      <w:r w:rsidR="0066754F">
        <w:rPr>
          <w:rFonts w:ascii="Times New Roman" w:hAnsi="Times New Roman" w:cs="Times New Roman"/>
          <w:sz w:val="28"/>
          <w:szCs w:val="28"/>
        </w:rPr>
        <w:t>родному</w:t>
      </w:r>
      <w:r w:rsidRPr="00662D0E">
        <w:rPr>
          <w:rFonts w:ascii="Times New Roman" w:hAnsi="Times New Roman" w:cs="Times New Roman"/>
          <w:sz w:val="28"/>
          <w:szCs w:val="28"/>
        </w:rPr>
        <w:t xml:space="preserve"> языку и литературе. Следование традициям системно-деятельностного подхода позволит органично внести обновленные содержательные компоненты в программное содержание предметов. </w:t>
      </w:r>
    </w:p>
    <w:p w14:paraId="09DF8385" w14:textId="0235D08C" w:rsidR="00343A9B" w:rsidRDefault="00662D0E" w:rsidP="00662D0E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62D0E">
        <w:rPr>
          <w:rFonts w:ascii="Times New Roman" w:hAnsi="Times New Roman" w:cs="Times New Roman"/>
          <w:sz w:val="28"/>
          <w:szCs w:val="28"/>
        </w:rPr>
        <w:t xml:space="preserve">На уроках </w:t>
      </w:r>
      <w:r w:rsidR="0066754F">
        <w:rPr>
          <w:rFonts w:ascii="Times New Roman" w:hAnsi="Times New Roman" w:cs="Times New Roman"/>
          <w:sz w:val="28"/>
          <w:szCs w:val="28"/>
        </w:rPr>
        <w:t>родного (кабардино-черкесского)</w:t>
      </w:r>
      <w:r w:rsidRPr="00662D0E">
        <w:rPr>
          <w:rFonts w:ascii="Times New Roman" w:hAnsi="Times New Roman" w:cs="Times New Roman"/>
          <w:sz w:val="28"/>
          <w:szCs w:val="28"/>
        </w:rPr>
        <w:t xml:space="preserve"> языка и литературы формируются навыки смыслового чтения и информационные умения обучающихся, работа с текстами разных жанров, форматов, стилей, обусловленных сферой их употребления. В обновленных программах </w:t>
      </w:r>
      <w:r w:rsidRPr="00662D0E">
        <w:rPr>
          <w:rFonts w:ascii="Times New Roman" w:hAnsi="Times New Roman" w:cs="Times New Roman"/>
          <w:sz w:val="28"/>
          <w:szCs w:val="28"/>
        </w:rPr>
        <w:lastRenderedPageBreak/>
        <w:t>предусмотрено увеличение коммуникативной направленности в содержании обучения. Особого внимания заслуживает воспитательный потенциал представленного в программах содержания образования по р</w:t>
      </w:r>
      <w:r w:rsidR="0066754F">
        <w:rPr>
          <w:rFonts w:ascii="Times New Roman" w:hAnsi="Times New Roman" w:cs="Times New Roman"/>
          <w:sz w:val="28"/>
          <w:szCs w:val="28"/>
        </w:rPr>
        <w:t>одн</w:t>
      </w:r>
      <w:r w:rsidRPr="00662D0E">
        <w:rPr>
          <w:rFonts w:ascii="Times New Roman" w:hAnsi="Times New Roman" w:cs="Times New Roman"/>
          <w:sz w:val="28"/>
          <w:szCs w:val="28"/>
        </w:rPr>
        <w:t xml:space="preserve">ому языку и литературе. Известно, что обновленные ФГОС меняют и расширяют содержание воспитательной деятельности, то есть Программы воспитания, в ней увеличено количество направлений воспитательной работы. Направления воспитательной деятельности сегодня включают духовно-нравственное развитие, гражданское, трудовое, физическое воспитание, формирование культуры здоровья и эмоционального благополучия, а также экологическое, патриотическое и эстетическое воспитание, ценность научного познания. Обращаем внимание на то, что для каждого направления воспитательной деятельности в обновленных ФГОС прописаны личностные образовательные результаты, усилены акценты на физическом и трудовом воспитании, на опыте исследовательской деятельности и познавательной мотивации. </w:t>
      </w:r>
    </w:p>
    <w:p w14:paraId="4CE76F06" w14:textId="72F62C34" w:rsidR="00343A9B" w:rsidRDefault="00662D0E" w:rsidP="00662D0E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62D0E">
        <w:rPr>
          <w:rFonts w:ascii="Times New Roman" w:hAnsi="Times New Roman" w:cs="Times New Roman"/>
          <w:sz w:val="28"/>
          <w:szCs w:val="28"/>
        </w:rPr>
        <w:t xml:space="preserve">Содержание обучения распределено по годам обучения, </w:t>
      </w:r>
      <w:r w:rsidR="000D54C3">
        <w:rPr>
          <w:rFonts w:ascii="Times New Roman" w:hAnsi="Times New Roman" w:cs="Times New Roman"/>
          <w:sz w:val="28"/>
          <w:szCs w:val="28"/>
        </w:rPr>
        <w:t xml:space="preserve">которое соответствует содержанию УМК. </w:t>
      </w:r>
      <w:r w:rsidRPr="00662D0E">
        <w:rPr>
          <w:rFonts w:ascii="Times New Roman" w:hAnsi="Times New Roman" w:cs="Times New Roman"/>
          <w:sz w:val="28"/>
          <w:szCs w:val="28"/>
        </w:rPr>
        <w:t>Особенности реализации содержания предмета «</w:t>
      </w:r>
      <w:r w:rsidR="000D54C3">
        <w:rPr>
          <w:rFonts w:ascii="Times New Roman" w:hAnsi="Times New Roman" w:cs="Times New Roman"/>
          <w:sz w:val="28"/>
          <w:szCs w:val="28"/>
        </w:rPr>
        <w:t>Кабардино-черкесская литература</w:t>
      </w:r>
      <w:r w:rsidRPr="00662D0E">
        <w:rPr>
          <w:rFonts w:ascii="Times New Roman" w:hAnsi="Times New Roman" w:cs="Times New Roman"/>
          <w:sz w:val="28"/>
          <w:szCs w:val="28"/>
        </w:rPr>
        <w:t xml:space="preserve">» по годам обучения заключаются в том, что в рабочей программе учтены все этапы историко-литературного процесса (от фольклора до новейшей литературы) и представлены разделы, касающиеся литератур народов России и зарубежной литературы, но порядок изучения тем не регламентируется; преемственность с курсом литературного чтения в начальной школе; межпредметные связи с курсом </w:t>
      </w:r>
      <w:r w:rsidR="000D54C3">
        <w:rPr>
          <w:rFonts w:ascii="Times New Roman" w:hAnsi="Times New Roman" w:cs="Times New Roman"/>
          <w:sz w:val="28"/>
          <w:szCs w:val="28"/>
        </w:rPr>
        <w:t>кабардино-черкесского</w:t>
      </w:r>
      <w:r w:rsidRPr="00662D0E">
        <w:rPr>
          <w:rFonts w:ascii="Times New Roman" w:hAnsi="Times New Roman" w:cs="Times New Roman"/>
          <w:sz w:val="28"/>
          <w:szCs w:val="28"/>
        </w:rPr>
        <w:t xml:space="preserve"> языка, истории и предметов художественного цикла (в тематическом планировании указаны только виды деятельности, реализующие эти связи); особенности возраста школьников, их психического и читательского опыта. Метапредметные результаты конкретизированы содержанием предмета «</w:t>
      </w:r>
      <w:r w:rsidR="000D54C3">
        <w:rPr>
          <w:rFonts w:ascii="Times New Roman" w:hAnsi="Times New Roman" w:cs="Times New Roman"/>
          <w:sz w:val="28"/>
          <w:szCs w:val="28"/>
        </w:rPr>
        <w:t>Кабардино-черкесская литература</w:t>
      </w:r>
      <w:r w:rsidRPr="00662D0E">
        <w:rPr>
          <w:rFonts w:ascii="Times New Roman" w:hAnsi="Times New Roman" w:cs="Times New Roman"/>
          <w:sz w:val="28"/>
          <w:szCs w:val="28"/>
        </w:rPr>
        <w:t xml:space="preserve">». Так, например, овладение универсальными познавательными действиями заключается в умении выявлять и характеризовать существенные признаки объектов </w:t>
      </w:r>
      <w:r w:rsidRPr="00662D0E">
        <w:rPr>
          <w:rFonts w:ascii="Times New Roman" w:hAnsi="Times New Roman" w:cs="Times New Roman"/>
          <w:sz w:val="28"/>
          <w:szCs w:val="28"/>
        </w:rPr>
        <w:lastRenderedPageBreak/>
        <w:t>(художественных и учебных текстов, литературных героев и др.) и явлений (литературных направлений, этапов историко</w:t>
      </w:r>
      <w:r w:rsidR="000D54C3">
        <w:rPr>
          <w:rFonts w:ascii="Times New Roman" w:hAnsi="Times New Roman" w:cs="Times New Roman"/>
          <w:sz w:val="28"/>
          <w:szCs w:val="28"/>
        </w:rPr>
        <w:t>-</w:t>
      </w:r>
      <w:r w:rsidRPr="00662D0E">
        <w:rPr>
          <w:rFonts w:ascii="Times New Roman" w:hAnsi="Times New Roman" w:cs="Times New Roman"/>
          <w:sz w:val="28"/>
          <w:szCs w:val="28"/>
        </w:rPr>
        <w:t xml:space="preserve">литературного процесса). </w:t>
      </w:r>
    </w:p>
    <w:p w14:paraId="0AB0E76C" w14:textId="77777777" w:rsidR="00343A9B" w:rsidRDefault="00662D0E" w:rsidP="00662D0E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62D0E">
        <w:rPr>
          <w:rFonts w:ascii="Times New Roman" w:hAnsi="Times New Roman" w:cs="Times New Roman"/>
          <w:sz w:val="28"/>
          <w:szCs w:val="28"/>
        </w:rPr>
        <w:t xml:space="preserve">Овладение универсальными коммуникативными действиями (общение: распознавать невербальные средства общения, понимать значение социальных знаков, знать и распознавать предпосылки конфликтных ситуаций, находя аналогии в литературных произведениях; овладение универсальными учебными регулятивными действиями: принятие себя и других: осознанно относиться к другому человеку, его мнению, размышляя над взаимоотношениями литературных героев). Бесспорно, развитие умений и компетенций происходит у школьников с разной скоростью и в разной степени, что диктует необходимость дифференцированного подхода к ним, применения разных стратегий для создания индивидуальных образовательных траекторий их достижения Предметные результаты усложняются по всем позициям от 5 к 9 классу. Если ученик 5 класса должен владеть элементарными умениями воспринимать, анализировать, интерпретировать и оценивать прочитанные произведения, то в 7 классе предметные результаты формулируются уже на более сложном уровне. Семиклассник должен проводить смысловой и эстетический анализ произведения фольклора и художественной литературы; воспринимать, анализировать, интерпретировать и оценивать прочитанное (с учетом литературного развития), понимать, что в литературных произведениях отражена художественная картина мира… </w:t>
      </w:r>
    </w:p>
    <w:p w14:paraId="1588DD77" w14:textId="2095579A" w:rsidR="00343A9B" w:rsidRDefault="00662D0E" w:rsidP="00662D0E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62D0E">
        <w:rPr>
          <w:rFonts w:ascii="Times New Roman" w:hAnsi="Times New Roman" w:cs="Times New Roman"/>
          <w:sz w:val="28"/>
          <w:szCs w:val="28"/>
        </w:rPr>
        <w:t>Ученик 9 класса должен владеть умением самостоятельного смыслового и эстетического анализа произведений художественной литературы</w:t>
      </w:r>
      <w:r w:rsidR="000D54C3">
        <w:rPr>
          <w:rFonts w:ascii="Times New Roman" w:hAnsi="Times New Roman" w:cs="Times New Roman"/>
          <w:sz w:val="28"/>
          <w:szCs w:val="28"/>
        </w:rPr>
        <w:t>;</w:t>
      </w:r>
      <w:r w:rsidRPr="00662D0E">
        <w:rPr>
          <w:rFonts w:ascii="Times New Roman" w:hAnsi="Times New Roman" w:cs="Times New Roman"/>
          <w:sz w:val="28"/>
          <w:szCs w:val="28"/>
        </w:rPr>
        <w:t xml:space="preserve"> анализировать литературные произведения разных жанров: воспринимать, анализировать, интерпретировать и оценивать прочитанное (с учетом литературного развития), понимать условность художественной картины мира, отраженной в литературных произведениях с учетом заложенных в них художественных смыслов… В старш</w:t>
      </w:r>
      <w:bookmarkStart w:id="0" w:name="_GoBack"/>
      <w:bookmarkEnd w:id="0"/>
      <w:r w:rsidRPr="00662D0E">
        <w:rPr>
          <w:rFonts w:ascii="Times New Roman" w:hAnsi="Times New Roman" w:cs="Times New Roman"/>
          <w:sz w:val="28"/>
          <w:szCs w:val="28"/>
        </w:rPr>
        <w:t xml:space="preserve">их классах речь идет о приобретении </w:t>
      </w:r>
      <w:r w:rsidRPr="00662D0E">
        <w:rPr>
          <w:rFonts w:ascii="Times New Roman" w:hAnsi="Times New Roman" w:cs="Times New Roman"/>
          <w:sz w:val="28"/>
          <w:szCs w:val="28"/>
        </w:rPr>
        <w:lastRenderedPageBreak/>
        <w:t xml:space="preserve">более общих в своей применимости универсальных умений, чрезвычайно важных и значимых не только в собственно образовательной деятельности, но в каждой сфере и в составе любой практической человеческой деятельности. Содержание обучения </w:t>
      </w:r>
      <w:r w:rsidR="000D54C3">
        <w:rPr>
          <w:rFonts w:ascii="Times New Roman" w:hAnsi="Times New Roman" w:cs="Times New Roman"/>
          <w:sz w:val="28"/>
          <w:szCs w:val="28"/>
        </w:rPr>
        <w:t>кабардино-черкесскому</w:t>
      </w:r>
      <w:r w:rsidRPr="00662D0E">
        <w:rPr>
          <w:rFonts w:ascii="Times New Roman" w:hAnsi="Times New Roman" w:cs="Times New Roman"/>
          <w:sz w:val="28"/>
          <w:szCs w:val="28"/>
        </w:rPr>
        <w:t xml:space="preserve"> языку, представленное в программе, позволяет достичь планируемых результатов (личностных, метапредметных, предметных), сформировать необходимый для обучения и жизни школьников уровень языковой и читательской грамотности, совершенствовать культуру речи школьников. Речевой опыт современного ученика не всегда позволяет ему понять языковую игру, общеизвестные цитаты, подтексты, аллюзии, использовать опыт обращения к реминисценции при работе с текстом литературного произведения. Не случайно сегодня внимание ученых</w:t>
      </w:r>
      <w:r w:rsidR="000D54C3">
        <w:rPr>
          <w:rFonts w:ascii="Times New Roman" w:hAnsi="Times New Roman" w:cs="Times New Roman"/>
          <w:sz w:val="28"/>
          <w:szCs w:val="28"/>
        </w:rPr>
        <w:t>-</w:t>
      </w:r>
      <w:r w:rsidRPr="00662D0E">
        <w:rPr>
          <w:rFonts w:ascii="Times New Roman" w:hAnsi="Times New Roman" w:cs="Times New Roman"/>
          <w:sz w:val="28"/>
          <w:szCs w:val="28"/>
        </w:rPr>
        <w:t xml:space="preserve">методистов обращено на методику работы с текстом. «Язык и речь», «Текст как синтаксическая единица», «Переработка текста», «Система языка» – эти и другие традиционные разделы программы сегодня включают как привычные вопросы и упражнения, так и тексты новой природы, сплошной, </w:t>
      </w:r>
      <w:proofErr w:type="spellStart"/>
      <w:r w:rsidRPr="00662D0E">
        <w:rPr>
          <w:rFonts w:ascii="Times New Roman" w:hAnsi="Times New Roman" w:cs="Times New Roman"/>
          <w:sz w:val="28"/>
          <w:szCs w:val="28"/>
        </w:rPr>
        <w:t>несплошной</w:t>
      </w:r>
      <w:proofErr w:type="spellEnd"/>
      <w:r w:rsidRPr="00662D0E">
        <w:rPr>
          <w:rFonts w:ascii="Times New Roman" w:hAnsi="Times New Roman" w:cs="Times New Roman"/>
          <w:sz w:val="28"/>
          <w:szCs w:val="28"/>
        </w:rPr>
        <w:t xml:space="preserve"> текст, инфографику, схемы, таблицы, диаграммы. Работа с текстом требует умения видеть ссылки и пояснения, умения работать со словарями и справочниками. </w:t>
      </w:r>
    </w:p>
    <w:p w14:paraId="5704BC48" w14:textId="648F64AB" w:rsidR="00343A9B" w:rsidRDefault="00662D0E" w:rsidP="00662D0E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62D0E">
        <w:rPr>
          <w:rFonts w:ascii="Times New Roman" w:hAnsi="Times New Roman" w:cs="Times New Roman"/>
          <w:sz w:val="28"/>
          <w:szCs w:val="28"/>
        </w:rPr>
        <w:t xml:space="preserve">В части тематического планирования программы отражены актуальные подходы, приёмы и методы, используемые учителем в преподавании предмета, что должно помочь в осуществлении принципа вариативности, индивидуализации процесса обучения в контексте единого образовательного пространства школы, причем на основе детализации видов учебной деятельности будут учитываться образовательные потребности, выраженные родителями конкретного класса. </w:t>
      </w:r>
    </w:p>
    <w:p w14:paraId="0E1C71AB" w14:textId="2474F378" w:rsidR="00343A9B" w:rsidRDefault="000D54C3" w:rsidP="00662D0E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Федеральная</w:t>
      </w:r>
      <w:r w:rsidR="00662D0E" w:rsidRPr="00662D0E">
        <w:rPr>
          <w:rFonts w:ascii="Times New Roman" w:hAnsi="Times New Roman" w:cs="Times New Roman"/>
          <w:sz w:val="28"/>
          <w:szCs w:val="28"/>
        </w:rPr>
        <w:t xml:space="preserve"> рабочая программа сегодня рассматривается как методическая основа для создания собственной программы учителя, она имеет обобщенное содержание, которое учитель может и должен конкретизировать. </w:t>
      </w:r>
      <w:r>
        <w:rPr>
          <w:rFonts w:ascii="Times New Roman" w:hAnsi="Times New Roman" w:cs="Times New Roman"/>
          <w:sz w:val="28"/>
          <w:szCs w:val="28"/>
        </w:rPr>
        <w:t>Важно обратить</w:t>
      </w:r>
      <w:r w:rsidR="00662D0E" w:rsidRPr="00662D0E">
        <w:rPr>
          <w:rFonts w:ascii="Times New Roman" w:hAnsi="Times New Roman" w:cs="Times New Roman"/>
          <w:sz w:val="28"/>
          <w:szCs w:val="28"/>
        </w:rPr>
        <w:t xml:space="preserve"> внимани</w:t>
      </w:r>
      <w:r>
        <w:rPr>
          <w:rFonts w:ascii="Times New Roman" w:hAnsi="Times New Roman" w:cs="Times New Roman"/>
          <w:sz w:val="28"/>
          <w:szCs w:val="28"/>
        </w:rPr>
        <w:t>е</w:t>
      </w:r>
      <w:r w:rsidR="00662D0E" w:rsidRPr="00662D0E">
        <w:rPr>
          <w:rFonts w:ascii="Times New Roman" w:hAnsi="Times New Roman" w:cs="Times New Roman"/>
          <w:sz w:val="28"/>
          <w:szCs w:val="28"/>
        </w:rPr>
        <w:t xml:space="preserve"> на выбор произведений из рекомендованных к </w:t>
      </w:r>
      <w:r w:rsidR="00662D0E" w:rsidRPr="00662D0E">
        <w:rPr>
          <w:rFonts w:ascii="Times New Roman" w:hAnsi="Times New Roman" w:cs="Times New Roman"/>
          <w:sz w:val="28"/>
          <w:szCs w:val="28"/>
        </w:rPr>
        <w:lastRenderedPageBreak/>
        <w:t xml:space="preserve">изучению и обязательных для изучения. В программе по литературе сохраняется историко-хронологический принцип изучения произведений </w:t>
      </w:r>
      <w:r>
        <w:rPr>
          <w:rFonts w:ascii="Times New Roman" w:hAnsi="Times New Roman" w:cs="Times New Roman"/>
          <w:sz w:val="28"/>
          <w:szCs w:val="28"/>
        </w:rPr>
        <w:t>кабардино-черкесской</w:t>
      </w:r>
      <w:r w:rsidR="00662D0E" w:rsidRPr="00662D0E">
        <w:rPr>
          <w:rFonts w:ascii="Times New Roman" w:hAnsi="Times New Roman" w:cs="Times New Roman"/>
          <w:sz w:val="28"/>
          <w:szCs w:val="28"/>
        </w:rPr>
        <w:t xml:space="preserve"> литературы, но учитель может руководствоваться логикой учебно-методических комплексов или своим видением порядка изучения произведения. Несколько слов о способах представления содержания в программе. Автор произведения и произведение названы, выбор не предполагается</w:t>
      </w:r>
      <w:r w:rsidR="006D6CB7">
        <w:rPr>
          <w:rFonts w:ascii="Times New Roman" w:hAnsi="Times New Roman" w:cs="Times New Roman"/>
          <w:sz w:val="28"/>
          <w:szCs w:val="28"/>
        </w:rPr>
        <w:t xml:space="preserve">. </w:t>
      </w:r>
      <w:r w:rsidR="00662D0E" w:rsidRPr="00662D0E">
        <w:rPr>
          <w:rFonts w:ascii="Times New Roman" w:hAnsi="Times New Roman" w:cs="Times New Roman"/>
          <w:sz w:val="28"/>
          <w:szCs w:val="28"/>
        </w:rPr>
        <w:t>Автор может быть назван, произведения в указанном количестве выбирае</w:t>
      </w:r>
      <w:r w:rsidR="005835B9">
        <w:rPr>
          <w:rFonts w:ascii="Times New Roman" w:hAnsi="Times New Roman" w:cs="Times New Roman"/>
          <w:sz w:val="28"/>
          <w:szCs w:val="28"/>
        </w:rPr>
        <w:t>т учитель</w:t>
      </w:r>
      <w:r w:rsidR="00662D0E" w:rsidRPr="00662D0E">
        <w:rPr>
          <w:rFonts w:ascii="Times New Roman" w:hAnsi="Times New Roman" w:cs="Times New Roman"/>
          <w:sz w:val="28"/>
          <w:szCs w:val="28"/>
        </w:rPr>
        <w:t xml:space="preserve">. Или из перечня писателей учитель выбирает авторов и самостоятельно определяет их произведения на указанную тему. </w:t>
      </w:r>
    </w:p>
    <w:p w14:paraId="50BDBBD9" w14:textId="647258D7" w:rsidR="00343A9B" w:rsidRDefault="00662D0E" w:rsidP="00662D0E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62D0E">
        <w:rPr>
          <w:rFonts w:ascii="Times New Roman" w:hAnsi="Times New Roman" w:cs="Times New Roman"/>
          <w:sz w:val="28"/>
          <w:szCs w:val="28"/>
        </w:rPr>
        <w:t>От того, как мы сумеем сформировать самостоятельную читательскую деятельность обучающегося, то есть его способность к целенаправленному осмыслению и освоению книг, умению извлекать необходимую информацию, недостающий опыт, знание, ответы на вопросы как познавательной, и так нравственной, эстетической направленности, зависит воспитание читателя с серьезными культурными запросами. Средствами школьного предмета «</w:t>
      </w:r>
      <w:r w:rsidR="006D6CB7">
        <w:rPr>
          <w:rFonts w:ascii="Times New Roman" w:hAnsi="Times New Roman" w:cs="Times New Roman"/>
          <w:sz w:val="28"/>
          <w:szCs w:val="28"/>
        </w:rPr>
        <w:t>Кабардино-черкесская литература</w:t>
      </w:r>
      <w:r w:rsidRPr="00662D0E">
        <w:rPr>
          <w:rFonts w:ascii="Times New Roman" w:hAnsi="Times New Roman" w:cs="Times New Roman"/>
          <w:sz w:val="28"/>
          <w:szCs w:val="28"/>
        </w:rPr>
        <w:t xml:space="preserve">» формируются эстетическое чувства в человеке, </w:t>
      </w:r>
      <w:r w:rsidR="006D6CB7">
        <w:rPr>
          <w:rFonts w:ascii="Times New Roman" w:hAnsi="Times New Roman" w:cs="Times New Roman"/>
          <w:sz w:val="28"/>
          <w:szCs w:val="28"/>
        </w:rPr>
        <w:t xml:space="preserve">любовь к родному языку, бережное отношение к наследию предков, </w:t>
      </w:r>
      <w:r w:rsidRPr="00662D0E">
        <w:rPr>
          <w:rFonts w:ascii="Times New Roman" w:hAnsi="Times New Roman" w:cs="Times New Roman"/>
          <w:sz w:val="28"/>
          <w:szCs w:val="28"/>
        </w:rPr>
        <w:t xml:space="preserve">поэтому так важно осуществлять межпредметные связи с </w:t>
      </w:r>
      <w:r w:rsidR="006D6CB7">
        <w:rPr>
          <w:rFonts w:ascii="Times New Roman" w:hAnsi="Times New Roman" w:cs="Times New Roman"/>
          <w:sz w:val="28"/>
          <w:szCs w:val="28"/>
        </w:rPr>
        <w:t xml:space="preserve">национальной </w:t>
      </w:r>
      <w:r w:rsidRPr="00662D0E">
        <w:rPr>
          <w:rFonts w:ascii="Times New Roman" w:hAnsi="Times New Roman" w:cs="Times New Roman"/>
          <w:sz w:val="28"/>
          <w:szCs w:val="28"/>
        </w:rPr>
        <w:t xml:space="preserve">музыкой, живописью, архитектурой, кино, театром. Как подчеркивается в Концепции преподавания </w:t>
      </w:r>
      <w:r w:rsidR="006D6CB7">
        <w:rPr>
          <w:rFonts w:ascii="Times New Roman" w:hAnsi="Times New Roman" w:cs="Times New Roman"/>
          <w:sz w:val="28"/>
          <w:szCs w:val="28"/>
        </w:rPr>
        <w:t>родного</w:t>
      </w:r>
      <w:r w:rsidRPr="00662D0E">
        <w:rPr>
          <w:rFonts w:ascii="Times New Roman" w:hAnsi="Times New Roman" w:cs="Times New Roman"/>
          <w:sz w:val="28"/>
          <w:szCs w:val="28"/>
        </w:rPr>
        <w:t xml:space="preserve"> языка и литературы в общеобразовательных организациях Российской Федерации, литературное образование в школе, по сути, берет на себя «функции общегуманитарного образования». Отмечается наиболее тесная связь у литературы с историей – оба предмета воспитывают в человеке чувства исторической памяти, принадлежности к культуре, к нации, народу, всему человечеству. На основе понимания особенностей литературы как вида искусства возможны плодотворное освещение и усвоение иных «важнейших функций литературы – познавательной, нравственной, воспитательной.</w:t>
      </w:r>
    </w:p>
    <w:p w14:paraId="4F93433F" w14:textId="11C71B8E" w:rsidR="008672A0" w:rsidRPr="00662D0E" w:rsidRDefault="00662D0E" w:rsidP="00662D0E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62D0E">
        <w:rPr>
          <w:rFonts w:ascii="Times New Roman" w:hAnsi="Times New Roman" w:cs="Times New Roman"/>
          <w:sz w:val="28"/>
          <w:szCs w:val="28"/>
        </w:rPr>
        <w:t>.</w:t>
      </w:r>
    </w:p>
    <w:sectPr w:rsidR="008672A0" w:rsidRPr="00662D0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72A0"/>
    <w:rsid w:val="000D54C3"/>
    <w:rsid w:val="0014410F"/>
    <w:rsid w:val="00162B76"/>
    <w:rsid w:val="002C0FC4"/>
    <w:rsid w:val="00343A9B"/>
    <w:rsid w:val="005835B9"/>
    <w:rsid w:val="00662D0E"/>
    <w:rsid w:val="0066754F"/>
    <w:rsid w:val="006D6CB7"/>
    <w:rsid w:val="008672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9ADD24"/>
  <w15:chartTrackingRefBased/>
  <w15:docId w15:val="{C4EE6A18-BBEA-4AC7-8C36-04B751A491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343A9B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343A9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269</TotalTime>
  <Pages>5</Pages>
  <Words>1414</Words>
  <Characters>8061</Characters>
  <Application>Microsoft Office Word</Application>
  <DocSecurity>0</DocSecurity>
  <Lines>67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Shogenova</dc:creator>
  <cp:keywords/>
  <dc:description/>
  <cp:lastModifiedBy>Shogenova</cp:lastModifiedBy>
  <cp:revision>3</cp:revision>
  <dcterms:created xsi:type="dcterms:W3CDTF">2024-02-01T09:18:00Z</dcterms:created>
  <dcterms:modified xsi:type="dcterms:W3CDTF">2024-02-01T14:21:00Z</dcterms:modified>
</cp:coreProperties>
</file>