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68" w:rsidRDefault="00FC5668" w:rsidP="001033EF">
      <w:pPr>
        <w:pStyle w:val="af0"/>
        <w:jc w:val="center"/>
        <w:rPr>
          <w:rFonts w:ascii="Times New Roman" w:hAnsi="Times New Roman" w:cs="Times New Roman"/>
          <w:b/>
        </w:rPr>
      </w:pPr>
    </w:p>
    <w:p w:rsidR="00FC5668" w:rsidRDefault="00FC5668" w:rsidP="001033EF">
      <w:pPr>
        <w:pStyle w:val="af0"/>
        <w:jc w:val="center"/>
        <w:rPr>
          <w:rFonts w:ascii="Times New Roman" w:hAnsi="Times New Roman" w:cs="Times New Roman"/>
          <w:b/>
        </w:rPr>
      </w:pPr>
    </w:p>
    <w:p w:rsidR="00FC5668" w:rsidRDefault="00FC5668" w:rsidP="001033EF">
      <w:pPr>
        <w:pStyle w:val="af0"/>
        <w:jc w:val="center"/>
        <w:rPr>
          <w:rFonts w:ascii="Times New Roman" w:hAnsi="Times New Roman" w:cs="Times New Roman"/>
          <w:b/>
        </w:rPr>
      </w:pPr>
    </w:p>
    <w:p w:rsidR="00FC5668" w:rsidRDefault="00FC5668" w:rsidP="001033EF">
      <w:pPr>
        <w:pStyle w:val="af0"/>
        <w:jc w:val="center"/>
        <w:rPr>
          <w:rFonts w:ascii="Times New Roman" w:hAnsi="Times New Roman" w:cs="Times New Roman"/>
          <w:b/>
        </w:rPr>
      </w:pPr>
    </w:p>
    <w:p w:rsidR="00FC5668" w:rsidRDefault="00FC5668" w:rsidP="001033EF">
      <w:pPr>
        <w:pStyle w:val="af0"/>
        <w:jc w:val="center"/>
        <w:rPr>
          <w:rFonts w:ascii="Times New Roman" w:hAnsi="Times New Roman" w:cs="Times New Roman"/>
          <w:b/>
        </w:rPr>
      </w:pPr>
    </w:p>
    <w:p w:rsidR="004677A7" w:rsidRPr="001033EF" w:rsidRDefault="001033EF" w:rsidP="001033EF">
      <w:pPr>
        <w:pStyle w:val="af0"/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Методическая разработка</w:t>
      </w:r>
      <w:r w:rsidRPr="001033EF">
        <w:rPr>
          <w:rFonts w:ascii="Times New Roman" w:hAnsi="Times New Roman" w:cs="Times New Roman"/>
          <w:b/>
        </w:rPr>
        <w:t xml:space="preserve"> </w:t>
      </w:r>
      <w:r w:rsidR="004677A7" w:rsidRPr="001033EF">
        <w:rPr>
          <w:rFonts w:ascii="Times New Roman" w:hAnsi="Times New Roman" w:cs="Times New Roman"/>
          <w:b/>
        </w:rPr>
        <w:t xml:space="preserve">на тему: </w:t>
      </w:r>
      <w:r w:rsidR="004677A7" w:rsidRPr="001033EF">
        <w:rPr>
          <w:rFonts w:ascii="Times New Roman" w:hAnsi="Times New Roman" w:cs="Times New Roman"/>
          <w:b/>
        </w:rPr>
        <w:br/>
        <w:t xml:space="preserve">«Организация индивидуальных </w:t>
      </w:r>
      <w:r w:rsidR="006406C9" w:rsidRPr="001033EF">
        <w:rPr>
          <w:rFonts w:ascii="Times New Roman" w:hAnsi="Times New Roman" w:cs="Times New Roman"/>
          <w:b/>
        </w:rPr>
        <w:br/>
      </w:r>
      <w:r w:rsidR="004677A7" w:rsidRPr="001033EF">
        <w:rPr>
          <w:rFonts w:ascii="Times New Roman" w:hAnsi="Times New Roman" w:cs="Times New Roman"/>
          <w:b/>
        </w:rPr>
        <w:t>об</w:t>
      </w:r>
      <w:r w:rsidRPr="001033EF">
        <w:rPr>
          <w:rFonts w:ascii="Times New Roman" w:hAnsi="Times New Roman" w:cs="Times New Roman"/>
          <w:b/>
        </w:rPr>
        <w:t>ра</w:t>
      </w:r>
      <w:r>
        <w:rPr>
          <w:rFonts w:ascii="Times New Roman" w:hAnsi="Times New Roman" w:cs="Times New Roman"/>
          <w:b/>
        </w:rPr>
        <w:t>зовательных маршрутов на занятиях</w:t>
      </w:r>
      <w:r w:rsidR="004677A7" w:rsidRPr="001033EF">
        <w:rPr>
          <w:rFonts w:ascii="Times New Roman" w:hAnsi="Times New Roman" w:cs="Times New Roman"/>
          <w:b/>
        </w:rPr>
        <w:t>»</w:t>
      </w:r>
    </w:p>
    <w:bookmarkEnd w:id="0"/>
    <w:p w:rsidR="004677A7" w:rsidRPr="00D55775" w:rsidRDefault="004677A7" w:rsidP="00D5577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4677A7" w:rsidRPr="00D55775" w:rsidRDefault="004677A7" w:rsidP="003936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775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sdt>
      <w:sdtPr>
        <w:rPr>
          <w:rFonts w:ascii="Times New Roman" w:hAnsi="Times New Roman" w:cs="Times New Roman"/>
          <w:b/>
          <w:bCs/>
          <w:noProof/>
          <w:sz w:val="24"/>
          <w:szCs w:val="24"/>
        </w:rPr>
        <w:id w:val="7618247"/>
        <w:docPartObj>
          <w:docPartGallery w:val="Table of Contents"/>
          <w:docPartUnique/>
        </w:docPartObj>
      </w:sdtPr>
      <w:sdtEndPr>
        <w:rPr>
          <w:b w:val="0"/>
          <w:bCs w:val="0"/>
          <w:color w:val="000000" w:themeColor="text1"/>
        </w:rPr>
      </w:sdtEndPr>
      <w:sdtContent>
        <w:p w:rsidR="001033EF" w:rsidRPr="001033EF" w:rsidRDefault="004677A7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6406C9">
            <w:rPr>
              <w:rFonts w:ascii="Times New Roman" w:hAnsi="Times New Roman" w:cs="Times New Roman"/>
              <w:noProof/>
              <w:color w:val="000000" w:themeColor="text1"/>
              <w:sz w:val="24"/>
              <w:szCs w:val="24"/>
            </w:rPr>
            <w:fldChar w:fldCharType="begin"/>
          </w:r>
          <w:r w:rsidRPr="006406C9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instrText xml:space="preserve"> TOC \o "1-3" \h \z \u </w:instrText>
          </w:r>
          <w:r w:rsidRPr="006406C9">
            <w:rPr>
              <w:rFonts w:ascii="Times New Roman" w:hAnsi="Times New Roman" w:cs="Times New Roman"/>
              <w:noProof/>
              <w:color w:val="000000" w:themeColor="text1"/>
              <w:sz w:val="24"/>
              <w:szCs w:val="24"/>
            </w:rPr>
            <w:fldChar w:fldCharType="separate"/>
          </w:r>
          <w:hyperlink w:anchor="_Toc29660848" w:history="1"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Введение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_Toc29660848 \h </w:instrTex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033EF" w:rsidRPr="001033EF" w:rsidRDefault="00395160">
          <w:pPr>
            <w:pStyle w:val="11"/>
            <w:tabs>
              <w:tab w:val="left" w:pos="440"/>
            </w:tabs>
            <w:rPr>
              <w:rFonts w:eastAsiaTheme="minorEastAsia"/>
              <w:sz w:val="24"/>
              <w:szCs w:val="24"/>
              <w:lang w:eastAsia="ru-RU"/>
            </w:rPr>
          </w:pPr>
          <w:hyperlink w:anchor="_Toc29660849" w:history="1">
            <w:r w:rsidR="001033EF" w:rsidRPr="001033EF">
              <w:rPr>
                <w:rStyle w:val="a6"/>
                <w:sz w:val="24"/>
                <w:szCs w:val="24"/>
              </w:rPr>
              <w:t>I.</w:t>
            </w:r>
            <w:r w:rsidR="001033EF" w:rsidRPr="001033EF">
              <w:rPr>
                <w:rFonts w:eastAsiaTheme="minorEastAsia"/>
                <w:sz w:val="24"/>
                <w:szCs w:val="24"/>
                <w:lang w:eastAsia="ru-RU"/>
              </w:rPr>
              <w:tab/>
            </w:r>
            <w:r w:rsidR="001033EF" w:rsidRPr="001033EF">
              <w:rPr>
                <w:rStyle w:val="a6"/>
                <w:sz w:val="24"/>
                <w:szCs w:val="24"/>
              </w:rPr>
              <w:t>Индивидуализация процесса обучения</w:t>
            </w:r>
            <w:r w:rsidR="001033EF" w:rsidRPr="001033EF">
              <w:rPr>
                <w:webHidden/>
                <w:sz w:val="24"/>
                <w:szCs w:val="24"/>
              </w:rPr>
              <w:tab/>
            </w:r>
            <w:r w:rsidR="001033EF" w:rsidRPr="001033EF">
              <w:rPr>
                <w:webHidden/>
                <w:sz w:val="24"/>
                <w:szCs w:val="24"/>
              </w:rPr>
              <w:fldChar w:fldCharType="begin"/>
            </w:r>
            <w:r w:rsidR="001033EF" w:rsidRPr="001033EF">
              <w:rPr>
                <w:webHidden/>
                <w:sz w:val="24"/>
                <w:szCs w:val="24"/>
              </w:rPr>
              <w:instrText xml:space="preserve"> PAGEREF _Toc29660849 \h </w:instrText>
            </w:r>
            <w:r w:rsidR="001033EF" w:rsidRPr="001033EF">
              <w:rPr>
                <w:webHidden/>
                <w:sz w:val="24"/>
                <w:szCs w:val="24"/>
              </w:rPr>
            </w:r>
            <w:r w:rsidR="001033EF" w:rsidRPr="001033EF">
              <w:rPr>
                <w:webHidden/>
                <w:sz w:val="24"/>
                <w:szCs w:val="24"/>
              </w:rPr>
              <w:fldChar w:fldCharType="separate"/>
            </w:r>
            <w:r w:rsidR="001033EF" w:rsidRPr="001033EF">
              <w:rPr>
                <w:webHidden/>
                <w:sz w:val="24"/>
                <w:szCs w:val="24"/>
              </w:rPr>
              <w:t>3</w:t>
            </w:r>
            <w:r w:rsidR="001033EF" w:rsidRPr="001033EF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1033EF" w:rsidRPr="001033EF" w:rsidRDefault="0039516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9660850" w:history="1"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1033EF" w:rsidRPr="001033EF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Теоретические подходы к конструированию индивидуальных образовательных программ (ИОП)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_Toc29660850 \h </w:instrTex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033EF" w:rsidRPr="001033EF" w:rsidRDefault="0039516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9660851" w:history="1"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1033EF" w:rsidRPr="001033EF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Создание индивидуального образовательного маршрута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_Toc29660851 \h </w:instrTex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033EF" w:rsidRPr="001033EF" w:rsidRDefault="0039516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9660852" w:history="1"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1033EF" w:rsidRPr="001033EF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Методика построения индивидуального образовательного маршрута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_Toc29660852 \h </w:instrTex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033EF" w:rsidRPr="001033EF" w:rsidRDefault="0039516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9660853" w:history="1"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="001033EF" w:rsidRPr="001033EF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Схема построения индивидуального маршрута обучающегося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_Toc29660853 \h </w:instrTex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033EF" w:rsidRPr="001033EF" w:rsidRDefault="0039516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9660854" w:history="1"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1033EF" w:rsidRPr="001033EF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Компоненты индивидуального образовательного маршрута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_Toc29660854 \h </w:instrTex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033EF" w:rsidRPr="001033EF" w:rsidRDefault="0039516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9660855" w:history="1"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="001033EF" w:rsidRPr="001033EF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Этапы проектирования индивидуальной образовательной траектории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_Toc29660855 \h </w:instrTex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033EF" w:rsidRPr="001033EF" w:rsidRDefault="00395160">
          <w:pPr>
            <w:pStyle w:val="11"/>
            <w:tabs>
              <w:tab w:val="left" w:pos="660"/>
            </w:tabs>
            <w:rPr>
              <w:rFonts w:eastAsiaTheme="minorEastAsia"/>
              <w:sz w:val="24"/>
              <w:szCs w:val="24"/>
              <w:lang w:eastAsia="ru-RU"/>
            </w:rPr>
          </w:pPr>
          <w:hyperlink w:anchor="_Toc29660856" w:history="1">
            <w:r w:rsidR="001033EF" w:rsidRPr="001033EF">
              <w:rPr>
                <w:rStyle w:val="a6"/>
                <w:sz w:val="24"/>
                <w:szCs w:val="24"/>
              </w:rPr>
              <w:t>II.</w:t>
            </w:r>
            <w:r w:rsidR="001033EF" w:rsidRPr="001033EF">
              <w:rPr>
                <w:rFonts w:eastAsiaTheme="minorEastAsia"/>
                <w:sz w:val="24"/>
                <w:szCs w:val="24"/>
                <w:lang w:eastAsia="ru-RU"/>
              </w:rPr>
              <w:tab/>
            </w:r>
            <w:r w:rsidR="001033EF" w:rsidRPr="001033EF">
              <w:rPr>
                <w:rStyle w:val="a6"/>
                <w:sz w:val="24"/>
                <w:szCs w:val="24"/>
              </w:rPr>
              <w:t>Детская одарённость в учреждениях дополнительного образования</w:t>
            </w:r>
            <w:r w:rsidR="001033EF" w:rsidRPr="001033EF">
              <w:rPr>
                <w:webHidden/>
                <w:sz w:val="24"/>
                <w:szCs w:val="24"/>
              </w:rPr>
              <w:tab/>
            </w:r>
            <w:r w:rsidR="001033EF" w:rsidRPr="001033EF">
              <w:rPr>
                <w:webHidden/>
                <w:sz w:val="24"/>
                <w:szCs w:val="24"/>
              </w:rPr>
              <w:fldChar w:fldCharType="begin"/>
            </w:r>
            <w:r w:rsidR="001033EF" w:rsidRPr="001033EF">
              <w:rPr>
                <w:webHidden/>
                <w:sz w:val="24"/>
                <w:szCs w:val="24"/>
              </w:rPr>
              <w:instrText xml:space="preserve"> PAGEREF _Toc29660856 \h </w:instrText>
            </w:r>
            <w:r w:rsidR="001033EF" w:rsidRPr="001033EF">
              <w:rPr>
                <w:webHidden/>
                <w:sz w:val="24"/>
                <w:szCs w:val="24"/>
              </w:rPr>
            </w:r>
            <w:r w:rsidR="001033EF" w:rsidRPr="001033EF">
              <w:rPr>
                <w:webHidden/>
                <w:sz w:val="24"/>
                <w:szCs w:val="24"/>
              </w:rPr>
              <w:fldChar w:fldCharType="separate"/>
            </w:r>
            <w:r w:rsidR="001033EF" w:rsidRPr="001033EF">
              <w:rPr>
                <w:webHidden/>
                <w:sz w:val="24"/>
                <w:szCs w:val="24"/>
              </w:rPr>
              <w:t>13</w:t>
            </w:r>
            <w:r w:rsidR="001033EF" w:rsidRPr="001033EF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1033EF" w:rsidRPr="001033EF" w:rsidRDefault="00395160">
          <w:pPr>
            <w:pStyle w:val="31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9660857" w:history="1"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1033EF" w:rsidRPr="001033EF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Диагностические этапы выявления одарённых обучающихся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_Toc29660857 \h </w:instrTex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033EF" w:rsidRPr="001033EF" w:rsidRDefault="00395160">
          <w:pPr>
            <w:pStyle w:val="11"/>
            <w:tabs>
              <w:tab w:val="left" w:pos="440"/>
            </w:tabs>
            <w:rPr>
              <w:rFonts w:eastAsiaTheme="minorEastAsia"/>
              <w:sz w:val="24"/>
              <w:szCs w:val="24"/>
              <w:lang w:eastAsia="ru-RU"/>
            </w:rPr>
          </w:pPr>
          <w:hyperlink w:anchor="_Toc29660858" w:history="1">
            <w:r w:rsidR="001033EF" w:rsidRPr="001033EF">
              <w:rPr>
                <w:rStyle w:val="a6"/>
                <w:iCs/>
                <w:sz w:val="24"/>
                <w:szCs w:val="24"/>
              </w:rPr>
              <w:t>2.</w:t>
            </w:r>
            <w:r w:rsidR="001033EF" w:rsidRPr="001033EF">
              <w:rPr>
                <w:rFonts w:eastAsiaTheme="minorEastAsia"/>
                <w:sz w:val="24"/>
                <w:szCs w:val="24"/>
                <w:lang w:eastAsia="ru-RU"/>
              </w:rPr>
              <w:tab/>
            </w:r>
            <w:r w:rsidR="001033EF" w:rsidRPr="001033EF">
              <w:rPr>
                <w:rStyle w:val="a6"/>
                <w:iCs/>
                <w:sz w:val="24"/>
                <w:szCs w:val="24"/>
              </w:rPr>
              <w:t>Индивидуальный образовательный маршрут на занятиях для одарённых</w:t>
            </w:r>
            <w:r w:rsidR="001033EF" w:rsidRPr="001033EF">
              <w:rPr>
                <w:webHidden/>
                <w:sz w:val="24"/>
                <w:szCs w:val="24"/>
              </w:rPr>
              <w:tab/>
            </w:r>
            <w:r w:rsidR="001033EF" w:rsidRPr="001033EF">
              <w:rPr>
                <w:webHidden/>
                <w:sz w:val="24"/>
                <w:szCs w:val="24"/>
              </w:rPr>
              <w:fldChar w:fldCharType="begin"/>
            </w:r>
            <w:r w:rsidR="001033EF" w:rsidRPr="001033EF">
              <w:rPr>
                <w:webHidden/>
                <w:sz w:val="24"/>
                <w:szCs w:val="24"/>
              </w:rPr>
              <w:instrText xml:space="preserve"> PAGEREF _Toc29660858 \h </w:instrText>
            </w:r>
            <w:r w:rsidR="001033EF" w:rsidRPr="001033EF">
              <w:rPr>
                <w:webHidden/>
                <w:sz w:val="24"/>
                <w:szCs w:val="24"/>
              </w:rPr>
            </w:r>
            <w:r w:rsidR="001033EF" w:rsidRPr="001033EF">
              <w:rPr>
                <w:webHidden/>
                <w:sz w:val="24"/>
                <w:szCs w:val="24"/>
              </w:rPr>
              <w:fldChar w:fldCharType="separate"/>
            </w:r>
            <w:r w:rsidR="001033EF" w:rsidRPr="001033EF">
              <w:rPr>
                <w:webHidden/>
                <w:sz w:val="24"/>
                <w:szCs w:val="24"/>
              </w:rPr>
              <w:t>18</w:t>
            </w:r>
            <w:r w:rsidR="001033EF" w:rsidRPr="001033EF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1033EF" w:rsidRPr="001033EF" w:rsidRDefault="00395160">
          <w:pPr>
            <w:pStyle w:val="11"/>
            <w:tabs>
              <w:tab w:val="left" w:pos="660"/>
            </w:tabs>
            <w:rPr>
              <w:rFonts w:eastAsiaTheme="minorEastAsia"/>
              <w:sz w:val="24"/>
              <w:szCs w:val="24"/>
              <w:lang w:eastAsia="ru-RU"/>
            </w:rPr>
          </w:pPr>
          <w:hyperlink w:anchor="_Toc29660859" w:history="1">
            <w:r w:rsidR="001033EF" w:rsidRPr="001033EF">
              <w:rPr>
                <w:rStyle w:val="a6"/>
                <w:sz w:val="24"/>
                <w:szCs w:val="24"/>
              </w:rPr>
              <w:t>III.</w:t>
            </w:r>
            <w:r w:rsidR="001033EF" w:rsidRPr="001033EF">
              <w:rPr>
                <w:rFonts w:eastAsiaTheme="minorEastAsia"/>
                <w:sz w:val="24"/>
                <w:szCs w:val="24"/>
                <w:lang w:eastAsia="ru-RU"/>
              </w:rPr>
              <w:tab/>
            </w:r>
            <w:r w:rsidR="001033EF" w:rsidRPr="001033EF">
              <w:rPr>
                <w:rStyle w:val="a6"/>
                <w:sz w:val="24"/>
                <w:szCs w:val="24"/>
              </w:rPr>
              <w:t>Методика построения индивидуального образовательного маршрута</w:t>
            </w:r>
            <w:r w:rsidR="001033EF" w:rsidRPr="001033EF">
              <w:rPr>
                <w:webHidden/>
                <w:sz w:val="24"/>
                <w:szCs w:val="24"/>
              </w:rPr>
              <w:tab/>
            </w:r>
            <w:r w:rsidR="001033EF" w:rsidRPr="001033EF">
              <w:rPr>
                <w:webHidden/>
                <w:sz w:val="24"/>
                <w:szCs w:val="24"/>
              </w:rPr>
              <w:fldChar w:fldCharType="begin"/>
            </w:r>
            <w:r w:rsidR="001033EF" w:rsidRPr="001033EF">
              <w:rPr>
                <w:webHidden/>
                <w:sz w:val="24"/>
                <w:szCs w:val="24"/>
              </w:rPr>
              <w:instrText xml:space="preserve"> PAGEREF _Toc29660859 \h </w:instrText>
            </w:r>
            <w:r w:rsidR="001033EF" w:rsidRPr="001033EF">
              <w:rPr>
                <w:webHidden/>
                <w:sz w:val="24"/>
                <w:szCs w:val="24"/>
              </w:rPr>
            </w:r>
            <w:r w:rsidR="001033EF" w:rsidRPr="001033EF">
              <w:rPr>
                <w:webHidden/>
                <w:sz w:val="24"/>
                <w:szCs w:val="24"/>
              </w:rPr>
              <w:fldChar w:fldCharType="separate"/>
            </w:r>
            <w:r w:rsidR="001033EF" w:rsidRPr="001033EF">
              <w:rPr>
                <w:webHidden/>
                <w:sz w:val="24"/>
                <w:szCs w:val="24"/>
              </w:rPr>
              <w:t>21</w:t>
            </w:r>
            <w:r w:rsidR="001033EF" w:rsidRPr="001033EF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1033EF" w:rsidRPr="001033EF" w:rsidRDefault="0039516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9660860" w:history="1"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1033EF" w:rsidRPr="001033EF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Разработка и внедрение индивидуальных обучающих маршрутов обучающихся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_Toc29660860 \h </w:instrTex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033EF" w:rsidRPr="001033EF" w:rsidRDefault="00395160">
          <w:pPr>
            <w:pStyle w:val="11"/>
            <w:tabs>
              <w:tab w:val="left" w:pos="660"/>
            </w:tabs>
            <w:rPr>
              <w:rFonts w:eastAsiaTheme="minorEastAsia"/>
              <w:sz w:val="24"/>
              <w:szCs w:val="24"/>
              <w:lang w:eastAsia="ru-RU"/>
            </w:rPr>
          </w:pPr>
          <w:hyperlink w:anchor="_Toc29660861" w:history="1">
            <w:r w:rsidR="001033EF" w:rsidRPr="001033EF">
              <w:rPr>
                <w:rStyle w:val="a6"/>
                <w:sz w:val="24"/>
                <w:szCs w:val="24"/>
              </w:rPr>
              <w:t>IV.</w:t>
            </w:r>
            <w:r w:rsidR="001033EF" w:rsidRPr="001033EF">
              <w:rPr>
                <w:rFonts w:eastAsiaTheme="minorEastAsia"/>
                <w:sz w:val="24"/>
                <w:szCs w:val="24"/>
                <w:lang w:eastAsia="ru-RU"/>
              </w:rPr>
              <w:tab/>
            </w:r>
            <w:r w:rsidR="001033EF" w:rsidRPr="001033EF">
              <w:rPr>
                <w:rStyle w:val="a6"/>
                <w:sz w:val="24"/>
                <w:szCs w:val="24"/>
              </w:rPr>
              <w:t>Нормативно-правовые и организационно-педагогические условия проектирования индивидуальных образовательных программ и маршрутов</w:t>
            </w:r>
            <w:r w:rsidR="001033EF" w:rsidRPr="001033EF">
              <w:rPr>
                <w:webHidden/>
                <w:sz w:val="24"/>
                <w:szCs w:val="24"/>
              </w:rPr>
              <w:tab/>
            </w:r>
            <w:r w:rsidR="001033EF" w:rsidRPr="001033EF">
              <w:rPr>
                <w:webHidden/>
                <w:sz w:val="24"/>
                <w:szCs w:val="24"/>
              </w:rPr>
              <w:fldChar w:fldCharType="begin"/>
            </w:r>
            <w:r w:rsidR="001033EF" w:rsidRPr="001033EF">
              <w:rPr>
                <w:webHidden/>
                <w:sz w:val="24"/>
                <w:szCs w:val="24"/>
              </w:rPr>
              <w:instrText xml:space="preserve"> PAGEREF _Toc29660861 \h </w:instrText>
            </w:r>
            <w:r w:rsidR="001033EF" w:rsidRPr="001033EF">
              <w:rPr>
                <w:webHidden/>
                <w:sz w:val="24"/>
                <w:szCs w:val="24"/>
              </w:rPr>
            </w:r>
            <w:r w:rsidR="001033EF" w:rsidRPr="001033EF">
              <w:rPr>
                <w:webHidden/>
                <w:sz w:val="24"/>
                <w:szCs w:val="24"/>
              </w:rPr>
              <w:fldChar w:fldCharType="separate"/>
            </w:r>
            <w:r w:rsidR="001033EF" w:rsidRPr="001033EF">
              <w:rPr>
                <w:webHidden/>
                <w:sz w:val="24"/>
                <w:szCs w:val="24"/>
              </w:rPr>
              <w:t>26</w:t>
            </w:r>
            <w:r w:rsidR="001033EF" w:rsidRPr="001033EF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1033EF" w:rsidRPr="001033EF" w:rsidRDefault="00395160">
          <w:pPr>
            <w:pStyle w:val="11"/>
            <w:tabs>
              <w:tab w:val="left" w:pos="660"/>
            </w:tabs>
            <w:rPr>
              <w:rFonts w:eastAsiaTheme="minorEastAsia"/>
              <w:sz w:val="24"/>
              <w:szCs w:val="24"/>
              <w:lang w:eastAsia="ru-RU"/>
            </w:rPr>
          </w:pPr>
          <w:hyperlink w:anchor="_Toc29660862" w:history="1">
            <w:r w:rsidR="001033EF" w:rsidRPr="001033EF">
              <w:rPr>
                <w:rStyle w:val="a6"/>
                <w:sz w:val="24"/>
                <w:szCs w:val="24"/>
              </w:rPr>
              <w:t>V.</w:t>
            </w:r>
            <w:r w:rsidR="001033EF" w:rsidRPr="001033EF">
              <w:rPr>
                <w:rFonts w:eastAsiaTheme="minorEastAsia"/>
                <w:sz w:val="24"/>
                <w:szCs w:val="24"/>
                <w:lang w:eastAsia="ru-RU"/>
              </w:rPr>
              <w:tab/>
            </w:r>
            <w:r w:rsidR="001033EF" w:rsidRPr="001033EF">
              <w:rPr>
                <w:rStyle w:val="a6"/>
                <w:sz w:val="24"/>
                <w:szCs w:val="24"/>
              </w:rPr>
              <w:t>Список используемой литературы</w:t>
            </w:r>
            <w:r w:rsidR="001033EF" w:rsidRPr="001033EF">
              <w:rPr>
                <w:webHidden/>
                <w:sz w:val="24"/>
                <w:szCs w:val="24"/>
              </w:rPr>
              <w:tab/>
            </w:r>
            <w:r w:rsidR="001033EF" w:rsidRPr="001033EF">
              <w:rPr>
                <w:webHidden/>
                <w:sz w:val="24"/>
                <w:szCs w:val="24"/>
              </w:rPr>
              <w:fldChar w:fldCharType="begin"/>
            </w:r>
            <w:r w:rsidR="001033EF" w:rsidRPr="001033EF">
              <w:rPr>
                <w:webHidden/>
                <w:sz w:val="24"/>
                <w:szCs w:val="24"/>
              </w:rPr>
              <w:instrText xml:space="preserve"> PAGEREF _Toc29660862 \h </w:instrText>
            </w:r>
            <w:r w:rsidR="001033EF" w:rsidRPr="001033EF">
              <w:rPr>
                <w:webHidden/>
                <w:sz w:val="24"/>
                <w:szCs w:val="24"/>
              </w:rPr>
            </w:r>
            <w:r w:rsidR="001033EF" w:rsidRPr="001033EF">
              <w:rPr>
                <w:webHidden/>
                <w:sz w:val="24"/>
                <w:szCs w:val="24"/>
              </w:rPr>
              <w:fldChar w:fldCharType="separate"/>
            </w:r>
            <w:r w:rsidR="001033EF" w:rsidRPr="001033EF">
              <w:rPr>
                <w:webHidden/>
                <w:sz w:val="24"/>
                <w:szCs w:val="24"/>
              </w:rPr>
              <w:t>29</w:t>
            </w:r>
            <w:r w:rsidR="001033EF" w:rsidRPr="001033EF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1033EF" w:rsidRPr="001033EF" w:rsidRDefault="00395160">
          <w:pPr>
            <w:pStyle w:val="11"/>
            <w:tabs>
              <w:tab w:val="left" w:pos="660"/>
            </w:tabs>
            <w:rPr>
              <w:rFonts w:eastAsiaTheme="minorEastAsia"/>
              <w:sz w:val="24"/>
              <w:szCs w:val="24"/>
              <w:lang w:eastAsia="ru-RU"/>
            </w:rPr>
          </w:pPr>
          <w:hyperlink w:anchor="_Toc29660863" w:history="1">
            <w:r w:rsidR="001033EF" w:rsidRPr="001033EF">
              <w:rPr>
                <w:rStyle w:val="a6"/>
                <w:sz w:val="24"/>
                <w:szCs w:val="24"/>
              </w:rPr>
              <w:t>VI.</w:t>
            </w:r>
            <w:r w:rsidR="001033EF" w:rsidRPr="001033EF">
              <w:rPr>
                <w:rFonts w:eastAsiaTheme="minorEastAsia"/>
                <w:sz w:val="24"/>
                <w:szCs w:val="24"/>
                <w:lang w:eastAsia="ru-RU"/>
              </w:rPr>
              <w:tab/>
            </w:r>
            <w:r w:rsidR="001033EF" w:rsidRPr="001033EF">
              <w:rPr>
                <w:rStyle w:val="a6"/>
                <w:sz w:val="24"/>
                <w:szCs w:val="24"/>
              </w:rPr>
              <w:t>Приложения:</w:t>
            </w:r>
            <w:r w:rsidR="001033EF" w:rsidRPr="001033EF">
              <w:rPr>
                <w:webHidden/>
                <w:sz w:val="24"/>
                <w:szCs w:val="24"/>
              </w:rPr>
              <w:tab/>
            </w:r>
            <w:r w:rsidR="001033EF" w:rsidRPr="001033EF">
              <w:rPr>
                <w:webHidden/>
                <w:sz w:val="24"/>
                <w:szCs w:val="24"/>
              </w:rPr>
              <w:fldChar w:fldCharType="begin"/>
            </w:r>
            <w:r w:rsidR="001033EF" w:rsidRPr="001033EF">
              <w:rPr>
                <w:webHidden/>
                <w:sz w:val="24"/>
                <w:szCs w:val="24"/>
              </w:rPr>
              <w:instrText xml:space="preserve"> PAGEREF _Toc29660863 \h </w:instrText>
            </w:r>
            <w:r w:rsidR="001033EF" w:rsidRPr="001033EF">
              <w:rPr>
                <w:webHidden/>
                <w:sz w:val="24"/>
                <w:szCs w:val="24"/>
              </w:rPr>
            </w:r>
            <w:r w:rsidR="001033EF" w:rsidRPr="001033EF">
              <w:rPr>
                <w:webHidden/>
                <w:sz w:val="24"/>
                <w:szCs w:val="24"/>
              </w:rPr>
              <w:fldChar w:fldCharType="separate"/>
            </w:r>
            <w:r w:rsidR="001033EF" w:rsidRPr="001033EF">
              <w:rPr>
                <w:webHidden/>
                <w:sz w:val="24"/>
                <w:szCs w:val="24"/>
              </w:rPr>
              <w:t>31</w:t>
            </w:r>
            <w:r w:rsidR="001033EF" w:rsidRPr="001033EF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1033EF" w:rsidRPr="001033EF" w:rsidRDefault="0039516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9660864" w:history="1"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1033EF" w:rsidRPr="001033EF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Приложение № 1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_Toc29660864 \h </w:instrTex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033EF" w:rsidRPr="001033EF" w:rsidRDefault="0039516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9660865" w:history="1"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1033EF" w:rsidRPr="001033EF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Приложение № 2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_Toc29660865 \h </w:instrTex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033EF" w:rsidRPr="001033EF" w:rsidRDefault="0039516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9660866" w:history="1"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1033EF" w:rsidRPr="001033EF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Приложение № 3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_Toc29660866 \h </w:instrTex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033EF" w:rsidRPr="001033EF" w:rsidRDefault="0039516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9660867" w:history="1"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="001033EF" w:rsidRPr="001033EF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Приложение № 4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_Toc29660867 \h </w:instrTex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033EF" w:rsidRPr="001033EF" w:rsidRDefault="0039516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9660868" w:history="1"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1033EF" w:rsidRPr="001033EF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1033EF" w:rsidRPr="001033EF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Приложение № 5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_Toc29660868 \h </w:instrTex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="001033EF" w:rsidRPr="001033E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677A7" w:rsidRPr="00EB2B21" w:rsidRDefault="004677A7" w:rsidP="00EB2B21">
          <w:pPr>
            <w:pStyle w:val="11"/>
            <w:rPr>
              <w:rFonts w:eastAsiaTheme="minorEastAsia"/>
              <w:sz w:val="24"/>
              <w:szCs w:val="24"/>
              <w:lang w:eastAsia="ru-RU"/>
            </w:rPr>
          </w:pPr>
          <w:r w:rsidRPr="006406C9">
            <w:rPr>
              <w:color w:val="000000" w:themeColor="text1"/>
              <w:sz w:val="24"/>
              <w:szCs w:val="24"/>
            </w:rPr>
            <w:fldChar w:fldCharType="end"/>
          </w:r>
        </w:p>
      </w:sdtContent>
    </w:sdt>
    <w:p w:rsidR="004677A7" w:rsidRDefault="004677A7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:rsidR="004677A7" w:rsidRPr="00820C80" w:rsidRDefault="004677A7" w:rsidP="0074681B">
      <w:pPr>
        <w:pStyle w:val="2"/>
        <w:rPr>
          <w:rFonts w:cs="Times New Roman"/>
          <w:sz w:val="28"/>
          <w:szCs w:val="24"/>
        </w:rPr>
      </w:pPr>
      <w:bookmarkStart w:id="1" w:name="_Toc29660848"/>
      <w:r w:rsidRPr="00820C80">
        <w:rPr>
          <w:rFonts w:cs="Times New Roman"/>
          <w:sz w:val="28"/>
          <w:szCs w:val="24"/>
        </w:rPr>
        <w:lastRenderedPageBreak/>
        <w:t>Введение</w:t>
      </w:r>
      <w:bookmarkEnd w:id="1"/>
    </w:p>
    <w:p w:rsidR="004677A7" w:rsidRPr="00D55775" w:rsidRDefault="004677A7" w:rsidP="00C413B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bCs/>
          <w:sz w:val="24"/>
          <w:szCs w:val="24"/>
        </w:rPr>
        <w:t xml:space="preserve">Актуальность индивидуальных подходов к ученику в дополнительном образовании никогда не ослабевала, а, наоборот, с развитием новых учебных технологий приобретает наибольшую значимость. Если в системе общего образования такая практика ещё не является до конца исследованной, то в дополнительном образовании разработаны и разрабатываются многочисленные методики обучения и воспитания одарённых детей. Творческие инициативные люди всегда были двигателями прогресса, а сегодняшний день диктует ускорение динамики жизни, увеличивается информационная и инновационная её составляющая. В современных условиях социально-культурного развития общества главной задачей образования становится воспитание растущего человека как культурно исторического объекта, способного к творческому саморазвитию, самореализации и </w:t>
      </w:r>
      <w:proofErr w:type="spellStart"/>
      <w:r w:rsidRPr="00D55775">
        <w:rPr>
          <w:rFonts w:ascii="Times New Roman" w:hAnsi="Times New Roman" w:cs="Times New Roman"/>
          <w:bCs/>
          <w:sz w:val="24"/>
          <w:szCs w:val="24"/>
        </w:rPr>
        <w:t>саморегуляции</w:t>
      </w:r>
      <w:proofErr w:type="spellEnd"/>
      <w:r w:rsidRPr="00D55775">
        <w:rPr>
          <w:rFonts w:ascii="Times New Roman" w:hAnsi="Times New Roman" w:cs="Times New Roman"/>
          <w:bCs/>
          <w:sz w:val="24"/>
          <w:szCs w:val="24"/>
        </w:rPr>
        <w:t>.</w:t>
      </w:r>
      <w:r w:rsidRPr="00D55775">
        <w:rPr>
          <w:rFonts w:ascii="Times New Roman" w:hAnsi="Times New Roman" w:cs="Times New Roman"/>
          <w:sz w:val="24"/>
          <w:szCs w:val="24"/>
        </w:rPr>
        <w:t xml:space="preserve"> </w:t>
      </w:r>
      <w:r w:rsidRPr="00D55775">
        <w:rPr>
          <w:rFonts w:ascii="Times New Roman" w:hAnsi="Times New Roman" w:cs="Times New Roman"/>
          <w:bCs/>
          <w:sz w:val="24"/>
          <w:szCs w:val="24"/>
        </w:rPr>
        <w:t>Педагоги дополнительного образования, работая в разновозрастных группах, моделируют занятия в традиционной форме, ориентируясь на усредненный вариант учебного материала, что не позволяет в полной мере развивать творческие способности и познавательную активность каждого обучающегося. Эту тенденцию необходимо преодолевать, используя преимущества системы дополнительного образования, так как личность ребенка, её уникальность и неповторимость является основной ценностью для педагога дополнительного образования.</w:t>
      </w:r>
      <w:r w:rsidRPr="00D55775">
        <w:rPr>
          <w:rFonts w:ascii="Times New Roman" w:hAnsi="Times New Roman" w:cs="Times New Roman"/>
          <w:sz w:val="24"/>
          <w:szCs w:val="24"/>
        </w:rPr>
        <w:t xml:space="preserve"> </w:t>
      </w:r>
      <w:r w:rsidRPr="00D55775">
        <w:rPr>
          <w:rFonts w:ascii="Times New Roman" w:hAnsi="Times New Roman" w:cs="Times New Roman"/>
          <w:bCs/>
          <w:sz w:val="24"/>
          <w:szCs w:val="24"/>
        </w:rPr>
        <w:t>Индивидуальный образов</w:t>
      </w:r>
      <w:r w:rsidR="00D4731F">
        <w:rPr>
          <w:rFonts w:ascii="Times New Roman" w:hAnsi="Times New Roman" w:cs="Times New Roman"/>
          <w:bCs/>
          <w:sz w:val="24"/>
          <w:szCs w:val="24"/>
        </w:rPr>
        <w:t>ательный маршрут (ИОМ) на занятиях</w:t>
      </w:r>
      <w:r w:rsidRPr="00D55775">
        <w:rPr>
          <w:rFonts w:ascii="Times New Roman" w:hAnsi="Times New Roman" w:cs="Times New Roman"/>
          <w:bCs/>
          <w:sz w:val="24"/>
          <w:szCs w:val="24"/>
        </w:rPr>
        <w:t xml:space="preserve"> поможет педагогу упорядочить подход к воспитаннику с целью более качественного формирования позитивных взглядов, убеждений и духовно-эстетических норм отношения ребёнка к окружающему миру. Конкретная цель и задачи разрабатываются с учётом способностей и возможностей обучающихся, а также с учётом существующих стандартов содержания образования и содержания базовой образовательной программы.</w:t>
      </w:r>
    </w:p>
    <w:p w:rsidR="004677A7" w:rsidRPr="00EB2B21" w:rsidRDefault="004677A7" w:rsidP="00EB2B21">
      <w:pPr>
        <w:pStyle w:val="1"/>
        <w:numPr>
          <w:ilvl w:val="0"/>
          <w:numId w:val="64"/>
        </w:numPr>
      </w:pPr>
      <w:bookmarkStart w:id="2" w:name="_Toc29660849"/>
      <w:r w:rsidRPr="00EB2B21">
        <w:t>Индивидуализация процесса обучения</w:t>
      </w:r>
      <w:bookmarkEnd w:id="2"/>
    </w:p>
    <w:p w:rsidR="004677A7" w:rsidRPr="00D55775" w:rsidRDefault="004677A7" w:rsidP="00C413B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Особенностью последних десятилетий двадцатого века является рост много и разнообразия педагогических систем, теорий, концепций, ориентированных на саморазвитие личности ребенка и педагога, на различные способы поддержки его проявления. Отличием нынешней ситуации является то, что повсеместно или локально происходит смена ведущих педагогических концепций, или осуществляется их существенная коррекция в сторону 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 xml:space="preserve"> и индивидуализации. Гуманизм в образовании - прежде всего признание 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 xml:space="preserve"> каждого отдельного человека, обеспечение его внутренней и внешней свободы. Достойной гуманизма задачей образования становится познание себя, своего "Я", своих притязаний и возможностей для </w:t>
      </w:r>
      <w:r w:rsidRPr="00D55775">
        <w:rPr>
          <w:rFonts w:ascii="Times New Roman" w:hAnsi="Times New Roman" w:cs="Times New Roman"/>
          <w:sz w:val="24"/>
          <w:szCs w:val="24"/>
        </w:rPr>
        <w:lastRenderedPageBreak/>
        <w:t xml:space="preserve">самоопределения и лучшей реализации своих сил. Развиваясь, юный человек действует, но не без проблем. Как только возникает желание приобщиться к чему-то у самого ребенка, и у него возникают трудности - вступает в силу педагогическая поддержка. Таким образом, педагогическая поддержка выступает как необходимый элемент образовательной деятельности. В документах, посвященных модернизации российского образования, ясно выражена мысль о необходимости смены ориентиров образования с получения знаний и реализации абстрактных воспитательных задач — к формированию универсальных способностей личности, основанных на новых социальных потребностях и ценностях. Основная идея обновления образования состоит в том, что оно должно стать индивидуализированным, функциональным и эффективным. Одним из способов реализации задачи индивидуализации образовательного процесса в контексте 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 xml:space="preserve"> подготовки является разработка и внедрение индивидуальных образовательных маршрутов обучающихся. Индивидуальный образовательный маршрут определяется образовательными потребностями, индивидуальными способностями и возможностями учащегося (уровень готовности к освоению программы). Таким образом, индивидуальная образовательная траектория предусматривает наличие индивидуального образовательного маршрута (содержательный компонент), а также разработанный способ его реализации (технологии организации образовательного процесса). Развитие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может осуществляться по нескольким образовательным маршрутам, которые реализуются одновременно или последовательно. Отсюда вытекает основная задача педагога — предложить обучающемуся спектр возможностей и помочь ему сделать выбор.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Выбор того или иного индивидуального образовательного маршрута на уроке определяется комплексом факторов:</w:t>
      </w:r>
    </w:p>
    <w:p w:rsidR="004677A7" w:rsidRPr="00D55775" w:rsidRDefault="004677A7" w:rsidP="00101A2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особенностями, интересами и потребностями самого обучающегося и его родителей в достижении необходимого образовательного результата;</w:t>
      </w:r>
    </w:p>
    <w:p w:rsidR="004677A7" w:rsidRPr="00D55775" w:rsidRDefault="004677A7" w:rsidP="00101A2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профессионализмом педагога;</w:t>
      </w:r>
    </w:p>
    <w:p w:rsidR="004677A7" w:rsidRPr="00D55775" w:rsidRDefault="004677A7" w:rsidP="00101A2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возможностями учреждения дополнительного образования удовлетворить образовательные потребности учащихся; возможностями материально-технической базы учреждения.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Эффективными средствами формирования навыков самоопределения являются педагогические ситуации совместного с детьми и родителями планирования программы собственного развития ребенка в процессе игры, общения, учения и т. д., которую называют Индивидуальный образовательный мар</w:t>
      </w:r>
      <w:r w:rsidR="00EB2B21">
        <w:rPr>
          <w:rFonts w:ascii="Times New Roman" w:hAnsi="Times New Roman" w:cs="Times New Roman"/>
          <w:sz w:val="24"/>
          <w:szCs w:val="24"/>
        </w:rPr>
        <w:t>шрут. Принцип индивидуализации:</w:t>
      </w:r>
      <w:r w:rsidRPr="00D55775">
        <w:rPr>
          <w:rFonts w:ascii="Times New Roman" w:hAnsi="Times New Roman" w:cs="Times New Roman"/>
          <w:sz w:val="24"/>
          <w:szCs w:val="24"/>
        </w:rPr>
        <w:t xml:space="preserve"> «каждый ребенок имеет право на самостоятельность» - предполагает широкое внедрение </w:t>
      </w:r>
      <w:r w:rsidRPr="00D55775">
        <w:rPr>
          <w:rFonts w:ascii="Times New Roman" w:hAnsi="Times New Roman" w:cs="Times New Roman"/>
          <w:sz w:val="24"/>
          <w:szCs w:val="24"/>
        </w:rPr>
        <w:lastRenderedPageBreak/>
        <w:t xml:space="preserve">новых форм и методов воспитания и образования, обеспечивающих индивидуальный подход к каждому ребенку, утверждает признание 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 xml:space="preserve"> каждого ребенка; диктует необходимость прогнозирования индивидуальной траектории развития дошкольника с опорой на его сильные стороны, природные склонности и способности.</w:t>
      </w:r>
    </w:p>
    <w:p w:rsidR="004677A7" w:rsidRPr="00EB2B21" w:rsidRDefault="004677A7" w:rsidP="00EB2B21">
      <w:pPr>
        <w:pStyle w:val="2"/>
        <w:numPr>
          <w:ilvl w:val="0"/>
          <w:numId w:val="63"/>
        </w:numPr>
      </w:pPr>
      <w:bookmarkStart w:id="3" w:name="_Toc29660850"/>
      <w:r w:rsidRPr="00EB2B21">
        <w:t>Теоретические подходы к конструированию индивидуальных образовательных программ (ИОП)</w:t>
      </w:r>
      <w:bookmarkEnd w:id="3"/>
    </w:p>
    <w:p w:rsidR="004677A7" w:rsidRPr="00D55775" w:rsidRDefault="004677A7" w:rsidP="0058235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Главная ценность для педагогов дополнительного образования – это личность ребёнка, её уникальность, неповторимость. Вот почему педагоги дополнительного образования создают особенные личностно-ориентированные педагогические технологии, одной из которых является «Индивидуальный образовательный маршрут». 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Рассмотрим понятия, которые отражают название данной технологии:</w:t>
      </w:r>
    </w:p>
    <w:p w:rsidR="004677A7" w:rsidRPr="00D55775" w:rsidRDefault="004677A7" w:rsidP="00101A2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5775">
        <w:rPr>
          <w:rFonts w:ascii="Times New Roman" w:hAnsi="Times New Roman" w:cs="Times New Roman"/>
          <w:sz w:val="24"/>
          <w:szCs w:val="24"/>
        </w:rPr>
        <w:t>Индивидуальный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– свойственный определённой, отдельно существующей особи; относящийся к отдельному лицу, единоличный.</w:t>
      </w:r>
    </w:p>
    <w:p w:rsidR="004677A7" w:rsidRPr="00D55775" w:rsidRDefault="004677A7" w:rsidP="00101A2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Индивидуальность – особенности характера и психического склада, отличающие одного индивидуума от других; отдельная личность как обладатель неповторимой совокупности психических свойств.</w:t>
      </w:r>
    </w:p>
    <w:p w:rsidR="004677A7" w:rsidRPr="00D55775" w:rsidRDefault="004677A7" w:rsidP="00101A27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Индивидуализация – процесс самореализации, в результате которого личность стремится обрести индивидуальность; учёт в процессе обучения индивидуальных особенностей учащихся во всех формах и методах, независимо от того, какие особенности и какой мере учитываются.</w:t>
      </w:r>
    </w:p>
    <w:p w:rsidR="004677A7" w:rsidRPr="00D55775" w:rsidRDefault="004677A7" w:rsidP="00101A27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Образование – единый, целенаправленный процесс, объединяющий воспитание, обучение и развитие. Содержание современного дополнительного образования детей строится на идее образования как фактора развития личности, его индивидуальности.</w:t>
      </w:r>
    </w:p>
    <w:p w:rsidR="004677A7" w:rsidRPr="00D55775" w:rsidRDefault="004677A7" w:rsidP="00101A27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Маршрут – путь, личностного роста (воспитания, развития, обучения) ребёнка.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Теперь мы можем рассмотреть понятие «индивидуальный образовательный маршрут» Индивидуальный образовательный маршрут – это заранее намеченный путь следования или движения, который направлен: либо на воспитание обучающегося (ответственности, трудолюбия и т.д.), либо на развитие (физических способностей и т.д.), либо на обучение.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Реализация индивидуального образовательного маршрута осуществляется через образовательные программы, которые учитывают индивидуальные особенности ребенка, уровень мотивации и зоны актуального и ближайшего развития конкретного ребенка. Индивидуальный образовательный маршрут связан с конкретной целью (он целенаправлен) и условиями её достижения; создаётся до начала движения и обусловлен уже имеющимися у учащегося знаниями и опытом; оформлен, как индивидуальная </w:t>
      </w:r>
      <w:r w:rsidRPr="00D55775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программа. Индивидуализация процесса обучения предполагает формирование </w:t>
      </w:r>
      <w:r w:rsidRPr="00D55775">
        <w:rPr>
          <w:rFonts w:ascii="Times New Roman" w:hAnsi="Times New Roman" w:cs="Times New Roman"/>
          <w:bCs/>
          <w:sz w:val="24"/>
          <w:szCs w:val="24"/>
        </w:rPr>
        <w:t>индивидуальных учебных планов (ИУП)</w:t>
      </w:r>
      <w:r w:rsidRPr="00D55775">
        <w:rPr>
          <w:rFonts w:ascii="Times New Roman" w:hAnsi="Times New Roman" w:cs="Times New Roman"/>
          <w:sz w:val="24"/>
          <w:szCs w:val="24"/>
        </w:rPr>
        <w:t xml:space="preserve"> и</w:t>
      </w:r>
      <w:r w:rsidRPr="00D55775">
        <w:rPr>
          <w:rFonts w:ascii="Times New Roman" w:hAnsi="Times New Roman" w:cs="Times New Roman"/>
          <w:bCs/>
          <w:sz w:val="24"/>
          <w:szCs w:val="24"/>
        </w:rPr>
        <w:t>ндивидуальных образовательных программ (ИОП),</w:t>
      </w:r>
      <w:r w:rsidRPr="00D55775">
        <w:rPr>
          <w:rFonts w:ascii="Times New Roman" w:hAnsi="Times New Roman" w:cs="Times New Roman"/>
          <w:sz w:val="24"/>
          <w:szCs w:val="24"/>
        </w:rPr>
        <w:t xml:space="preserve"> что в итоге позволяет сформировать </w:t>
      </w:r>
      <w:r w:rsidRPr="00D55775">
        <w:rPr>
          <w:rFonts w:ascii="Times New Roman" w:hAnsi="Times New Roman" w:cs="Times New Roman"/>
          <w:bCs/>
          <w:sz w:val="24"/>
          <w:szCs w:val="24"/>
        </w:rPr>
        <w:t>индивидуальный образовательный маршрут (ИОМ)</w:t>
      </w:r>
      <w:r w:rsidRPr="00D55775">
        <w:rPr>
          <w:rFonts w:ascii="Times New Roman" w:hAnsi="Times New Roman" w:cs="Times New Roman"/>
          <w:sz w:val="24"/>
          <w:szCs w:val="24"/>
        </w:rPr>
        <w:t xml:space="preserve"> обучающегося.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bCs/>
          <w:sz w:val="24"/>
          <w:szCs w:val="24"/>
        </w:rPr>
        <w:t>ИОП</w:t>
      </w:r>
      <w:r w:rsidRPr="00D557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5775">
        <w:rPr>
          <w:rFonts w:ascii="Times New Roman" w:hAnsi="Times New Roman" w:cs="Times New Roman"/>
          <w:sz w:val="24"/>
          <w:szCs w:val="24"/>
        </w:rPr>
        <w:t>учитывает виды образовательной деятельности учащихся, методы и формы диагностики образовательных результатов, технологии освоения учебного содержания. Составляется на основе выбора учащегося и согласования его интересов и запросов с педагогическим коллективом образовательного учреждения и представляет собой программу образовательной деятельности ребенка на определенный временной период.</w:t>
      </w:r>
      <w:r w:rsidRPr="00D557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5775">
        <w:rPr>
          <w:rFonts w:ascii="Times New Roman" w:hAnsi="Times New Roman" w:cs="Times New Roman"/>
          <w:sz w:val="24"/>
          <w:szCs w:val="24"/>
        </w:rPr>
        <w:t>ИОП может включать все или почти все компоненты образовательной программы дополнительного образования детей.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bCs/>
          <w:sz w:val="24"/>
          <w:szCs w:val="24"/>
        </w:rPr>
        <w:t xml:space="preserve">ИУП </w:t>
      </w:r>
      <w:r w:rsidRPr="00D55775">
        <w:rPr>
          <w:rFonts w:ascii="Times New Roman" w:hAnsi="Times New Roman" w:cs="Times New Roman"/>
          <w:sz w:val="24"/>
          <w:szCs w:val="24"/>
        </w:rPr>
        <w:t xml:space="preserve">– совокупность учебных предметов (базовых, профильных) и элективных курсов, выбранных для освоения учащимися на основе собственных образовательных потребностей и профессиональных перспектив.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Переход на ИУП - это учет образовательных запросов обучающихся, их познавательных возможностей, конкретных условий образовательного процесса в образовательном учреждении;</w:t>
      </w:r>
      <w:proofErr w:type="gramEnd"/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bCs/>
          <w:sz w:val="24"/>
          <w:szCs w:val="24"/>
        </w:rPr>
        <w:t xml:space="preserve">ИОМ </w:t>
      </w:r>
      <w:r w:rsidRPr="00D55775">
        <w:rPr>
          <w:rFonts w:ascii="Times New Roman" w:hAnsi="Times New Roman" w:cs="Times New Roman"/>
          <w:sz w:val="24"/>
          <w:szCs w:val="24"/>
        </w:rPr>
        <w:t>– это целенаправленно проектируемая дифференцированная образовательная программа, обеспечивающая учащемуся позиции субъекта выбора, разработки и реализации образовательной программы при осуществлении преподавателями педагогической поддержки его самоопределения и самореализации, это учет образовательных запросов, склонностей, личных и предпрофессиональных интересов, способностей и познавательных возможностей учащихся.</w:t>
      </w:r>
    </w:p>
    <w:p w:rsidR="004677A7" w:rsidRPr="00D55775" w:rsidRDefault="004677A7" w:rsidP="00101A27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Индивидуальный образовательный маршрут определяется образовательными потребностями, индивидуальными способностями и возможностями учащегося (уровень готовности к освоению программы), а также существующими стандартами содержания образования. Разработка индивидуального образовательного маршрута происходит совместно педагогом дополнительного образования, учащимся и его родителями. Однако право выбора того или иного маршрута собственного образования должно принадлежать, прежде всего, самому обучающемуся. Задача взрослых – помочь ему спроектировать и реализовать свой проект целенаправленного развития. С этой целью в образовательном учреждении создаются определённые условия: изучение интересов, потребностей и способностей обучающихся, обеспечение многообразия и разнообразия деятельности и программ, предоставление свободы выбора, повышение степени готовности педагога к реализации индивидуального образовательного маршрута, организация мониторинга. Проектировать индивидуальные образовательные маршруты не просто, так как спектр </w:t>
      </w:r>
      <w:r w:rsidRPr="00D55775">
        <w:rPr>
          <w:rFonts w:ascii="Times New Roman" w:hAnsi="Times New Roman" w:cs="Times New Roman"/>
          <w:sz w:val="24"/>
          <w:szCs w:val="24"/>
        </w:rPr>
        <w:lastRenderedPageBreak/>
        <w:t>индивидуальных различий среди учащихся чрезвычайно широк. Поэтому построение маршрутов чаще всего начинается с определения особенностей учащихся (адресатов). Основанием для дифференциации учащихся может быть возрастная категория; пол обучающихся; физически и психофизические особенности; социальный фактор; уровень владения обучающимися учебно-предметными знаниями и умениями; мотивы прихода детей в данное творческое объединение. Отличительные особенности индивидуальных образовательных маршрутов друг от друга: содержание может отличаться объёмом, степенью сложности, которая характеризуется широтой и глубиной раскрытия конкретной темы, проблемы, понятийным аппаратом, темпом освоения учащимися. Варьируется также логика преподавания, методы, приёмы, способы организации образовательного процесса. Но все они должны быть адекватны конкретному обучающемуся, содержанию образования и модели образовательного процесса.</w:t>
      </w:r>
    </w:p>
    <w:p w:rsidR="004677A7" w:rsidRPr="00EB2B21" w:rsidRDefault="004677A7" w:rsidP="00EB2B21">
      <w:pPr>
        <w:pStyle w:val="2"/>
        <w:numPr>
          <w:ilvl w:val="0"/>
          <w:numId w:val="63"/>
        </w:numPr>
      </w:pPr>
      <w:bookmarkStart w:id="4" w:name="_Toc29660851"/>
      <w:r w:rsidRPr="00EB2B21">
        <w:t>Создание индивидуального образовательного маршрута</w:t>
      </w:r>
      <w:bookmarkEnd w:id="4"/>
    </w:p>
    <w:p w:rsidR="004677A7" w:rsidRPr="00D55775" w:rsidRDefault="004677A7" w:rsidP="0058235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bCs/>
          <w:sz w:val="24"/>
          <w:szCs w:val="24"/>
        </w:rPr>
        <w:t>Этап построения индивидуального образовательного маршрута</w:t>
      </w:r>
      <w:r w:rsidRPr="00D55775">
        <w:rPr>
          <w:rFonts w:ascii="Times New Roman" w:hAnsi="Times New Roman" w:cs="Times New Roman"/>
          <w:sz w:val="24"/>
          <w:szCs w:val="24"/>
        </w:rPr>
        <w:t xml:space="preserve"> включает себя следующие шаги: определение содержания образования (в том числе и дополнительного), уровня и режима освоения тех или иных учебных предметов, планирование собственных действий по реализации цели, разработка критериев и средств оценки полученных результатов (собственных достижений).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Функция педагога на данном этапе заключается в помощи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через конкретизацию целей и задач, предложение средств их реализации. Результатом данного этапа, на уровне учащегося может быть программа конкретных действий по реализации замысла (индивидуального образовательного маршрута).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bCs/>
          <w:sz w:val="24"/>
          <w:szCs w:val="24"/>
        </w:rPr>
        <w:t>Индивидуальный образовательный маршрут</w:t>
      </w:r>
      <w:r w:rsidRPr="00D55775">
        <w:rPr>
          <w:rFonts w:ascii="Times New Roman" w:hAnsi="Times New Roman" w:cs="Times New Roman"/>
          <w:sz w:val="24"/>
          <w:szCs w:val="24"/>
        </w:rPr>
        <w:t xml:space="preserve"> - это образовательная программа, предназначенная для обучения одного конкретного воспитанника, направленная на развитие его индивидуальных способностей. Индивидуальный образовательный маршрут поможет одаренному ребёнку раскрыть все свои таланты и определиться в мире профессий. Приходим к выводу, что использование индивидуальных образовательных маршрутов в системе дополнительного образования является одной из форм педагогической поддержки личностного, жизненного и профессионального самоопределения воспитанников.</w:t>
      </w:r>
    </w:p>
    <w:p w:rsidR="004677A7" w:rsidRPr="00EB2B21" w:rsidRDefault="004677A7" w:rsidP="00EB2B21">
      <w:pPr>
        <w:pStyle w:val="2"/>
        <w:numPr>
          <w:ilvl w:val="0"/>
          <w:numId w:val="63"/>
        </w:numPr>
      </w:pPr>
      <w:bookmarkStart w:id="5" w:name="_Toc29660852"/>
      <w:r w:rsidRPr="00EB2B21">
        <w:t>Методика построения индивидуального образовательного маршрута</w:t>
      </w:r>
      <w:bookmarkEnd w:id="5"/>
    </w:p>
    <w:p w:rsidR="004677A7" w:rsidRPr="00D55775" w:rsidRDefault="004677A7" w:rsidP="008B52C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Педагог, составляющий индивидуальную программу для того или иного ребёнка, должен опираться в первую очередь на содержание базовой программы своего объединения. Главный вопрос всякой образовательной программы или маршрута - как структурировать материал? Приступая к созданию индивидуального образовательного </w:t>
      </w:r>
      <w:r w:rsidRPr="00D55775">
        <w:rPr>
          <w:rFonts w:ascii="Times New Roman" w:hAnsi="Times New Roman" w:cs="Times New Roman"/>
          <w:sz w:val="24"/>
          <w:szCs w:val="24"/>
        </w:rPr>
        <w:lastRenderedPageBreak/>
        <w:t>маршрута, педагогу необходимо определить, по какому типу структурирован материал в его программе. Различные структуры образовательных программ могут быть представлены простыми геометрическими линиями. Виды образовательных маршрутов: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Большая часть традиционных программ строится </w:t>
      </w:r>
      <w:r w:rsidRPr="00D55775">
        <w:rPr>
          <w:rFonts w:ascii="Times New Roman" w:hAnsi="Times New Roman" w:cs="Times New Roman"/>
          <w:bCs/>
          <w:sz w:val="24"/>
          <w:szCs w:val="24"/>
        </w:rPr>
        <w:t>по аналогии с прямой линией</w:t>
      </w:r>
      <w:r w:rsidRPr="00D55775">
        <w:rPr>
          <w:rFonts w:ascii="Times New Roman" w:hAnsi="Times New Roman" w:cs="Times New Roman"/>
          <w:sz w:val="24"/>
          <w:szCs w:val="24"/>
        </w:rPr>
        <w:t xml:space="preserve">, идущей вверх (рис.№1). Это позволяет реализовать систематичность и последовательность: от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к сложному. Построить программу, ориентированную на развитие одарённости, таким образом, очень сложно, потому что одарённые дети, зачастую, имеют склонность к задачам дивергентного типа (творческие задания). Особенность этих заданий в том, что они допускают множество правильных ответов. Решение этих задач в рамках программы, основные требования которых систематичность и последовательность, довольно затруднительно.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Другой способ решения - структурирование учебного материала по типу нескольких </w:t>
      </w:r>
      <w:r w:rsidRPr="00D55775">
        <w:rPr>
          <w:rFonts w:ascii="Times New Roman" w:hAnsi="Times New Roman" w:cs="Times New Roman"/>
          <w:bCs/>
          <w:sz w:val="24"/>
          <w:szCs w:val="24"/>
        </w:rPr>
        <w:t>концентрических кругов</w:t>
      </w:r>
      <w:r w:rsidRPr="00D55775">
        <w:rPr>
          <w:rFonts w:ascii="Times New Roman" w:hAnsi="Times New Roman" w:cs="Times New Roman"/>
          <w:sz w:val="24"/>
          <w:szCs w:val="24"/>
        </w:rPr>
        <w:t xml:space="preserve"> (рис. №2). В структуру такой программы обычно входят несколько более мелких подпрограмм, (они могут быть относительно автономны). Пройдя первый круг, ребёнок осваивает второй, затем третий.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Это принцип при разработке индивидуального образовательного маршрута возможен, но наиболее продуктивен - третий (рис. №3) - </w:t>
      </w:r>
      <w:r w:rsidRPr="00D55775">
        <w:rPr>
          <w:rFonts w:ascii="Times New Roman" w:hAnsi="Times New Roman" w:cs="Times New Roman"/>
          <w:bCs/>
          <w:sz w:val="24"/>
          <w:szCs w:val="24"/>
        </w:rPr>
        <w:t>логарифмическая спираль.</w:t>
      </w:r>
      <w:r w:rsidRPr="00D55775">
        <w:rPr>
          <w:rFonts w:ascii="Times New Roman" w:hAnsi="Times New Roman" w:cs="Times New Roman"/>
          <w:sz w:val="24"/>
          <w:szCs w:val="24"/>
        </w:rPr>
        <w:t xml:space="preserve"> Благодаря такой структуре один и тот же вид деятельности отрабатывается на занятиях периодически, многократно, причем содержание постепенно усложняется и расширяется за счет обогащения компонентами углубленной проработки каждого действия. При этом способе структурирования материала открываются большие возможности для исследовательской деятельности воспитанников, которая, как раз, направлена на развитие их одаренности.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 </w:t>
      </w:r>
      <w:r w:rsidRPr="00D557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AA5102" wp14:editId="5AF263E9">
            <wp:extent cx="5566410" cy="1438910"/>
            <wp:effectExtent l="0" t="0" r="0" b="889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Определив тип структуры образовательной программы, можно приступить к разработке индивидуального образовательного маршрута. Известный специалист в области одаренных детей Джон 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Рензулли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 xml:space="preserve"> считает, что учитель, разрабатывающий индивидуальный образовательный маршрут должен действовать примерно по такой схеме:</w:t>
      </w:r>
    </w:p>
    <w:p w:rsidR="004677A7" w:rsidRPr="00D55775" w:rsidRDefault="004677A7" w:rsidP="00EB2B21">
      <w:pPr>
        <w:pStyle w:val="a4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Определить уровень развития ребёнка (в т. ч. его качества и способности);</w:t>
      </w:r>
    </w:p>
    <w:p w:rsidR="004677A7" w:rsidRPr="00D55775" w:rsidRDefault="004677A7" w:rsidP="00EB2B21">
      <w:pPr>
        <w:pStyle w:val="a4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Очертить долгосрочные и краткосрочные цели и пути к их достижению.</w:t>
      </w:r>
    </w:p>
    <w:p w:rsidR="004677A7" w:rsidRPr="00D55775" w:rsidRDefault="004677A7" w:rsidP="00EB2B21">
      <w:pPr>
        <w:pStyle w:val="a4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lastRenderedPageBreak/>
        <w:t>Определить время, которое должен затратить ребёнок на освоение стандартной и специальной программы;</w:t>
      </w:r>
    </w:p>
    <w:p w:rsidR="004677A7" w:rsidRPr="00D55775" w:rsidRDefault="004677A7" w:rsidP="00EB2B21">
      <w:pPr>
        <w:pStyle w:val="a4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Предусмотреть участие родителей;</w:t>
      </w:r>
    </w:p>
    <w:p w:rsidR="004677A7" w:rsidRPr="00D55775" w:rsidRDefault="004677A7" w:rsidP="00EB2B21">
      <w:pPr>
        <w:pStyle w:val="a4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Определить способы оценки успехов воспитанника.</w:t>
      </w:r>
    </w:p>
    <w:p w:rsidR="004677A7" w:rsidRPr="00EB2B21" w:rsidRDefault="004677A7" w:rsidP="00EB2B21">
      <w:pPr>
        <w:pStyle w:val="2"/>
        <w:numPr>
          <w:ilvl w:val="0"/>
          <w:numId w:val="63"/>
        </w:numPr>
      </w:pPr>
      <w:bookmarkStart w:id="6" w:name="_Toc29660853"/>
      <w:r w:rsidRPr="00EB2B21">
        <w:t>Схема построения индивидуального маршрута обучающегося</w:t>
      </w:r>
      <w:bookmarkEnd w:id="6"/>
    </w:p>
    <w:p w:rsidR="004677A7" w:rsidRPr="00D55775" w:rsidRDefault="004677A7" w:rsidP="008B52C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  <w:u w:val="single"/>
        </w:rPr>
        <w:t>Первый этап - «Диагностика уровня развития способностей воспитанника и его индивидуальных особенностей».</w:t>
      </w:r>
      <w:r w:rsidRPr="00D55775">
        <w:rPr>
          <w:rFonts w:ascii="Times New Roman" w:hAnsi="Times New Roman" w:cs="Times New Roman"/>
          <w:sz w:val="24"/>
          <w:szCs w:val="24"/>
        </w:rPr>
        <w:t xml:space="preserve"> Очень важен и примечателен тот факт, что педагогические работники в своей практической деятельности, чтобы не проглядеть, не потерять одаренность проявляют большое внимание к установлению уровня способностей и их разнообразия у детей. И, наоборот, теряя дарование, талант и просто заметные способности, педагоги образовательных учреждений теряют и всех остальных. Существует множество методик диагностики уровня развития способностей и одарённости. </w:t>
      </w:r>
    </w:p>
    <w:p w:rsidR="004677A7" w:rsidRPr="00D55775" w:rsidRDefault="004677A7" w:rsidP="00101A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Назовём несколько из них:</w:t>
      </w:r>
    </w:p>
    <w:p w:rsidR="004677A7" w:rsidRPr="00D55775" w:rsidRDefault="004677A7" w:rsidP="00EB2B21">
      <w:pPr>
        <w:pStyle w:val="a4"/>
        <w:numPr>
          <w:ilvl w:val="0"/>
          <w:numId w:val="5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Тест «А не живёт ли с вами вундеркинд?»;</w:t>
      </w:r>
    </w:p>
    <w:p w:rsidR="004677A7" w:rsidRPr="00D55775" w:rsidRDefault="004677A7" w:rsidP="00EB2B21">
      <w:pPr>
        <w:pStyle w:val="a4"/>
        <w:numPr>
          <w:ilvl w:val="0"/>
          <w:numId w:val="5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Диагностика умственных способностей;</w:t>
      </w:r>
    </w:p>
    <w:p w:rsidR="004677A7" w:rsidRPr="00D55775" w:rsidRDefault="004677A7" w:rsidP="00EB2B21">
      <w:pPr>
        <w:pStyle w:val="a4"/>
        <w:numPr>
          <w:ilvl w:val="0"/>
          <w:numId w:val="5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Анкета для родителей;</w:t>
      </w:r>
    </w:p>
    <w:p w:rsidR="004677A7" w:rsidRPr="00D55775" w:rsidRDefault="004677A7" w:rsidP="00EB2B21">
      <w:pPr>
        <w:pStyle w:val="a4"/>
        <w:numPr>
          <w:ilvl w:val="0"/>
          <w:numId w:val="5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Диагностика мышления;</w:t>
      </w:r>
    </w:p>
    <w:p w:rsidR="004677A7" w:rsidRPr="00D55775" w:rsidRDefault="004677A7" w:rsidP="00EB2B21">
      <w:pPr>
        <w:pStyle w:val="a4"/>
        <w:numPr>
          <w:ilvl w:val="0"/>
          <w:numId w:val="5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Методика «оценка общей одарённости»;</w:t>
      </w:r>
    </w:p>
    <w:p w:rsidR="004677A7" w:rsidRPr="00D55775" w:rsidRDefault="004677A7" w:rsidP="00EB2B21">
      <w:pPr>
        <w:pStyle w:val="a4"/>
        <w:numPr>
          <w:ilvl w:val="0"/>
          <w:numId w:val="5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Методика «индивидуальный портрет»;</w:t>
      </w:r>
    </w:p>
    <w:p w:rsidR="004677A7" w:rsidRPr="00D55775" w:rsidRDefault="004677A7" w:rsidP="00EB2B21">
      <w:pPr>
        <w:pStyle w:val="a4"/>
        <w:numPr>
          <w:ilvl w:val="0"/>
          <w:numId w:val="5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Пожелания воспитанника.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  <w:u w:val="single"/>
        </w:rPr>
        <w:t>Второй эта</w:t>
      </w:r>
      <w:proofErr w:type="gramStart"/>
      <w:r w:rsidRPr="00D55775">
        <w:rPr>
          <w:rFonts w:ascii="Times New Roman" w:hAnsi="Times New Roman" w:cs="Times New Roman"/>
          <w:sz w:val="24"/>
          <w:szCs w:val="24"/>
          <w:u w:val="single"/>
        </w:rPr>
        <w:t>п-</w:t>
      </w:r>
      <w:proofErr w:type="gramEnd"/>
      <w:r w:rsidRPr="00D55775">
        <w:rPr>
          <w:rFonts w:ascii="Times New Roman" w:hAnsi="Times New Roman" w:cs="Times New Roman"/>
          <w:sz w:val="24"/>
          <w:szCs w:val="24"/>
          <w:u w:val="single"/>
        </w:rPr>
        <w:t xml:space="preserve"> «Определение цели и задачи маршрута».</w:t>
      </w:r>
      <w:r w:rsidRPr="00D55775">
        <w:rPr>
          <w:rFonts w:ascii="Times New Roman" w:hAnsi="Times New Roman" w:cs="Times New Roman"/>
          <w:sz w:val="24"/>
          <w:szCs w:val="24"/>
        </w:rPr>
        <w:t xml:space="preserve"> Исходя из результатов диагностики, педагог совместно с воспитанником и его родителями определяет цели и задачи маршрута. Определение содержания, форм работы и оценивание знаний, интеграция с другими специалистами, определение способов оценивания успехов.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775">
        <w:rPr>
          <w:rFonts w:ascii="Times New Roman" w:hAnsi="Times New Roman" w:cs="Times New Roman"/>
          <w:bCs/>
          <w:sz w:val="24"/>
          <w:szCs w:val="24"/>
          <w:u w:val="single"/>
        </w:rPr>
        <w:t>Третий этап - «Определение времени»</w:t>
      </w:r>
      <w:r w:rsidRPr="00D55775">
        <w:rPr>
          <w:rFonts w:ascii="Times New Roman" w:hAnsi="Times New Roman" w:cs="Times New Roman"/>
          <w:sz w:val="24"/>
          <w:szCs w:val="24"/>
        </w:rPr>
        <w:t xml:space="preserve"> не должен вызвать у педагога затруднение. В индивидуальном порядке по согласованию с родителями и самим воспитанником срок действия маршрута определяется в соответствии с поставленными целями и задачами. Возможно совмещение занятий индивидуального маршрута с основной программой, только в углублённом изучении проблемы, затрагиваемой на занятии.</w:t>
      </w:r>
    </w:p>
    <w:p w:rsidR="004677A7" w:rsidRPr="00D55775" w:rsidRDefault="00EB2B21" w:rsidP="00101A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Четвё</w:t>
      </w:r>
      <w:r w:rsidR="004677A7" w:rsidRPr="00D55775">
        <w:rPr>
          <w:rFonts w:ascii="Times New Roman" w:hAnsi="Times New Roman" w:cs="Times New Roman"/>
          <w:bCs/>
          <w:sz w:val="24"/>
          <w:szCs w:val="24"/>
          <w:u w:val="single"/>
        </w:rPr>
        <w:t>ртый этап - «Определение роли родителей воспитанника в реализации маршрута»</w:t>
      </w:r>
      <w:r w:rsidR="004677A7" w:rsidRPr="00D55775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677A7" w:rsidRPr="00D55775">
        <w:rPr>
          <w:rFonts w:ascii="Times New Roman" w:hAnsi="Times New Roman" w:cs="Times New Roman"/>
          <w:sz w:val="24"/>
          <w:szCs w:val="24"/>
        </w:rPr>
        <w:t xml:space="preserve"> Он предусматривает участие родителей в разработке маршрута, определении целей в совместной творческой деятельности со своим ребенком (Например, изготовление костюма для выступления на концерте и др.)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775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На пятом этапе - «Разработка учебно-тематического плана»</w:t>
      </w:r>
      <w:r w:rsidRPr="00D55775">
        <w:rPr>
          <w:rFonts w:ascii="Times New Roman" w:hAnsi="Times New Roman" w:cs="Times New Roman"/>
          <w:sz w:val="24"/>
          <w:szCs w:val="24"/>
        </w:rPr>
        <w:t xml:space="preserve"> педагогу необходимо совместно с воспитанником и родителями подобрать темы занятий дополнительно к темам из базовой программы, опираясь на интересы воспитанника, его возможности и поставленные цели.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bCs/>
          <w:sz w:val="24"/>
          <w:szCs w:val="24"/>
          <w:u w:val="single"/>
        </w:rPr>
        <w:t>Шестой эта</w:t>
      </w:r>
      <w:proofErr w:type="gramStart"/>
      <w:r w:rsidRPr="00D55775">
        <w:rPr>
          <w:rFonts w:ascii="Times New Roman" w:hAnsi="Times New Roman" w:cs="Times New Roman"/>
          <w:bCs/>
          <w:sz w:val="24"/>
          <w:szCs w:val="24"/>
          <w:u w:val="single"/>
        </w:rPr>
        <w:t>п-</w:t>
      </w:r>
      <w:proofErr w:type="gramEnd"/>
      <w:r w:rsidRPr="00D5577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«Определение содержания учебно-тематического плана, формы занятий, приемов и методов, формы определения итогов».</w:t>
      </w:r>
      <w:r w:rsidRPr="00D55775">
        <w:rPr>
          <w:rFonts w:ascii="Times New Roman" w:hAnsi="Times New Roman" w:cs="Times New Roman"/>
          <w:sz w:val="24"/>
          <w:szCs w:val="24"/>
        </w:rPr>
        <w:t xml:space="preserve"> Каждый одаренный ребенок неповторим, но существует много черт характерных для большинства одаренных детей. Учитывая эти особенности, можно очертить круг методов и технологий образовательной деятельности, которая проходит в рамках индивидуального образовательного маршрута. Форма подведения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итогов, используемых в индивидуально-образовательном маршруте для одаренных детей также могут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быть необычны.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bCs/>
          <w:sz w:val="24"/>
          <w:szCs w:val="24"/>
          <w:u w:val="single"/>
        </w:rPr>
        <w:t>На седьмом этапе «Интеграция с другими специалистами»</w:t>
      </w:r>
      <w:r w:rsidRPr="00D55775">
        <w:rPr>
          <w:rFonts w:ascii="Times New Roman" w:hAnsi="Times New Roman" w:cs="Times New Roman"/>
          <w:sz w:val="24"/>
          <w:szCs w:val="24"/>
        </w:rPr>
        <w:t xml:space="preserve"> разработчик маршрута, проанализировав результаты диагностики и исходя из содержания учебно-тематического плана, решает нужно ли для достижения поставленной цели привлечь к работе с данным воспитанником других специалистов. (Например, если воспитанник занимается вокалом, то ему возможно необходимо занятие и с хореографом, или если по результатам диагностики выяснилось, что у воспитанника есть психические особенности, то ему необходимы занятия с психологом).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bCs/>
          <w:sz w:val="24"/>
          <w:szCs w:val="24"/>
          <w:u w:val="single"/>
        </w:rPr>
        <w:t>Заключительный восьмой этап «Определение способов оценки и самооценки успехов воспитанника».</w:t>
      </w:r>
      <w:r w:rsidRPr="00D55775">
        <w:rPr>
          <w:rFonts w:ascii="Times New Roman" w:hAnsi="Times New Roman" w:cs="Times New Roman"/>
          <w:sz w:val="24"/>
          <w:szCs w:val="24"/>
        </w:rPr>
        <w:t xml:space="preserve"> Способ оценки и самооценки успехов выбирает педагог совместно с воспитанником. Рекомендовано проводить оценку успехов освоения маршрута каждые три месяца или по окончании какого-либо образовательного блока или этапа, по карте одаренности, которую уже использовали на этапе диагностики.</w:t>
      </w:r>
    </w:p>
    <w:p w:rsidR="004677A7" w:rsidRPr="00D55775" w:rsidRDefault="004677A7" w:rsidP="00EB2B21">
      <w:pPr>
        <w:pStyle w:val="2"/>
        <w:numPr>
          <w:ilvl w:val="0"/>
          <w:numId w:val="63"/>
        </w:numPr>
      </w:pPr>
      <w:bookmarkStart w:id="7" w:name="_Toc29660854"/>
      <w:r w:rsidRPr="00EB2B21">
        <w:rPr>
          <w:rFonts w:cs="Times New Roman"/>
          <w:color w:val="000000" w:themeColor="text1"/>
          <w:sz w:val="24"/>
          <w:szCs w:val="24"/>
        </w:rPr>
        <w:t>Компоненты</w:t>
      </w:r>
      <w:r w:rsidRPr="00D55775">
        <w:t xml:space="preserve"> индивидуального образовательного маршрута</w:t>
      </w:r>
      <w:bookmarkEnd w:id="7"/>
    </w:p>
    <w:p w:rsidR="004677A7" w:rsidRPr="00D55775" w:rsidRDefault="004677A7" w:rsidP="00EB2B2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bCs/>
          <w:sz w:val="24"/>
          <w:szCs w:val="24"/>
        </w:rPr>
        <w:t>Целевой</w:t>
      </w:r>
      <w:r w:rsidRPr="00D5577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D55775">
        <w:rPr>
          <w:rFonts w:ascii="Times New Roman" w:hAnsi="Times New Roman" w:cs="Times New Roman"/>
          <w:sz w:val="24"/>
          <w:szCs w:val="24"/>
        </w:rPr>
        <w:t xml:space="preserve">постановка целей получения образования,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формулирующийся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на основе государственного образовательного стандарта, мотивов и потребностей ученика при получении образования;</w:t>
      </w:r>
    </w:p>
    <w:p w:rsidR="004677A7" w:rsidRPr="00D55775" w:rsidRDefault="004677A7" w:rsidP="00EB2B21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bCs/>
          <w:sz w:val="24"/>
          <w:szCs w:val="24"/>
        </w:rPr>
        <w:t>содержательный</w:t>
      </w:r>
      <w:r w:rsidRPr="00D55775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D55775">
        <w:rPr>
          <w:rFonts w:ascii="Times New Roman" w:hAnsi="Times New Roman" w:cs="Times New Roman"/>
          <w:sz w:val="24"/>
          <w:szCs w:val="24"/>
        </w:rPr>
        <w:t xml:space="preserve"> обоснование структуры и отбор содержания учебных предметов, их систематизация и группировка, установление 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межцикловых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 xml:space="preserve"> связей;</w:t>
      </w:r>
    </w:p>
    <w:p w:rsidR="004677A7" w:rsidRPr="00D55775" w:rsidRDefault="004677A7" w:rsidP="00EB2B2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5775">
        <w:rPr>
          <w:rFonts w:ascii="Times New Roman" w:hAnsi="Times New Roman" w:cs="Times New Roman"/>
          <w:bCs/>
          <w:sz w:val="24"/>
          <w:szCs w:val="24"/>
        </w:rPr>
        <w:t>технологический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- определение используемых педагогических технологий, методов, методик, систем обучения и воспитания;</w:t>
      </w:r>
    </w:p>
    <w:p w:rsidR="004677A7" w:rsidRPr="00D55775" w:rsidRDefault="004677A7" w:rsidP="00EB2B2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5775">
        <w:rPr>
          <w:rFonts w:ascii="Times New Roman" w:hAnsi="Times New Roman" w:cs="Times New Roman"/>
          <w:bCs/>
          <w:sz w:val="24"/>
          <w:szCs w:val="24"/>
        </w:rPr>
        <w:t>диагностический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- определение системы диагностического сопровождения;</w:t>
      </w:r>
    </w:p>
    <w:p w:rsidR="004677A7" w:rsidRPr="00D55775" w:rsidRDefault="004677A7" w:rsidP="00EB2B2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5775">
        <w:rPr>
          <w:rFonts w:ascii="Times New Roman" w:hAnsi="Times New Roman" w:cs="Times New Roman"/>
          <w:bCs/>
          <w:sz w:val="24"/>
          <w:szCs w:val="24"/>
        </w:rPr>
        <w:t>организационно-педагогический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- условия и пути достижения педагогических целей.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lastRenderedPageBreak/>
        <w:t xml:space="preserve">При этом педагог выполняет следующие </w:t>
      </w:r>
      <w:r w:rsidRPr="00D55775">
        <w:rPr>
          <w:rFonts w:ascii="Times New Roman" w:hAnsi="Times New Roman" w:cs="Times New Roman"/>
          <w:bCs/>
          <w:sz w:val="24"/>
          <w:szCs w:val="24"/>
        </w:rPr>
        <w:t>действия по организации данного процесса</w:t>
      </w:r>
      <w:r w:rsidRPr="00D55775">
        <w:rPr>
          <w:rFonts w:ascii="Times New Roman" w:hAnsi="Times New Roman" w:cs="Times New Roman"/>
          <w:sz w:val="24"/>
          <w:szCs w:val="24"/>
        </w:rPr>
        <w:t>:</w:t>
      </w:r>
    </w:p>
    <w:p w:rsidR="004677A7" w:rsidRPr="00D55775" w:rsidRDefault="004677A7" w:rsidP="00EB2B2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структурирование педагогического процесса - согласование мотивов, целей, образовательных потребностей и индивидуального образовательного маршрута с возможностями образовательной среды;</w:t>
      </w:r>
    </w:p>
    <w:p w:rsidR="004677A7" w:rsidRPr="00D55775" w:rsidRDefault="004677A7" w:rsidP="00EB2B21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сопровождение - осуществление консультативной помощи при разработке и реализации индивидуального образовательного маршрута;</w:t>
      </w:r>
    </w:p>
    <w:p w:rsidR="004677A7" w:rsidRPr="00D55775" w:rsidRDefault="004677A7" w:rsidP="00EB2B21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регулирование - обеспечение реализации индивидуального образовательного маршрута через использование адекватных форм деятельности;</w:t>
      </w:r>
    </w:p>
    <w:p w:rsidR="004677A7" w:rsidRPr="00D55775" w:rsidRDefault="004677A7" w:rsidP="00EB2B21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5775">
        <w:rPr>
          <w:rFonts w:ascii="Times New Roman" w:hAnsi="Times New Roman" w:cs="Times New Roman"/>
          <w:bCs/>
          <w:sz w:val="24"/>
          <w:szCs w:val="24"/>
        </w:rPr>
        <w:t>результативный</w:t>
      </w:r>
      <w:proofErr w:type="gramEnd"/>
      <w:r w:rsidRPr="00D557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55775">
        <w:rPr>
          <w:rFonts w:ascii="Times New Roman" w:hAnsi="Times New Roman" w:cs="Times New Roman"/>
          <w:sz w:val="24"/>
          <w:szCs w:val="24"/>
        </w:rPr>
        <w:t>- формулируются ожидаемые результаты.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Таким образом, ИУП - ребенок выбирает, ИОП - ребёнок планирует, ИОМ - ребенок реализует. Все это позволяет говорить о формировании </w:t>
      </w:r>
      <w:r w:rsidRPr="00D55775">
        <w:rPr>
          <w:rFonts w:ascii="Times New Roman" w:hAnsi="Times New Roman" w:cs="Times New Roman"/>
          <w:bCs/>
          <w:sz w:val="24"/>
          <w:szCs w:val="24"/>
        </w:rPr>
        <w:t>индивидуальной образовательной траектории учащегося (ИОТ).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ИОТ – это персональный путь реализации личностного потенциала каждого ученика в образовании; это результат реализации личностного потенциала ребенка в образовании через осуществление соответствующих видов деятельности (А.В. Хуторской). «ИОТ – это не индивидуальная программа. Траектория – след от движения. Программа – ее план» А.В. Хуторской. В научно-методической литературе указывается, что ИОП ребенок проектирует для себя сам, а педагог его лишь консультирует. Таким образом, технология создания индивидуального образовательного маршрута – это более или менее алгоритмизированный процесс взаимодействия педагога и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, гарантирующий достижение поставленной цели. Индивидуальный образовательный маршрут определяется учеными как целенаправленно проектируемая </w:t>
      </w:r>
      <w:r w:rsidRPr="00D55775">
        <w:rPr>
          <w:rFonts w:ascii="Times New Roman" w:hAnsi="Times New Roman" w:cs="Times New Roman"/>
          <w:bCs/>
          <w:sz w:val="24"/>
          <w:szCs w:val="24"/>
        </w:rPr>
        <w:t>дифференцированная образовательная программа</w:t>
      </w:r>
      <w:r w:rsidRPr="00D55775">
        <w:rPr>
          <w:rFonts w:ascii="Times New Roman" w:hAnsi="Times New Roman" w:cs="Times New Roman"/>
          <w:sz w:val="24"/>
          <w:szCs w:val="24"/>
        </w:rPr>
        <w:t xml:space="preserve">, обеспечивающая учащемуся позиции субъекта выбора, разработки и реализации образовательной программы при осуществлении педагогами поддержки его самоопределения и самореализации. На основе, действующей в данной организации, общеразвивающей программе составляется индивидуальная образовательная программа (или модуль) для учащегося, пожелавшего овладевать учебным содержанием в индивидуальном порядке. В личной индивидуальной программе реализуется способ индивидуального освоения существующей программы, на основе которой изучается дополнительное содержание. </w:t>
      </w:r>
      <w:r w:rsidRPr="00D55775">
        <w:rPr>
          <w:rFonts w:ascii="Times New Roman" w:hAnsi="Times New Roman" w:cs="Times New Roman"/>
          <w:bCs/>
          <w:sz w:val="24"/>
          <w:szCs w:val="24"/>
        </w:rPr>
        <w:t>Переход обучающегося на индивидуальную образовательную программу предусматривает:</w:t>
      </w:r>
      <w:r w:rsidRPr="00D557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5775">
        <w:rPr>
          <w:rFonts w:ascii="Times New Roman" w:hAnsi="Times New Roman" w:cs="Times New Roman"/>
          <w:sz w:val="24"/>
          <w:szCs w:val="24"/>
        </w:rPr>
        <w:t>оценку педагогическим коллективом готовности ученика к переходу на ИОП;</w:t>
      </w:r>
      <w:r w:rsidRPr="00D557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5775">
        <w:rPr>
          <w:rFonts w:ascii="Times New Roman" w:hAnsi="Times New Roman" w:cs="Times New Roman"/>
          <w:sz w:val="24"/>
          <w:szCs w:val="24"/>
        </w:rPr>
        <w:t>желание ребенка перейти на обучение по ИОП и осознание им ответственности принимаемого решения;</w:t>
      </w:r>
      <w:r w:rsidRPr="00D557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5775">
        <w:rPr>
          <w:rFonts w:ascii="Times New Roman" w:hAnsi="Times New Roman" w:cs="Times New Roman"/>
          <w:sz w:val="24"/>
          <w:szCs w:val="24"/>
        </w:rPr>
        <w:t xml:space="preserve">согласие родителей. Содержательную основу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индивидуальным программам составляют учебные </w:t>
      </w:r>
      <w:r w:rsidRPr="00D55775">
        <w:rPr>
          <w:rFonts w:ascii="Times New Roman" w:hAnsi="Times New Roman" w:cs="Times New Roman"/>
          <w:sz w:val="24"/>
          <w:szCs w:val="24"/>
        </w:rPr>
        <w:lastRenderedPageBreak/>
        <w:t>модули. Учебный модуль — это учебный материал, указания по его изучению, время выполнения каждого задания, способы контроля и отчётности.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ИОП реализуется различными </w:t>
      </w:r>
      <w:r w:rsidRPr="00D55775">
        <w:rPr>
          <w:rFonts w:ascii="Times New Roman" w:hAnsi="Times New Roman" w:cs="Times New Roman"/>
          <w:bCs/>
          <w:sz w:val="24"/>
          <w:szCs w:val="24"/>
        </w:rPr>
        <w:t>способами обучения:</w:t>
      </w:r>
    </w:p>
    <w:p w:rsidR="004677A7" w:rsidRPr="00D55775" w:rsidRDefault="004677A7" w:rsidP="00EB2B21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bCs/>
          <w:sz w:val="24"/>
          <w:szCs w:val="24"/>
        </w:rPr>
        <w:t>Занятия в коллективе.</w:t>
      </w:r>
      <w:r w:rsidRPr="00D557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5775">
        <w:rPr>
          <w:rFonts w:ascii="Times New Roman" w:hAnsi="Times New Roman" w:cs="Times New Roman"/>
          <w:sz w:val="24"/>
          <w:szCs w:val="24"/>
        </w:rPr>
        <w:t>Образовательный маршрут может предполагать изучение одного или нескольких модулей по обычной системе. Наряду с посещением занятий по выбранной теме (модулю) в своём коллективе, может быть организовано обучение в другом коллективе своего или другого ДДТ;</w:t>
      </w:r>
    </w:p>
    <w:p w:rsidR="004677A7" w:rsidRPr="00D55775" w:rsidRDefault="004677A7" w:rsidP="00EB2B21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bCs/>
          <w:sz w:val="24"/>
          <w:szCs w:val="24"/>
        </w:rPr>
        <w:t>Групповые занятия</w:t>
      </w:r>
      <w:r w:rsidRPr="00D55775">
        <w:rPr>
          <w:rFonts w:ascii="Times New Roman" w:hAnsi="Times New Roman" w:cs="Times New Roman"/>
          <w:sz w:val="24"/>
          <w:szCs w:val="24"/>
        </w:rPr>
        <w:t>. Для группы обучающихся, перешедших на индивидуальное обучение, может быть организовано групповое выполнение отдельных модулей (заданий);</w:t>
      </w:r>
    </w:p>
    <w:p w:rsidR="004677A7" w:rsidRPr="00D55775" w:rsidRDefault="004677A7" w:rsidP="00EB2B21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bCs/>
          <w:sz w:val="24"/>
          <w:szCs w:val="24"/>
        </w:rPr>
        <w:t>Самостоятельное изучение</w:t>
      </w:r>
      <w:r w:rsidRPr="00D55775">
        <w:rPr>
          <w:rFonts w:ascii="Times New Roman" w:hAnsi="Times New Roman" w:cs="Times New Roman"/>
          <w:sz w:val="24"/>
          <w:szCs w:val="24"/>
        </w:rPr>
        <w:t xml:space="preserve"> является основной формой индивидуального обучения, которое может предполагать различный уровень самостоятельности (консультации для учащихся, у которых в процессе работы возникли какие-либо затруднения);</w:t>
      </w:r>
    </w:p>
    <w:p w:rsidR="004677A7" w:rsidRPr="00D55775" w:rsidRDefault="004677A7" w:rsidP="00EB2B21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5775">
        <w:rPr>
          <w:rFonts w:ascii="Times New Roman" w:hAnsi="Times New Roman" w:cs="Times New Roman"/>
          <w:bCs/>
          <w:sz w:val="24"/>
          <w:szCs w:val="24"/>
        </w:rPr>
        <w:t>Текущая проверка и тестирование достижений</w:t>
      </w:r>
      <w:r w:rsidRPr="00D55775">
        <w:rPr>
          <w:rFonts w:ascii="Times New Roman" w:hAnsi="Times New Roman" w:cs="Times New Roman"/>
          <w:sz w:val="24"/>
          <w:szCs w:val="24"/>
        </w:rPr>
        <w:t xml:space="preserve"> необходимы, прежде всего, самому ребенку, чтобы показать ему, насколько успешной является избранная им методика самостоятельного обучения;</w:t>
      </w:r>
      <w:proofErr w:type="gramEnd"/>
    </w:p>
    <w:p w:rsidR="004677A7" w:rsidRPr="00D55775" w:rsidRDefault="004677A7" w:rsidP="00EB2B21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bCs/>
          <w:sz w:val="24"/>
          <w:szCs w:val="24"/>
        </w:rPr>
        <w:t>Самостоятельная практика</w:t>
      </w:r>
      <w:r w:rsidR="00EB2B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5775">
        <w:rPr>
          <w:rFonts w:ascii="Times New Roman" w:hAnsi="Times New Roman" w:cs="Times New Roman"/>
          <w:sz w:val="24"/>
          <w:szCs w:val="24"/>
        </w:rPr>
        <w:t>в больших объёмах и разнообразных формах.</w:t>
      </w:r>
    </w:p>
    <w:p w:rsidR="004677A7" w:rsidRPr="00D55775" w:rsidRDefault="004677A7" w:rsidP="00EB2B21">
      <w:pPr>
        <w:pStyle w:val="2"/>
        <w:numPr>
          <w:ilvl w:val="0"/>
          <w:numId w:val="63"/>
        </w:numPr>
      </w:pPr>
      <w:bookmarkStart w:id="8" w:name="_Toc29660855"/>
      <w:r w:rsidRPr="00D55775">
        <w:t>Этапы проектирования индивидуальной образовательной траектории</w:t>
      </w:r>
      <w:bookmarkEnd w:id="8"/>
    </w:p>
    <w:p w:rsidR="004677A7" w:rsidRPr="00D55775" w:rsidRDefault="004677A7" w:rsidP="006D056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Таким образом, можно выделить следующие </w:t>
      </w:r>
      <w:r w:rsidRPr="00D55775">
        <w:rPr>
          <w:rFonts w:ascii="Times New Roman" w:hAnsi="Times New Roman" w:cs="Times New Roman"/>
          <w:bCs/>
          <w:sz w:val="24"/>
          <w:szCs w:val="24"/>
        </w:rPr>
        <w:t>этапы проектирования</w:t>
      </w:r>
      <w:r w:rsidRPr="00D557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5775">
        <w:rPr>
          <w:rFonts w:ascii="Times New Roman" w:hAnsi="Times New Roman" w:cs="Times New Roman"/>
          <w:bCs/>
          <w:sz w:val="24"/>
          <w:szCs w:val="24"/>
        </w:rPr>
        <w:t>индивидуальной образовательной траектории</w:t>
      </w:r>
      <w:r w:rsidRPr="00D55775">
        <w:rPr>
          <w:rFonts w:ascii="Times New Roman" w:hAnsi="Times New Roman" w:cs="Times New Roman"/>
          <w:sz w:val="24"/>
          <w:szCs w:val="24"/>
        </w:rPr>
        <w:t>:</w:t>
      </w:r>
    </w:p>
    <w:p w:rsidR="004677A7" w:rsidRPr="00D55775" w:rsidRDefault="004677A7" w:rsidP="00EB2B21">
      <w:pPr>
        <w:pStyle w:val="a4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Выбор педагогом методики диагностического сопровождения, обучающегося;</w:t>
      </w:r>
    </w:p>
    <w:p w:rsidR="004677A7" w:rsidRPr="00D55775" w:rsidRDefault="004677A7" w:rsidP="00EB2B21">
      <w:pPr>
        <w:pStyle w:val="a4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Создание педагогом 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смыслопоисковой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 xml:space="preserve"> ситуации и постановка через неё индивидуально значимых и социально признанных целей;</w:t>
      </w:r>
    </w:p>
    <w:p w:rsidR="004677A7" w:rsidRPr="00D55775" w:rsidRDefault="004677A7" w:rsidP="00EB2B21">
      <w:pPr>
        <w:pStyle w:val="a4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Самостоятельное конструирование содержания образования;</w:t>
      </w:r>
    </w:p>
    <w:p w:rsidR="004677A7" w:rsidRPr="00D55775" w:rsidRDefault="004677A7" w:rsidP="00EB2B21">
      <w:pPr>
        <w:pStyle w:val="a4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Выбор персональных для каждого обучающегося форм и методов обучения;</w:t>
      </w:r>
    </w:p>
    <w:p w:rsidR="004677A7" w:rsidRPr="00D55775" w:rsidRDefault="004677A7" w:rsidP="00EB2B21">
      <w:pPr>
        <w:pStyle w:val="a4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Рефлексия, оценка и коррекция образовательной деятельности и её результатов;</w:t>
      </w:r>
    </w:p>
    <w:p w:rsidR="004677A7" w:rsidRPr="00D55775" w:rsidRDefault="004677A7" w:rsidP="00101A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По сути своей все эти этапы могут быть реализованы в рамках одного урока. Таким образом, от проектирования ИОМ на весь период обучения я прихожу к педагогической технологии, которую вполне успешно могу реализовать на каком-то одном уроке (или в ходе цикла уроков).</w:t>
      </w:r>
    </w:p>
    <w:p w:rsidR="004677A7" w:rsidRPr="00D55775" w:rsidRDefault="004677A7" w:rsidP="00101A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br w:type="page"/>
      </w:r>
    </w:p>
    <w:p w:rsidR="004677A7" w:rsidRPr="00D55775" w:rsidRDefault="004677A7" w:rsidP="00101A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lastRenderedPageBreak/>
        <w:t>Структура такого урока представлена в табл. 1.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55775">
        <w:rPr>
          <w:rFonts w:ascii="Times New Roman" w:hAnsi="Times New Roman" w:cs="Times New Roman"/>
          <w:bCs/>
          <w:sz w:val="24"/>
          <w:szCs w:val="24"/>
          <w:u w:val="single"/>
        </w:rPr>
        <w:t>Модель урока по технологии проектирования ИОМ (Таблица 1)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4677A7" w:rsidRPr="00D55775" w:rsidTr="00EB2B21">
        <w:tc>
          <w:tcPr>
            <w:tcW w:w="2547" w:type="dxa"/>
            <w:vAlign w:val="center"/>
          </w:tcPr>
          <w:p w:rsidR="004677A7" w:rsidRPr="00D55775" w:rsidRDefault="004677A7" w:rsidP="00EB2B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урока</w:t>
            </w:r>
          </w:p>
        </w:tc>
        <w:tc>
          <w:tcPr>
            <w:tcW w:w="6798" w:type="dxa"/>
            <w:vAlign w:val="center"/>
          </w:tcPr>
          <w:p w:rsidR="004677A7" w:rsidRPr="00D55775" w:rsidRDefault="004677A7" w:rsidP="00EB2B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этапа</w:t>
            </w:r>
          </w:p>
        </w:tc>
      </w:tr>
      <w:tr w:rsidR="004677A7" w:rsidRPr="00D55775" w:rsidTr="00EB2B21">
        <w:tc>
          <w:tcPr>
            <w:tcW w:w="2547" w:type="dxa"/>
            <w:vAlign w:val="center"/>
          </w:tcPr>
          <w:p w:rsidR="004677A7" w:rsidRPr="00D55775" w:rsidRDefault="004677A7" w:rsidP="00EB2B2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Диагностика</w:t>
            </w:r>
          </w:p>
        </w:tc>
        <w:tc>
          <w:tcPr>
            <w:tcW w:w="6798" w:type="dxa"/>
            <w:vAlign w:val="center"/>
          </w:tcPr>
          <w:p w:rsidR="004677A7" w:rsidRPr="00D55775" w:rsidRDefault="004677A7" w:rsidP="00EB2B2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bCs/>
                <w:sz w:val="24"/>
                <w:szCs w:val="24"/>
              </w:rPr>
              <w:t>Распределение учеников на дифференцированные группы с помощью различных методик диагностики познавательного интереса, готовности к уроку или эмоционального состояния</w:t>
            </w:r>
          </w:p>
        </w:tc>
      </w:tr>
      <w:tr w:rsidR="004677A7" w:rsidRPr="00D55775" w:rsidTr="00EB2B21">
        <w:tc>
          <w:tcPr>
            <w:tcW w:w="2547" w:type="dxa"/>
            <w:vAlign w:val="center"/>
          </w:tcPr>
          <w:p w:rsidR="004677A7" w:rsidRPr="00D55775" w:rsidRDefault="004677A7" w:rsidP="00EB2B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</w:t>
            </w:r>
            <w:r w:rsidRPr="00D557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775">
              <w:rPr>
                <w:rFonts w:ascii="Times New Roman" w:hAnsi="Times New Roman" w:cs="Times New Roman"/>
                <w:bCs/>
                <w:sz w:val="24"/>
                <w:szCs w:val="24"/>
              </w:rPr>
              <w:t>смыслопоисковой</w:t>
            </w:r>
            <w:proofErr w:type="spellEnd"/>
            <w:r w:rsidRPr="00D557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55775">
              <w:rPr>
                <w:rFonts w:ascii="Times New Roman" w:hAnsi="Times New Roman" w:cs="Times New Roman"/>
                <w:bCs/>
                <w:sz w:val="24"/>
                <w:szCs w:val="24"/>
              </w:rPr>
              <w:t>ситуации</w:t>
            </w:r>
          </w:p>
        </w:tc>
        <w:tc>
          <w:tcPr>
            <w:tcW w:w="6798" w:type="dxa"/>
            <w:vAlign w:val="center"/>
          </w:tcPr>
          <w:p w:rsidR="004677A7" w:rsidRPr="00D55775" w:rsidRDefault="004677A7" w:rsidP="00EB2B2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педагогом </w:t>
            </w:r>
            <w:proofErr w:type="spellStart"/>
            <w:r w:rsidRPr="00D55775">
              <w:rPr>
                <w:rFonts w:ascii="Times New Roman" w:hAnsi="Times New Roman" w:cs="Times New Roman"/>
                <w:bCs/>
                <w:sz w:val="24"/>
                <w:szCs w:val="24"/>
              </w:rPr>
              <w:t>смыслопоисковой</w:t>
            </w:r>
            <w:proofErr w:type="spellEnd"/>
            <w:r w:rsidRPr="00D557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ситуации и постановка через нее индивидуально значимых и социально значимых целей</w:t>
            </w:r>
          </w:p>
        </w:tc>
      </w:tr>
      <w:tr w:rsidR="004677A7" w:rsidRPr="00D55775" w:rsidTr="00EB2B21">
        <w:tc>
          <w:tcPr>
            <w:tcW w:w="2547" w:type="dxa"/>
            <w:vAlign w:val="center"/>
          </w:tcPr>
          <w:p w:rsidR="004677A7" w:rsidRPr="00D55775" w:rsidRDefault="004677A7" w:rsidP="00EB2B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bCs/>
                <w:sz w:val="24"/>
                <w:szCs w:val="24"/>
              </w:rPr>
              <w:t>Эмоциональная разрядка и коррекция деятельности</w:t>
            </w:r>
          </w:p>
        </w:tc>
        <w:tc>
          <w:tcPr>
            <w:tcW w:w="6798" w:type="dxa"/>
            <w:vAlign w:val="center"/>
          </w:tcPr>
          <w:p w:rsidR="004677A7" w:rsidRPr="00D55775" w:rsidRDefault="004677A7" w:rsidP="00EB2B2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Рефлексия эмоционального состояния обучающихся на уроке с помощью интеграции </w:t>
            </w:r>
            <w:proofErr w:type="spellStart"/>
            <w:r w:rsidRPr="00D55775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здоровьесберегающих</w:t>
            </w:r>
            <w:proofErr w:type="spellEnd"/>
            <w:r w:rsidRPr="00D557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технологий и активных методов оценки деятельности на уроке (например, посредством технологии формирующего оценивания)</w:t>
            </w:r>
          </w:p>
        </w:tc>
      </w:tr>
      <w:tr w:rsidR="004677A7" w:rsidRPr="00D55775" w:rsidTr="00EB2B21">
        <w:tc>
          <w:tcPr>
            <w:tcW w:w="2547" w:type="dxa"/>
            <w:vAlign w:val="center"/>
          </w:tcPr>
          <w:p w:rsidR="004677A7" w:rsidRPr="00D55775" w:rsidRDefault="004677A7" w:rsidP="00EB2B2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и оценка результатов деятельности на уроке</w:t>
            </w:r>
          </w:p>
        </w:tc>
        <w:tc>
          <w:tcPr>
            <w:tcW w:w="6798" w:type="dxa"/>
            <w:vAlign w:val="center"/>
          </w:tcPr>
          <w:p w:rsidR="004677A7" w:rsidRPr="00D55775" w:rsidRDefault="004677A7" w:rsidP="00EB2B2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Комплексная рефлексия образовательного события, включающая в себя рефлексию содержания учебного материала и рефлексию деятельности каждого обучающегося на уроке</w:t>
            </w:r>
          </w:p>
        </w:tc>
      </w:tr>
    </w:tbl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5775">
        <w:rPr>
          <w:rFonts w:ascii="Times New Roman" w:hAnsi="Times New Roman" w:cs="Times New Roman"/>
          <w:bCs/>
          <w:sz w:val="24"/>
          <w:szCs w:val="24"/>
        </w:rPr>
        <w:t>Последние два этапа можно совместить или поменять местами, в зависимости от тех педагогических приемов, которые будут использованы при проведении рефлексии и оценки деятельности обучающихся.</w:t>
      </w:r>
    </w:p>
    <w:p w:rsidR="004677A7" w:rsidRPr="00D55775" w:rsidRDefault="004677A7" w:rsidP="00820C80">
      <w:pPr>
        <w:pStyle w:val="1"/>
        <w:numPr>
          <w:ilvl w:val="0"/>
          <w:numId w:val="64"/>
        </w:numPr>
      </w:pPr>
      <w:bookmarkStart w:id="9" w:name="_Toc29660856"/>
      <w:r w:rsidRPr="00D55775">
        <w:t>Детская одарённость в учреждениях дополнительного образования</w:t>
      </w:r>
      <w:bookmarkEnd w:id="9"/>
    </w:p>
    <w:p w:rsidR="004677A7" w:rsidRPr="00D55775" w:rsidRDefault="004677A7" w:rsidP="006D056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Большую роль в развитии детской одарённости и талантливости играют учреждения дополнительного образования детей, которые могут компенсировать недостаток учебной нагрузки в различных творческих мастерских и объединениях, в которых обучающийся начинает развитие специальных способностей, формирует специальную одарённость. Дополнительное образование предоставляет каждому обучающемуся возможность свободного выбора образовательной области, профиля программ, времени их освоения, включения в разнообразные виды деятельности с учётом его индивидуальных склонностей. Личностн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 xml:space="preserve"> характер образовательного процесса позволяет решать одну из основных задач дополнительного образования— </w:t>
      </w:r>
      <w:r w:rsidR="00EB2B21">
        <w:rPr>
          <w:rFonts w:ascii="Times New Roman" w:hAnsi="Times New Roman" w:cs="Times New Roman"/>
          <w:sz w:val="24"/>
          <w:szCs w:val="24"/>
        </w:rPr>
        <w:t xml:space="preserve">это </w:t>
      </w:r>
      <w:r w:rsidRPr="00D55775">
        <w:rPr>
          <w:rFonts w:ascii="Times New Roman" w:hAnsi="Times New Roman" w:cs="Times New Roman"/>
          <w:sz w:val="24"/>
          <w:szCs w:val="24"/>
        </w:rPr>
        <w:t xml:space="preserve">выявление, развитие и поддержку одарённых и талантливых детей. Индивидуально-личностная основа деятельности учреждений этого типа позволяет удовлетворять запросы конкретных детей, используя потенциал их свободного времени. Определяя работу с </w:t>
      </w:r>
      <w:r w:rsidRPr="00D55775">
        <w:rPr>
          <w:rFonts w:ascii="Times New Roman" w:hAnsi="Times New Roman" w:cs="Times New Roman"/>
          <w:sz w:val="24"/>
          <w:szCs w:val="24"/>
        </w:rPr>
        <w:lastRenderedPageBreak/>
        <w:t>одарёнными детьми необходимо развести главные характерные различия между такими понятиями как «способность», «одарённость», «талант».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Одарённость </w:t>
      </w:r>
      <w:r w:rsidRPr="00D55775">
        <w:rPr>
          <w:rFonts w:ascii="Times New Roman" w:hAnsi="Times New Roman" w:cs="Times New Roman"/>
          <w:sz w:val="24"/>
          <w:szCs w:val="24"/>
        </w:rPr>
        <w:t>– это уникальное целостное состояние личности обучающегося, большая индивидуальная и социальная ценность, которая нуждается в выявлении и поддержке; системное качество, которое определяет возможности достижения человеком исключительно высоких результатов в одном или нескольких видах деятельности по сравнению с другими людьми. Одаренный ребёно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к–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это ребёнок, выделяющийся яркими, очевидными, иногда выдающимися достижениями в том или ином виде деятельности.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bCs/>
          <w:sz w:val="24"/>
          <w:szCs w:val="24"/>
        </w:rPr>
        <w:t>«</w:t>
      </w:r>
      <w:r w:rsidRPr="00D55775">
        <w:rPr>
          <w:rFonts w:ascii="Times New Roman" w:hAnsi="Times New Roman" w:cs="Times New Roman"/>
          <w:bCs/>
          <w:sz w:val="24"/>
          <w:szCs w:val="24"/>
          <w:u w:val="single"/>
        </w:rPr>
        <w:t>Способности</w:t>
      </w:r>
      <w:r w:rsidRPr="00D55775">
        <w:rPr>
          <w:rFonts w:ascii="Times New Roman" w:hAnsi="Times New Roman" w:cs="Times New Roman"/>
          <w:sz w:val="24"/>
          <w:szCs w:val="24"/>
        </w:rPr>
        <w:t xml:space="preserve"> определяются как индивидуальные особенности личности, определяющие успешность выполнения деятельности, несводимой к знаниям, умениям и навыкам, но обуславливающие легкость и быстроту обучения новым способам и приёмам деятельности» (Б.М. Теплов).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bCs/>
          <w:sz w:val="24"/>
          <w:szCs w:val="24"/>
          <w:u w:val="single"/>
        </w:rPr>
        <w:t xml:space="preserve">Талант </w:t>
      </w:r>
      <w:r w:rsidRPr="00D55775">
        <w:rPr>
          <w:rFonts w:ascii="Times New Roman" w:hAnsi="Times New Roman" w:cs="Times New Roman"/>
          <w:sz w:val="24"/>
          <w:szCs w:val="24"/>
        </w:rPr>
        <w:t xml:space="preserve">– это врождённые способности, обеспечивающие высокие успехи в деятельности.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В целом, можно представить талант, как совокупность следующих черт: природные задатки (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анатомо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 xml:space="preserve"> - физические и эмоциональные, т.е. повышенная чувствительность); интеллектуальные и мыслительные возможности, позволяющие оценивать новые ситуации и решать новые проблемы; способность длительное время поддерживать интерес к объекту труда, т.е. воля и энергия человека; способность создания новых образов, фантазия и воображение.</w:t>
      </w:r>
      <w:proofErr w:type="gramEnd"/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Никакая отдельная </w:t>
      </w:r>
      <w:r w:rsidRPr="00D55775">
        <w:rPr>
          <w:rFonts w:ascii="Times New Roman" w:hAnsi="Times New Roman" w:cs="Times New Roman"/>
          <w:iCs/>
          <w:sz w:val="24"/>
          <w:szCs w:val="24"/>
        </w:rPr>
        <w:t>способность</w:t>
      </w:r>
      <w:r w:rsidRPr="00D55775">
        <w:rPr>
          <w:rFonts w:ascii="Times New Roman" w:hAnsi="Times New Roman" w:cs="Times New Roman"/>
          <w:sz w:val="24"/>
          <w:szCs w:val="24"/>
        </w:rPr>
        <w:t xml:space="preserve"> не может быть достаточной для успешного выполнения деятельности. Надо, чтобы у человека было много способностей, которые находились бы в благоприятном сочетании. Качественно своеобразное сочетание способностей, необходимых для успешного выполнения какой-либо деятельности, называется </w:t>
      </w:r>
      <w:r w:rsidRPr="00D55775">
        <w:rPr>
          <w:rFonts w:ascii="Times New Roman" w:hAnsi="Times New Roman" w:cs="Times New Roman"/>
          <w:iCs/>
          <w:sz w:val="24"/>
          <w:szCs w:val="24"/>
        </w:rPr>
        <w:t>одаренностью</w:t>
      </w:r>
      <w:r w:rsidRPr="00D55775">
        <w:rPr>
          <w:rFonts w:ascii="Times New Roman" w:hAnsi="Times New Roman" w:cs="Times New Roman"/>
          <w:sz w:val="24"/>
          <w:szCs w:val="24"/>
        </w:rPr>
        <w:t>. Основные функции одарённости — максимальное приспособление к миру, окружению, нахождение решения во всех случаях, когда создаются новые, непредвиденные проблемы, требующие именно творческого</w:t>
      </w:r>
      <w:r w:rsidR="00EB2B21">
        <w:rPr>
          <w:rFonts w:ascii="Times New Roman" w:hAnsi="Times New Roman" w:cs="Times New Roman"/>
          <w:sz w:val="24"/>
          <w:szCs w:val="24"/>
        </w:rPr>
        <w:t xml:space="preserve"> подхода. Одарённые дет</w:t>
      </w:r>
      <w:proofErr w:type="gramStart"/>
      <w:r w:rsidR="00EB2B21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это особые дети, и задача педагогов - понять их, направить все усилия на то, чтобы передать им свой опыт и знания. Педагог должен понимать, что эти дети нуждаются в поддержке со стороны взрослых, которые призваны научить их справляться с непомерно завышенными ожиданиями в отношении своих способностей. Каждый обучающийся одарён по-своему, и для педагога важнее не выявление уровня одаренности, а качества одарённости.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Выделяют следующие виды одарённости: творческая, академическая, художественная, музыкальная, интеллектуальная, литературная, психомоторная, общая и интеллектуальная одарённость.</w:t>
      </w:r>
      <w:proofErr w:type="gramEnd"/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lastRenderedPageBreak/>
        <w:t>В системе дополнительного образования могут быть выделены следующие формы обучения одарённых и талантливых детей:</w:t>
      </w:r>
    </w:p>
    <w:p w:rsidR="004677A7" w:rsidRPr="00D55775" w:rsidRDefault="004677A7" w:rsidP="00EB2B21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индивидуальное обучение или обучение в малых группах по программам творческого развития в определённой области;</w:t>
      </w:r>
    </w:p>
    <w:p w:rsidR="004677A7" w:rsidRPr="00D55775" w:rsidRDefault="004677A7" w:rsidP="00EB2B21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работа по исследовательским и творческим проектам в режиме наставничества, в качестве наставника выступает учёный, деятель науки или культуры, специалист высокого класса;</w:t>
      </w:r>
    </w:p>
    <w:p w:rsidR="004677A7" w:rsidRPr="00D55775" w:rsidRDefault="004677A7" w:rsidP="00EB2B21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очно - заочные школы;</w:t>
      </w:r>
    </w:p>
    <w:p w:rsidR="004677A7" w:rsidRPr="00D55775" w:rsidRDefault="004677A7" w:rsidP="00EB2B21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каникулярные сборы, лагеря, мастер-классы, творческие лаборатории;</w:t>
      </w:r>
    </w:p>
    <w:p w:rsidR="004677A7" w:rsidRPr="00D55775" w:rsidRDefault="004677A7" w:rsidP="00EB2B21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система творческих конкурсов, фестивалей, олимпиад;</w:t>
      </w:r>
    </w:p>
    <w:p w:rsidR="004677A7" w:rsidRPr="00D55775" w:rsidRDefault="004677A7" w:rsidP="00EB2B21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детские научно-практические конференции и семинары.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Благоприятные возможности дополнительного образования чётко проявляются, в частности, в сфере художественного развития. В эти учреждения часто приходят дети, одарённость которых уже начала раскрываться. Они мотивированы на овладение художественно-творческой деятельностью, и это создает условия для плодотворного освоения специальных умений и знаний. В дополнительном образовании можно использовать такой мощный ресурс развития одарённости, как единство и взаимодействие искусств, что в обычной школе затруднено предметным расчленением содержания образования. Вместе с тем данная форма работы с одарённым ребенком таит серьезные опасности. Важно не создавать у него чувства исключительности: и потому, что оно может не получить подтверждения в дальнейшем, и потому, что кружки и студии посещают не только особо одарённые дети, но и те, кому просто доставляет удовольствие заниматься искусством, и отношения с ними должны складываться гармонично. Две другие опасности, к сожалению, нередко исходят от педагогов. Первая — это эксплуатация неординарных способностей ученика ради престижа учебного заведения, что часто идет во вред ребенку. Вторая — это неосознанное стремление руководителя реализоваться через учеников, что ведёт к кажущейся успешности результата за счёт нивелирования личного эстетического опыта и индивидуальности детей. В обоих случаях одарённый ребёнок оказывается не целью, а средством для решения задач взрослых. Если всех этих трудностей удается избежать, то область дополнительного образования становится исключительно значимой для развития одарённого ребёнка, подготавливая его к профессиональному пути. Понимание одарённости как системного качества предполагает рассмотрение личностного развития в качестве основополагающей цели обучения и воспитания одарённых детей.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В работе с одарёнными и талантливыми детьми можно выделить несколько этапов:</w:t>
      </w:r>
    </w:p>
    <w:p w:rsidR="004677A7" w:rsidRPr="006406C9" w:rsidRDefault="004677A7" w:rsidP="006406C9">
      <w:pPr>
        <w:pStyle w:val="a4"/>
        <w:numPr>
          <w:ilvl w:val="1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C9">
        <w:rPr>
          <w:rFonts w:ascii="Times New Roman" w:hAnsi="Times New Roman" w:cs="Times New Roman"/>
          <w:sz w:val="24"/>
          <w:szCs w:val="24"/>
        </w:rPr>
        <w:lastRenderedPageBreak/>
        <w:t>Прежде всего, необходимо отыскать одарённых детей. Талантливый человек талантлив во многом, поэтому ребёнок должен иметь право выбора того, каким предметом заниматься углублённо. Разработка личностно - ориентированного подхода к обучению одарённых детей: талантливые дети всегда жаждут чего-то нового, более сложного, и, если их информационный голод останется неутоленным, они быстро потеряют интерес к предмету.</w:t>
      </w:r>
    </w:p>
    <w:p w:rsidR="004677A7" w:rsidRPr="006406C9" w:rsidRDefault="004677A7" w:rsidP="006406C9">
      <w:pPr>
        <w:pStyle w:val="a4"/>
        <w:numPr>
          <w:ilvl w:val="1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C9">
        <w:rPr>
          <w:rFonts w:ascii="Times New Roman" w:hAnsi="Times New Roman" w:cs="Times New Roman"/>
          <w:sz w:val="24"/>
          <w:szCs w:val="24"/>
        </w:rPr>
        <w:t>На следующем этапе, надо развить в одарённом ребенке психологию лидера, осторожно чтобы это не привело к появлению «звездной болезни». Он должен не стесняться показывать свои способности, не бояться выражать свои мысли, хотя бы потому, что они нестандартны и не имеют аналогов.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Применительно к обучению интеллектуально одарённых детей, безусловно, ведущими и основными являются методы творческого характера — проблемные, поисковые, эвристические, исследовательские, проектные — в сочетании с методами самостоятельной, индивидуальной и групповой работы. Они исключительно эффективны для развития творческого мышления и многих важных качеств личности (познавательной мотивации, настойчивости, самостоятельности, уверенности в себе, эмоциональной стабильности и способности к сотрудничеству и др.). Наиболее эффективно в работу должны быть включены такие формы как специально организованная интерактивная, проектная и творческая деятельность; тренинги развития творчества; мастер-классы развития творческой одаренности; обучающие семинары по кейс - методу; сетевое взаимодействие; научно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-и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сследовательская работа; конкурсы, фестивали, </w:t>
      </w:r>
      <w:r w:rsidR="00EB2B21">
        <w:rPr>
          <w:rFonts w:ascii="Times New Roman" w:hAnsi="Times New Roman" w:cs="Times New Roman"/>
          <w:sz w:val="24"/>
          <w:szCs w:val="24"/>
        </w:rPr>
        <w:t>научно</w:t>
      </w:r>
      <w:r w:rsidRPr="00D55775">
        <w:rPr>
          <w:rFonts w:ascii="Times New Roman" w:hAnsi="Times New Roman" w:cs="Times New Roman"/>
          <w:sz w:val="24"/>
          <w:szCs w:val="24"/>
        </w:rPr>
        <w:t>- практические конференции; самоуправление.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Выявление одарённых и талантливых детей возможно при использовании таких форм деятельности как анализ особых успехов и достижений ребёнка; создание банка данных по талантливым и одарённым детям; диагностика потенциальных возможностей детей с использованием ресурсов психологических служб. На базе учреждения дополнительного образования детей необходимым является организация психологического сопровождения родителей одарённого ребенка; совместной практической деятельности одарённого ребёнка и родителей; поддержка и поощрение родителей одарённых детей.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Выделяют следующие направления развития одарённости детей, которые применимы и в системе дополнительного образования:</w:t>
      </w:r>
    </w:p>
    <w:p w:rsidR="004677A7" w:rsidRPr="00D55775" w:rsidRDefault="004677A7" w:rsidP="00EB2B21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Активное отношение к окружающему миру. Одарённые люди любознательны, креативны, информированы, активны. Задача взрослых в этом случае – направить энергию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в полезное русло.</w:t>
      </w:r>
    </w:p>
    <w:p w:rsidR="004677A7" w:rsidRPr="00D55775" w:rsidRDefault="004677A7" w:rsidP="00EB2B21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lastRenderedPageBreak/>
        <w:t>Самостоятельность. Одарённые дети с большой охотой стремятся к самостоятельности, но взрослые люди зачастую ограничивают их стремление.</w:t>
      </w:r>
    </w:p>
    <w:p w:rsidR="004677A7" w:rsidRPr="00D55775" w:rsidRDefault="004677A7" w:rsidP="00EB2B21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Произвольность регулирования своего поведения. Поскольку одарённым детям все легко достаётся, то волевые усилия бывают минимальными. Проблемы возникают, когда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необходимо заставить себя делать то, что неинтересно, когда необходимо подчиниться требованиям взрослых.</w:t>
      </w:r>
    </w:p>
    <w:p w:rsidR="004677A7" w:rsidRPr="00D55775" w:rsidRDefault="004677A7" w:rsidP="00EB2B21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Организация индивидуального стиля деятельности. Индивидуальный стиль деятельности – это система своеобразных действий, приемов, методов, которые применяет человек в своей деятельности и поведении.</w:t>
      </w:r>
    </w:p>
    <w:p w:rsidR="004677A7" w:rsidRPr="00D55775" w:rsidRDefault="004677A7" w:rsidP="00EB2B21">
      <w:pPr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Создание мотивации к развитию и обучению. Потребности и мотивы побуждают человека активности, действию, деятельности, заставляют его ставить цели, задачи и определять способы их выполнения.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Педагоги системы дополнительного образования должны знать об особенностях работы с одарёнными и талантливыми детьми. Программы для одарённых детей отличаются по содержанию, по 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процессуальности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 xml:space="preserve">, по ожидаемому результату, по среде обучения. Разработка таких программ учитывает, что одарённые дети способны быстро схватывать смысл важнейших понятий, положений, принципов; имеют потребность сосредотачиваться на заинтересовавших сторонах проблемы и разбираться в них глубже; проявляют способность подмечать глубинные детали, особенности и выдвигать объяснения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подмеченному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>; часто тревожны, в связи со своей непохожестью на других обучающихся.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Поведение и деятельность педагогов, работающих с одарёнными и талантливыми детьми, в свою очередь, должны отвечать определённым требованиям:</w:t>
      </w:r>
    </w:p>
    <w:p w:rsidR="004677A7" w:rsidRPr="00D55775" w:rsidRDefault="004677A7" w:rsidP="00EB2B21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разработка гибких, индивидуализированных программ;</w:t>
      </w:r>
    </w:p>
    <w:p w:rsidR="004677A7" w:rsidRPr="00D55775" w:rsidRDefault="004677A7" w:rsidP="00EB2B21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создание эмоционально безопасной атмосферы в коллективе объединения;</w:t>
      </w:r>
    </w:p>
    <w:p w:rsidR="004677A7" w:rsidRPr="00D55775" w:rsidRDefault="004677A7" w:rsidP="00EB2B21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стимулирование развития умственных процессов высшего уровня у детей;</w:t>
      </w:r>
    </w:p>
    <w:p w:rsidR="004677A7" w:rsidRPr="00D55775" w:rsidRDefault="004677A7" w:rsidP="00EB2B21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использование различных стратегий обучения и воспитания;</w:t>
      </w:r>
    </w:p>
    <w:p w:rsidR="004677A7" w:rsidRPr="00D55775" w:rsidRDefault="004677A7" w:rsidP="00EB2B21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уважение личности и ценностей воспитанника и формирование его положительной самооценки;</w:t>
      </w:r>
    </w:p>
    <w:p w:rsidR="004677A7" w:rsidRPr="00D55775" w:rsidRDefault="004677A7" w:rsidP="00EB2B21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поощрение творческих особенностей и воображения воспитанников.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Явления детской одарённости и талантливости носят интегративный характер. Проектирование и реализация целевых программ по развитию талантливых и одарённых детей в условиях дополнительного образования (как фактор системной поддержки данной категории воспитанников со стороны взрослых) будет способствовать не только росту их достижений, но и оказывать влияние на дальнейший жизненный путь.</w:t>
      </w:r>
    </w:p>
    <w:p w:rsidR="004677A7" w:rsidRPr="00EB2B21" w:rsidRDefault="004677A7" w:rsidP="00EB2B21">
      <w:pPr>
        <w:pStyle w:val="3"/>
        <w:numPr>
          <w:ilvl w:val="0"/>
          <w:numId w:val="65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_Toc29660857"/>
      <w:r w:rsidRPr="00EB2B21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Диагностические этапы выявления </w:t>
      </w:r>
      <w:proofErr w:type="gramStart"/>
      <w:r w:rsidRPr="00EB2B21">
        <w:rPr>
          <w:rFonts w:ascii="Times New Roman" w:hAnsi="Times New Roman" w:cs="Times New Roman"/>
          <w:color w:val="auto"/>
          <w:sz w:val="24"/>
          <w:szCs w:val="24"/>
        </w:rPr>
        <w:t>одарённых</w:t>
      </w:r>
      <w:proofErr w:type="gramEnd"/>
      <w:r w:rsidRPr="00EB2B21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</w:t>
      </w:r>
      <w:bookmarkEnd w:id="10"/>
    </w:p>
    <w:p w:rsidR="004677A7" w:rsidRPr="00D55775" w:rsidRDefault="004677A7" w:rsidP="00EB2B21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Номинация (называние) — имена кандидатов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одарённые;</w:t>
      </w:r>
    </w:p>
    <w:p w:rsidR="004677A7" w:rsidRPr="00D55775" w:rsidRDefault="004677A7" w:rsidP="00EB2B21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Выявление проявлений одарённости в поведении и разных видах деятельности учащегося на основании данных наблюдений, рейтинговых шкал, ответов на анкеты;</w:t>
      </w:r>
    </w:p>
    <w:p w:rsidR="004677A7" w:rsidRPr="00D55775" w:rsidRDefault="004677A7" w:rsidP="00EB2B21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Изучение условий и истории развития, обучающегося в семье, его интересов, увлечений — сведения о семье, о раннем развитии ребенка, о его интересах и необычных способностях с помощью опросников и интервью;</w:t>
      </w:r>
    </w:p>
    <w:p w:rsidR="004677A7" w:rsidRPr="00D55775" w:rsidRDefault="004677A7" w:rsidP="00EB2B21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Оценка учащегося его сверстниками — сведения о способностях, не проявляющихся в успеваемости и достижениях с помощью опросников;</w:t>
      </w:r>
    </w:p>
    <w:p w:rsidR="004677A7" w:rsidRPr="00D55775" w:rsidRDefault="004677A7" w:rsidP="00EB2B21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Самооценка способностей, мотивации, интересов, успехов с помощью опросников, самоотчетов, собеседования;</w:t>
      </w:r>
    </w:p>
    <w:p w:rsidR="004677A7" w:rsidRPr="00D55775" w:rsidRDefault="004677A7" w:rsidP="00EB2B21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Оценка работ (экзаменационных в 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>.), достижений;</w:t>
      </w:r>
    </w:p>
    <w:p w:rsidR="004677A7" w:rsidRPr="00D55775" w:rsidRDefault="004677A7" w:rsidP="00EB2B21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Психологическое тестирование — показатели интеллектуальных особенностей абстрактного и логического мышления, математические способности, технические способности, лингвистические способности, память творческого и личностного развития, обучающегося с помощью психодиагностических тестов.</w:t>
      </w:r>
    </w:p>
    <w:p w:rsidR="004677A7" w:rsidRPr="00EB2B21" w:rsidRDefault="004677A7" w:rsidP="00EB2B21">
      <w:pPr>
        <w:pStyle w:val="4"/>
        <w:numPr>
          <w:ilvl w:val="0"/>
          <w:numId w:val="65"/>
        </w:numPr>
        <w:rPr>
          <w:rStyle w:val="10"/>
          <w:rFonts w:cs="Times New Roman"/>
          <w:b/>
          <w:bCs/>
          <w:i w:val="0"/>
          <w:color w:val="000000" w:themeColor="text1"/>
          <w:sz w:val="24"/>
          <w:szCs w:val="24"/>
        </w:rPr>
      </w:pPr>
      <w:bookmarkStart w:id="11" w:name="_Toc29660858"/>
      <w:r w:rsidRPr="00EB2B21">
        <w:rPr>
          <w:rStyle w:val="10"/>
          <w:rFonts w:cs="Times New Roman"/>
          <w:b/>
          <w:bCs/>
          <w:i w:val="0"/>
          <w:color w:val="000000" w:themeColor="text1"/>
          <w:sz w:val="24"/>
          <w:szCs w:val="24"/>
        </w:rPr>
        <w:t>Индивидуальный образовательный маршр</w:t>
      </w:r>
      <w:r w:rsidR="001033EF">
        <w:rPr>
          <w:rStyle w:val="10"/>
          <w:rFonts w:cs="Times New Roman"/>
          <w:b/>
          <w:bCs/>
          <w:i w:val="0"/>
          <w:color w:val="000000" w:themeColor="text1"/>
          <w:sz w:val="24"/>
          <w:szCs w:val="24"/>
        </w:rPr>
        <w:t>ут на занятиях</w:t>
      </w:r>
      <w:r w:rsidRPr="00EB2B21">
        <w:rPr>
          <w:rStyle w:val="10"/>
          <w:rFonts w:cs="Times New Roman"/>
          <w:b/>
          <w:bCs/>
          <w:i w:val="0"/>
          <w:color w:val="000000" w:themeColor="text1"/>
          <w:sz w:val="24"/>
          <w:szCs w:val="24"/>
        </w:rPr>
        <w:t xml:space="preserve"> </w:t>
      </w:r>
      <w:proofErr w:type="gramStart"/>
      <w:r w:rsidRPr="00EB2B21">
        <w:rPr>
          <w:rStyle w:val="10"/>
          <w:rFonts w:cs="Times New Roman"/>
          <w:b/>
          <w:bCs/>
          <w:i w:val="0"/>
          <w:color w:val="000000" w:themeColor="text1"/>
          <w:sz w:val="24"/>
          <w:szCs w:val="24"/>
        </w:rPr>
        <w:t>для</w:t>
      </w:r>
      <w:proofErr w:type="gramEnd"/>
      <w:r w:rsidRPr="00EB2B21">
        <w:rPr>
          <w:rStyle w:val="10"/>
          <w:rFonts w:cs="Times New Roman"/>
          <w:b/>
          <w:bCs/>
          <w:i w:val="0"/>
          <w:color w:val="000000" w:themeColor="text1"/>
          <w:sz w:val="24"/>
          <w:szCs w:val="24"/>
        </w:rPr>
        <w:t xml:space="preserve"> одарённых</w:t>
      </w:r>
      <w:bookmarkEnd w:id="11"/>
      <w:r w:rsidRPr="00EB2B2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Pr="00EB2B21">
        <w:rPr>
          <w:rStyle w:val="10"/>
          <w:rFonts w:cs="Times New Roman"/>
          <w:b/>
          <w:bCs/>
          <w:i w:val="0"/>
          <w:color w:val="000000" w:themeColor="text1"/>
          <w:sz w:val="24"/>
          <w:szCs w:val="24"/>
        </w:rPr>
        <w:t>обучающихся</w:t>
      </w:r>
    </w:p>
    <w:p w:rsidR="004677A7" w:rsidRPr="00D55775" w:rsidRDefault="004677A7" w:rsidP="00E47856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В документах, посвященных модернизации российского образования, ясно выражена мысль о необходимости смены ориентиров образования с получения знаний и реализации абстрактных воспитательных задач к формированию универсальных способностей личности, основанных на новых социальных потребностях и ценностях. Достижение этой цели прямо связано с индивидуализацией образовательного процесса, что вполне осуществимо при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по индивидуальным образовательным маршрутам. Учреждение дополнительного образования имеет огромный потенциал для работы в этом направлении. Оно предоставляет широкий спектр видов творческой деятельности, среди которых каждый обучающийся может найти себе дело по душе, которое, возможно, в будущем станет его профессией.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Поиски в направлении разработки индивидуальных форм организации обучения ведутся многими специалистами в разных странах. Большинство исследователей склоняются к тому, что предельно индивидуализировать учебную деятельность обучающегося можно только одним способом - разработать индивидуальные учебные планы (или образовательные маршруты) для каждого учащегося, исходя из его индивидуальных возможностей и особенностей. Индивидуальный образовательный маршрут определяется </w:t>
      </w:r>
      <w:r w:rsidRPr="00D55775">
        <w:rPr>
          <w:rFonts w:ascii="Times New Roman" w:hAnsi="Times New Roman" w:cs="Times New Roman"/>
          <w:sz w:val="24"/>
          <w:szCs w:val="24"/>
        </w:rPr>
        <w:lastRenderedPageBreak/>
        <w:t xml:space="preserve">учёными как целенаправленно проектируемая дифференцированная образовательная программа, обеспечивающая учащемуся позиции субъекта выбора, разработки и реализации образовательной программы при осуществлении преподавателями педагогической поддержки его самоопределения и самореализации. Индивидуальный образовательный маршрут определяется образовательными потребностями, индивидуальными способностями и возможностями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(уровень готовности к освоению программы). Использование индивидуальных образовательных маршрутов в системе дополнительного образования является одной из форм педагогической поддержки личностного, жизненного и профессионального самоопределения воспитанников. Содержание образовательной программы нового поколения должно определяться возможностью построения в ее рамках для каждого ребенка индивидуального маршрута развития, пронизывающего различные образовательные области.</w:t>
      </w:r>
    </w:p>
    <w:p w:rsidR="004677A7" w:rsidRPr="00EB2B21" w:rsidRDefault="004677A7" w:rsidP="00EB2B21">
      <w:pPr>
        <w:pStyle w:val="5"/>
        <w:numPr>
          <w:ilvl w:val="0"/>
          <w:numId w:val="65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2B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Требования к разработке программ индивидуального образовательного маршрута </w:t>
      </w:r>
      <w:proofErr w:type="gramStart"/>
      <w:r w:rsidRPr="00EB2B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</w:t>
      </w:r>
      <w:proofErr w:type="gramEnd"/>
      <w:r w:rsidRPr="00EB2B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одарённых обучающихся</w:t>
      </w:r>
    </w:p>
    <w:p w:rsidR="004677A7" w:rsidRPr="00D55775" w:rsidRDefault="004677A7" w:rsidP="00E47856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В центре внимания современного образования стоит процесс познания, ориентирующий учащегося на самостоятельный поиск, исследование, открытие, деятельность. Для реализации индивидуальных особенностей развития и обучения детей необходимо создание интегрированной модели о</w:t>
      </w:r>
      <w:r w:rsidR="00EB2B21">
        <w:rPr>
          <w:rFonts w:ascii="Times New Roman" w:hAnsi="Times New Roman" w:cs="Times New Roman"/>
          <w:sz w:val="24"/>
          <w:szCs w:val="24"/>
        </w:rPr>
        <w:t>бразовательного пространств</w:t>
      </w:r>
      <w:proofErr w:type="gramStart"/>
      <w:r w:rsidR="00EB2B21">
        <w:rPr>
          <w:rFonts w:ascii="Times New Roman" w:hAnsi="Times New Roman" w:cs="Times New Roman"/>
          <w:sz w:val="24"/>
          <w:szCs w:val="24"/>
        </w:rPr>
        <w:t>а</w:t>
      </w:r>
      <w:r w:rsidRPr="00D5577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индивидуального образовательного маршрута.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Цель индивидуальных образовательных маршрутов:</w:t>
      </w:r>
    </w:p>
    <w:p w:rsidR="004677A7" w:rsidRPr="00D55775" w:rsidRDefault="004677A7" w:rsidP="00EB2B21">
      <w:pPr>
        <w:pStyle w:val="a4"/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обеспечить формирование и реализацию потребности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>, саморазвитии.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Задачи:</w:t>
      </w:r>
    </w:p>
    <w:p w:rsidR="004677A7" w:rsidRPr="00D55775" w:rsidRDefault="004677A7" w:rsidP="00EB2B21">
      <w:pPr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создать условия для существенной дифференциации содержания обучения и воспитания обучающихся с широкими и гибкими возможностями построения индивидуальных образовательных программ;</w:t>
      </w:r>
    </w:p>
    <w:p w:rsidR="004677A7" w:rsidRPr="00D55775" w:rsidRDefault="004677A7" w:rsidP="00EB2B21">
      <w:pPr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активизировать познавательную деятельность учащихся, повысить роль самостоятельной творческой исследовательской работы педагога и учащегося;</w:t>
      </w:r>
    </w:p>
    <w:p w:rsidR="004677A7" w:rsidRPr="00D55775" w:rsidRDefault="004677A7" w:rsidP="00EB2B21">
      <w:pPr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обеспечить развитие целостной структуры личностных свойств ученика, позволяющих наиболее успешными способами осваивать учебный материал и раскрывать свой творческий потенциал.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Индивидуальный образовательный маршрут рас</w:t>
      </w:r>
      <w:r w:rsidR="00EB2B21">
        <w:rPr>
          <w:rFonts w:ascii="Times New Roman" w:hAnsi="Times New Roman" w:cs="Times New Roman"/>
          <w:sz w:val="24"/>
          <w:szCs w:val="24"/>
        </w:rPr>
        <w:t>сматривается как образовательн</w:t>
      </w:r>
      <w:proofErr w:type="gramStart"/>
      <w:r w:rsidR="00EB2B21">
        <w:rPr>
          <w:rFonts w:ascii="Times New Roman" w:hAnsi="Times New Roman" w:cs="Times New Roman"/>
          <w:sz w:val="24"/>
          <w:szCs w:val="24"/>
        </w:rPr>
        <w:t>о</w:t>
      </w:r>
      <w:r w:rsidRPr="00D5577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формирующий, коррекционно-развивающий, диагностический </w:t>
      </w:r>
      <w:r w:rsidRPr="00D55775">
        <w:rPr>
          <w:rFonts w:ascii="Times New Roman" w:hAnsi="Times New Roman" w:cs="Times New Roman"/>
          <w:bCs/>
          <w:sz w:val="24"/>
          <w:szCs w:val="24"/>
        </w:rPr>
        <w:t>путь, направление движения</w:t>
      </w:r>
      <w:r w:rsidRPr="00D557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5775">
        <w:rPr>
          <w:rFonts w:ascii="Times New Roman" w:hAnsi="Times New Roman" w:cs="Times New Roman"/>
          <w:sz w:val="24"/>
          <w:szCs w:val="24"/>
        </w:rPr>
        <w:t xml:space="preserve">субъекта (обучающегося), выбор им индивидуального содержания обучения и воспитания, форм организации своей учебной деятельности, ориентация на собственное </w:t>
      </w:r>
      <w:r w:rsidRPr="00D55775">
        <w:rPr>
          <w:rFonts w:ascii="Times New Roman" w:hAnsi="Times New Roman" w:cs="Times New Roman"/>
          <w:sz w:val="24"/>
          <w:szCs w:val="24"/>
        </w:rPr>
        <w:lastRenderedPageBreak/>
        <w:t xml:space="preserve">личностное развитие под влиянием личностно ориентированного взаимодействия педагога и учащегося, и определение результативности своей учебной деятельности. Реализация индивидуальных образовательных маршрутов обеспечивается выбором индивидуальных образовательных программ. 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206" w:type="dxa"/>
        <w:shd w:val="clear" w:color="auto" w:fill="FFFFFF"/>
        <w:tblCellMar>
          <w:top w:w="105" w:type="dxa"/>
          <w:left w:w="142" w:type="dxa"/>
          <w:bottom w:w="105" w:type="dxa"/>
          <w:right w:w="142" w:type="dxa"/>
        </w:tblCellMar>
        <w:tblLook w:val="04A0" w:firstRow="1" w:lastRow="0" w:firstColumn="1" w:lastColumn="0" w:noHBand="0" w:noVBand="1"/>
      </w:tblPr>
      <w:tblGrid>
        <w:gridCol w:w="2439"/>
        <w:gridCol w:w="3649"/>
        <w:gridCol w:w="3118"/>
      </w:tblGrid>
      <w:tr w:rsidR="004677A7" w:rsidRPr="00D55775" w:rsidTr="006406C9"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6406C9">
            <w:pPr>
              <w:spacing w:after="0" w:line="360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Этапы реализации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6406C9">
            <w:pPr>
              <w:spacing w:after="0" w:line="360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способы деятельности педагога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7A7" w:rsidRPr="00D55775" w:rsidRDefault="004677A7" w:rsidP="006406C9">
            <w:pPr>
              <w:spacing w:after="0" w:line="360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Практический выход</w:t>
            </w:r>
          </w:p>
        </w:tc>
      </w:tr>
      <w:tr w:rsidR="004677A7" w:rsidRPr="00D55775" w:rsidTr="006406C9"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</w:t>
            </w:r>
            <w:proofErr w:type="gramStart"/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нкетирования, наблюдение, контрольные мероприятия.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Материал для исследования и планирования дальнейшей работы</w:t>
            </w:r>
          </w:p>
        </w:tc>
      </w:tr>
      <w:tr w:rsidR="004677A7" w:rsidRPr="00D55775" w:rsidTr="006406C9"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Аналитико-исследовательский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Анализ диагностических работ, анкетирования, наблюдения. Выявление успешности обучения учащихся, по конкретным темам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Информация об индивидуальных особенностях учащихся, сопоставление с реальными учебными возможностями (РУВ)</w:t>
            </w:r>
          </w:p>
        </w:tc>
      </w:tr>
      <w:tr w:rsidR="004677A7" w:rsidRPr="00D55775" w:rsidTr="006406C9"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Организационно – проектировочный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Поиск путей педагогической поддержки. Определение темы, компетентностей учащихся. Выбор форм и способов работы. Сроки. Составление ИОМ (индивидуальный образовательный маршрут) учащегося.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ИОМ (индивидуальный образовательный маршрут учащегося)</w:t>
            </w:r>
          </w:p>
        </w:tc>
      </w:tr>
      <w:tr w:rsidR="004677A7" w:rsidRPr="00D55775" w:rsidTr="006406C9">
        <w:trPr>
          <w:trHeight w:val="405"/>
        </w:trPr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Работа по ИОМ учащегося с целью его развития и поддержки.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Развитие и поддержка творческой одаренности учащегося.</w:t>
            </w:r>
          </w:p>
        </w:tc>
      </w:tr>
      <w:tr w:rsidR="004677A7" w:rsidRPr="00D55775" w:rsidTr="006406C9">
        <w:trPr>
          <w:trHeight w:val="165"/>
        </w:trPr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67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Анализ работы по ИОМ. Выявление положительные и отрицательные моменты Определение перспектив для дальнейшей работы</w:t>
            </w:r>
          </w:p>
        </w:tc>
      </w:tr>
    </w:tbl>
    <w:p w:rsidR="004677A7" w:rsidRPr="00D55775" w:rsidRDefault="004677A7" w:rsidP="00820C80">
      <w:pPr>
        <w:pStyle w:val="1"/>
        <w:numPr>
          <w:ilvl w:val="0"/>
          <w:numId w:val="64"/>
        </w:numPr>
      </w:pPr>
      <w:bookmarkStart w:id="12" w:name="_Toc29660859"/>
      <w:r w:rsidRPr="00D55775">
        <w:t>Методика построения индивидуального образовательного маршрута</w:t>
      </w:r>
      <w:bookmarkEnd w:id="12"/>
    </w:p>
    <w:p w:rsidR="004677A7" w:rsidRPr="00D55775" w:rsidRDefault="004677A7" w:rsidP="005B2E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Педагог, составляющий индивидуальную программу для того или иного ребенка, должен опираться в первую очередь на содержание дополнительной образовательной программы своего объединения. Главный вопрос всякой образовательной программы или маршрута: «Как структурировать материал?» Приступая к созданию индивидуального образовательного маршрута, педагогу необходимо определить, по какому типу структурирован материал в его программе.</w:t>
      </w:r>
    </w:p>
    <w:p w:rsidR="004677A7" w:rsidRPr="00820C80" w:rsidRDefault="004677A7" w:rsidP="00EB2B21">
      <w:pPr>
        <w:pStyle w:val="2"/>
        <w:numPr>
          <w:ilvl w:val="1"/>
          <w:numId w:val="39"/>
        </w:numPr>
        <w:rPr>
          <w:sz w:val="24"/>
          <w:szCs w:val="24"/>
        </w:rPr>
      </w:pPr>
      <w:bookmarkStart w:id="13" w:name="_Toc29660860"/>
      <w:r w:rsidRPr="00820C80">
        <w:rPr>
          <w:sz w:val="24"/>
          <w:szCs w:val="24"/>
        </w:rPr>
        <w:lastRenderedPageBreak/>
        <w:t>Разработка и внедрение индивидуальных обучающих маршрутов обучающихся</w:t>
      </w:r>
      <w:bookmarkEnd w:id="13"/>
    </w:p>
    <w:p w:rsidR="004677A7" w:rsidRPr="00D55775" w:rsidRDefault="004677A7" w:rsidP="00E47856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Логическая структура проектирования индивидуального образовательного маршрута включает в себя следующие этапы:</w:t>
      </w:r>
    </w:p>
    <w:p w:rsidR="004677A7" w:rsidRPr="00D55775" w:rsidRDefault="004677A7" w:rsidP="00EB2B21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постановка образовательной цели (индивидуальный выбор цели 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 xml:space="preserve"> подготовки);</w:t>
      </w:r>
    </w:p>
    <w:p w:rsidR="004677A7" w:rsidRPr="00D55775" w:rsidRDefault="004677A7" w:rsidP="00EB2B21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самоанализ, рефлексия (осознание и соотнесение индивидуальных потребностей с внешними требованиями (например, требованиям профиля);</w:t>
      </w:r>
    </w:p>
    <w:p w:rsidR="004677A7" w:rsidRPr="00D55775" w:rsidRDefault="004677A7" w:rsidP="00EB2B21">
      <w:pPr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выбор пути (вариантов) реализации поставленной цели;</w:t>
      </w:r>
    </w:p>
    <w:p w:rsidR="004677A7" w:rsidRPr="00D55775" w:rsidRDefault="004677A7" w:rsidP="00EB2B21">
      <w:pPr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конкретизация цели (выбор курсов);</w:t>
      </w:r>
    </w:p>
    <w:p w:rsidR="004677A7" w:rsidRPr="00D55775" w:rsidRDefault="004677A7" w:rsidP="00EB2B21">
      <w:pPr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оформление маршрутного листа.</w:t>
      </w:r>
    </w:p>
    <w:p w:rsidR="004677A7" w:rsidRPr="00D55775" w:rsidRDefault="004677A7" w:rsidP="005B2E1A">
      <w:pPr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br w:type="page"/>
      </w:r>
    </w:p>
    <w:p w:rsidR="004677A7" w:rsidRPr="00EB2B21" w:rsidRDefault="004677A7" w:rsidP="00820C80">
      <w:pPr>
        <w:pStyle w:val="4"/>
        <w:numPr>
          <w:ilvl w:val="1"/>
          <w:numId w:val="39"/>
        </w:numPr>
        <w:spacing w:after="240"/>
        <w:ind w:left="1434" w:hanging="357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EB2B2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lastRenderedPageBreak/>
        <w:t>Структура индивидуального образовательного маршрута</w:t>
      </w:r>
    </w:p>
    <w:tbl>
      <w:tblPr>
        <w:tblW w:w="934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02"/>
        <w:gridCol w:w="6946"/>
      </w:tblGrid>
      <w:tr w:rsidR="004677A7" w:rsidRPr="00D55775" w:rsidTr="004979C2">
        <w:trPr>
          <w:trHeight w:val="1048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Компоненты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компонентов</w:t>
            </w:r>
          </w:p>
        </w:tc>
      </w:tr>
      <w:tr w:rsidR="004677A7" w:rsidRPr="00D55775" w:rsidTr="004979C2">
        <w:trPr>
          <w:trHeight w:val="605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Целевой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Постановка целей, определение задач образовательной работы</w:t>
            </w:r>
          </w:p>
        </w:tc>
      </w:tr>
      <w:tr w:rsidR="004677A7" w:rsidRPr="00D55775" w:rsidTr="004979C2">
        <w:trPr>
          <w:trHeight w:val="1048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Содержательный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Отбор содержания программного материала на основе образовательной программы</w:t>
            </w:r>
          </w:p>
        </w:tc>
      </w:tr>
      <w:tr w:rsidR="004677A7" w:rsidRPr="00D55775" w:rsidTr="004979C2">
        <w:trPr>
          <w:trHeight w:val="1490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Определение используемых педагогических технологий, методов, методик, систем обучения и воспитания с учетом индивидуальных особенностей ребенка</w:t>
            </w:r>
          </w:p>
        </w:tc>
      </w:tr>
      <w:tr w:rsidR="004677A7" w:rsidRPr="00D55775" w:rsidTr="004979C2">
        <w:trPr>
          <w:trHeight w:val="1048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Определение системы диагностического сопровождения</w:t>
            </w:r>
          </w:p>
        </w:tc>
      </w:tr>
      <w:tr w:rsidR="004677A7" w:rsidRPr="00D55775" w:rsidTr="004979C2">
        <w:trPr>
          <w:trHeight w:val="1062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Результативный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Формулируются ожидаемые результаты, сроки их достижения и критерии оценки эффективности реализуемых мероприятий</w:t>
            </w:r>
          </w:p>
        </w:tc>
      </w:tr>
    </w:tbl>
    <w:p w:rsidR="004677A7" w:rsidRPr="00EB2B21" w:rsidRDefault="004677A7" w:rsidP="00820C80">
      <w:pPr>
        <w:pStyle w:val="5"/>
        <w:numPr>
          <w:ilvl w:val="1"/>
          <w:numId w:val="39"/>
        </w:numPr>
        <w:spacing w:before="240"/>
        <w:ind w:left="1434" w:hanging="357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B2B21">
        <w:rPr>
          <w:rFonts w:ascii="Times New Roman" w:hAnsi="Times New Roman" w:cs="Times New Roman"/>
          <w:b/>
          <w:color w:val="auto"/>
          <w:sz w:val="24"/>
          <w:szCs w:val="24"/>
        </w:rPr>
        <w:t>Этапы разработки и</w:t>
      </w:r>
      <w:r w:rsidR="001033EF">
        <w:rPr>
          <w:rFonts w:ascii="Times New Roman" w:hAnsi="Times New Roman" w:cs="Times New Roman"/>
          <w:b/>
          <w:color w:val="auto"/>
          <w:sz w:val="24"/>
          <w:szCs w:val="24"/>
        </w:rPr>
        <w:t>ндивидуального маршрута на занятиях</w:t>
      </w:r>
    </w:p>
    <w:p w:rsidR="004677A7" w:rsidRPr="00D55775" w:rsidRDefault="004677A7" w:rsidP="00E47856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Педагог, разрабатывающий индивидуальный образовательный маршрут должен действовать примерно по такой схеме:</w:t>
      </w:r>
    </w:p>
    <w:p w:rsidR="004677A7" w:rsidRPr="00D55775" w:rsidRDefault="004677A7" w:rsidP="00EB2B21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определить уровень развития ребенка - диагностика (в 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>. его качества и способности);</w:t>
      </w:r>
    </w:p>
    <w:p w:rsidR="004677A7" w:rsidRPr="00D55775" w:rsidRDefault="004677A7" w:rsidP="00EB2B21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очертить долгосрочные и краткосрочные цели и пути к их достижению;</w:t>
      </w:r>
    </w:p>
    <w:p w:rsidR="004677A7" w:rsidRPr="00D55775" w:rsidRDefault="004677A7" w:rsidP="00EB2B21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определить время, которое должен затратить ребенок на освоение базовой и специальной программы;</w:t>
      </w:r>
    </w:p>
    <w:p w:rsidR="004677A7" w:rsidRPr="00D55775" w:rsidRDefault="004677A7" w:rsidP="00EB2B21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определение роли родителей;</w:t>
      </w:r>
    </w:p>
    <w:p w:rsidR="004677A7" w:rsidRPr="00D55775" w:rsidRDefault="004677A7" w:rsidP="00EB2B21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разработка учебно-тематического плана;</w:t>
      </w:r>
    </w:p>
    <w:p w:rsidR="004677A7" w:rsidRPr="00D55775" w:rsidRDefault="004677A7" w:rsidP="00EB2B21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определение содержания;</w:t>
      </w:r>
    </w:p>
    <w:p w:rsidR="004677A7" w:rsidRPr="00D55775" w:rsidRDefault="004677A7" w:rsidP="00EB2B21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определить способы оценки успехов ребенка.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Очень важен и примечателен тот факт, что педагоги в своей практической деятельности, чтобы не проглядеть, не потерять одарённость проявляют большое внимание к установлению уровня способностей и их разнообразия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обучающихся. И, наоборот, теряя дарование, талант и просто заметные способности, педагоги образовательных учреждений теряют и всех остальных. Существует множество методик диагностики уровня развития способностей и одарённости. Исходя из результатов диагностики, педагог совместно с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lastRenderedPageBreak/>
        <w:t>обучающимся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и его родителями определяет цели и задачи маршрута. В индивидуальном порядке по согласованию с родителями и самим обучающимся определяется срок действия маршрута в соответствии с поставленными целями и задачами. Предусматривается участие родителей в разработке маршрута, определении целей в совместной творческой деятельности со своим ребенком (Например, изготовление костюма для выступления на концерте).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Педагогу необходимо совместно с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и родителями подобрать:</w:t>
      </w:r>
    </w:p>
    <w:p w:rsidR="004677A7" w:rsidRPr="00D55775" w:rsidRDefault="004677A7" w:rsidP="00EB2B21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темы занятий дополнительно к темам из базовой программы, опираясь на интересы обучающегося, его возможности и поставленные цели;</w:t>
      </w:r>
    </w:p>
    <w:p w:rsidR="004677A7" w:rsidRPr="00D55775" w:rsidRDefault="004677A7" w:rsidP="00820C80">
      <w:pPr>
        <w:numPr>
          <w:ilvl w:val="0"/>
          <w:numId w:val="44"/>
        </w:numPr>
        <w:spacing w:after="24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методы работы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одарённым обучающимся по индивидуальному образовательному маршруту и добавить их к традиционным методам из базовой программы.</w:t>
      </w:r>
    </w:p>
    <w:tbl>
      <w:tblPr>
        <w:tblW w:w="92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09"/>
        <w:gridCol w:w="2915"/>
        <w:gridCol w:w="3501"/>
      </w:tblGrid>
      <w:tr w:rsidR="004677A7" w:rsidRPr="00D55775" w:rsidTr="006406C9">
        <w:trPr>
          <w:trHeight w:val="576"/>
        </w:trPr>
        <w:tc>
          <w:tcPr>
            <w:tcW w:w="5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64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занятий</w:t>
            </w:r>
          </w:p>
        </w:tc>
        <w:tc>
          <w:tcPr>
            <w:tcW w:w="3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7A7" w:rsidRPr="00D55775" w:rsidRDefault="004677A7" w:rsidP="0064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подведения итогов</w:t>
            </w:r>
          </w:p>
        </w:tc>
      </w:tr>
      <w:tr w:rsidR="004677A7" w:rsidRPr="00D55775" w:rsidTr="004979C2">
        <w:trPr>
          <w:trHeight w:val="1185"/>
        </w:trPr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6406C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бенефис</w:t>
            </w:r>
          </w:p>
          <w:p w:rsidR="004677A7" w:rsidRPr="00D55775" w:rsidRDefault="004677A7" w:rsidP="006406C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4677A7" w:rsidRPr="00D55775" w:rsidRDefault="004677A7" w:rsidP="006406C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  <w:p w:rsidR="004677A7" w:rsidRPr="00D55775" w:rsidRDefault="004677A7" w:rsidP="006406C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677A7" w:rsidRPr="00D55775" w:rsidRDefault="004677A7" w:rsidP="006406C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4677A7" w:rsidRPr="00D55775" w:rsidRDefault="004677A7" w:rsidP="006406C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размышление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6406C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  <w:p w:rsidR="004677A7" w:rsidRPr="00D55775" w:rsidRDefault="004677A7" w:rsidP="006406C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  <w:p w:rsidR="004677A7" w:rsidRPr="00D55775" w:rsidRDefault="004677A7" w:rsidP="006406C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  <w:p w:rsidR="004677A7" w:rsidRPr="00D55775" w:rsidRDefault="004677A7" w:rsidP="006406C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4677A7" w:rsidRPr="00D55775" w:rsidRDefault="004677A7" w:rsidP="006406C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3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7A7" w:rsidRPr="00D55775" w:rsidRDefault="004677A7" w:rsidP="006406C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демонстрация достижений</w:t>
            </w:r>
          </w:p>
          <w:p w:rsidR="004677A7" w:rsidRPr="00D55775" w:rsidRDefault="004677A7" w:rsidP="006406C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зачетная работа</w:t>
            </w:r>
          </w:p>
          <w:p w:rsidR="004677A7" w:rsidRPr="00D55775" w:rsidRDefault="004677A7" w:rsidP="006406C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4677A7" w:rsidRPr="00D55775" w:rsidRDefault="004677A7" w:rsidP="006406C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  <w:p w:rsidR="004677A7" w:rsidRPr="00D55775" w:rsidRDefault="004677A7" w:rsidP="006406C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персональная выставка</w:t>
            </w:r>
          </w:p>
          <w:p w:rsidR="004677A7" w:rsidRPr="00D55775" w:rsidRDefault="004677A7" w:rsidP="006406C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</w:tr>
    </w:tbl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Разработчик маршрута, проанализировав результаты диагностики и исходя из содержания учебно-тематического плана, решает, нужно ли для достижения поставленной цели привлечь к работе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данным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обучающимся других специалистов (например, если по результатам диагностики выяснилось, что у воспитанника есть психические особенности, то ему необходимы занятия с психологом). Способ оценки и самооценки успехов выбирает педагог совместно с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>. Лучше проводить оценку успехов на каждом этапе освоения маршрута по карте одарённости, которую уже использовали на этапе диагностики. Самооценку воспитанник может провести по одному из опросчиков самоанализа.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bCs/>
          <w:sz w:val="24"/>
          <w:szCs w:val="24"/>
        </w:rPr>
        <w:t>Пояснительная записка</w:t>
      </w:r>
      <w:r w:rsidRPr="00D55775">
        <w:rPr>
          <w:rFonts w:ascii="Times New Roman" w:hAnsi="Times New Roman" w:cs="Times New Roman"/>
          <w:sz w:val="24"/>
          <w:szCs w:val="24"/>
        </w:rPr>
        <w:t> к индивидуальному маршруту должна включать:</w:t>
      </w:r>
    </w:p>
    <w:p w:rsidR="004677A7" w:rsidRPr="00D55775" w:rsidRDefault="004677A7" w:rsidP="00EB2B21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особенности развития ребенка;</w:t>
      </w:r>
    </w:p>
    <w:p w:rsidR="004677A7" w:rsidRPr="00D55775" w:rsidRDefault="004677A7" w:rsidP="00EB2B21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описание способностей и потенциальных возможностей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>;</w:t>
      </w:r>
    </w:p>
    <w:p w:rsidR="004677A7" w:rsidRPr="00D55775" w:rsidRDefault="004677A7" w:rsidP="00EB2B21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особенности организации образовательного процесса;</w:t>
      </w:r>
    </w:p>
    <w:p w:rsidR="004677A7" w:rsidRPr="00D55775" w:rsidRDefault="004677A7" w:rsidP="00EB2B21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ожидаемые результаты;</w:t>
      </w:r>
    </w:p>
    <w:p w:rsidR="004677A7" w:rsidRPr="00D55775" w:rsidRDefault="004677A7" w:rsidP="00EB2B21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критерии результативности;</w:t>
      </w:r>
    </w:p>
    <w:p w:rsidR="004677A7" w:rsidRPr="00D55775" w:rsidRDefault="004677A7" w:rsidP="00EB2B21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формы и способы отслеживания результативности образовательного процесса.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lastRenderedPageBreak/>
        <w:t>В индивидуальном маршруте необходимо:</w:t>
      </w:r>
    </w:p>
    <w:p w:rsidR="004677A7" w:rsidRPr="00D55775" w:rsidRDefault="004677A7" w:rsidP="00EB2B21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предложить подборку заданий определенной сложности (повышенной или упрощенной) в зависимости от особенностей развития детей и их возможностей;</w:t>
      </w:r>
    </w:p>
    <w:p w:rsidR="004677A7" w:rsidRPr="00D55775" w:rsidRDefault="004677A7" w:rsidP="00EB2B21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представить тематику исследовательских или творческих проектов.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Имеющиеся материалы при необходимости размещаются в приложении к образовательной программе.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Проектирование индивидуальных образовательных маршрутов включает как учебную, так и вне учебную деятельность одарённого подростка.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Причём, взаимодействие педагога и обучающегося возникает уже в ходе проектирования индивидуального образовательного маршрута.</w:t>
      </w:r>
    </w:p>
    <w:p w:rsidR="004677A7" w:rsidRPr="00EB2B21" w:rsidRDefault="004677A7" w:rsidP="00EB2B21">
      <w:pPr>
        <w:pStyle w:val="6"/>
        <w:numPr>
          <w:ilvl w:val="1"/>
          <w:numId w:val="39"/>
        </w:numP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EB2B2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Разработка и реализация индивидуальных образовательных маршрутов для детей с ограниченными возможностями здоровья (ОВЗ)</w:t>
      </w:r>
    </w:p>
    <w:p w:rsidR="004677A7" w:rsidRPr="00D55775" w:rsidRDefault="004677A7" w:rsidP="00E47856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В настоящее время идет активный процесс модернизации системы специального (коррекционного) образования в ее технологическом, содержательном и функциональном аспекте. В этой связи одним из актуальных вопросов специальной педагогики является поиск путей качественной индивидуализации обучения и воспитания детей с ограниченными возможностями здоровья (ОВЗ) в соответствии с их особыми образовательными потребностями. Это позволяет повысить эффективность коррекционной работы и обеспечить в дальнейшем успешную социализацию данной категории детей. Учебные достижения и качество социализации детей с ограниченными возможностями здоровья во многом определяются тем, каково структурно-содержательное наполнение образовательных программ в соответствии, с которыми осуществляется их образовательный процесс. В свою очередь, процесс индивидуализации образования применительно к категории детей с ограниченными возможностями здоровья является инновационным в силу того, что требует смены педагогической парадигмы в направлении построения процесса обучения, коррекции и компенсации нарушений у детей как их индивидуальной деятельности, поддержки и развития индивидуальности каждого ребенка и особой организации образовательной среды. Однако разработка данного направления, несмотря на его актуальность и востребованность со стороны практических работников, до сих пор не приобрела технологической завершённости. До настоящего времени отсутствует единство подходов как в отношении структуры, так в вопросах содержательного наполнения индивидуальных образовательных программ и маршрутов для обучающихся и воспитанников с ограниченными возможностями здоровья.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Индивидуальная образовательная программа – это документ, который составляется на основе базовой программы с учётом актуального уровня развития ребенка с ОВЗ. </w:t>
      </w:r>
      <w:r w:rsidRPr="00D55775">
        <w:rPr>
          <w:rFonts w:ascii="Times New Roman" w:hAnsi="Times New Roman" w:cs="Times New Roman"/>
          <w:sz w:val="24"/>
          <w:szCs w:val="24"/>
        </w:rPr>
        <w:lastRenderedPageBreak/>
        <w:t>Комплекс индивидуальных образовательных программ выражает образовательный маршрут ребенка. Индивидуальная образовательная программа направлена на преодоление несоответствия между процессом обучения ребенка с психофизическим нарушением по образовательным программам определенной ступени образования и реальными возможностями ребёнка исходя из структуры его нарушения, познавательных потребностей и возможностей.</w:t>
      </w:r>
    </w:p>
    <w:p w:rsidR="004677A7" w:rsidRPr="00D55775" w:rsidRDefault="004677A7" w:rsidP="00820C80">
      <w:pPr>
        <w:pStyle w:val="1"/>
        <w:numPr>
          <w:ilvl w:val="0"/>
          <w:numId w:val="64"/>
        </w:numPr>
      </w:pPr>
      <w:bookmarkStart w:id="14" w:name="_Toc29660861"/>
      <w:r w:rsidRPr="00D55775">
        <w:t>Нормативно-правовые и организационно-педагогические условия проектирования индивидуальных образовательных программ и маршрутов</w:t>
      </w:r>
      <w:bookmarkEnd w:id="14"/>
    </w:p>
    <w:p w:rsidR="004677A7" w:rsidRPr="00D55775" w:rsidRDefault="004677A7" w:rsidP="0081063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Pr="00D55775">
        <w:rPr>
          <w:rFonts w:ascii="Times New Roman" w:hAnsi="Times New Roman" w:cs="Times New Roman"/>
          <w:iCs/>
          <w:sz w:val="24"/>
          <w:szCs w:val="24"/>
        </w:rPr>
        <w:t>нормативн</w:t>
      </w:r>
      <w:proofErr w:type="gramStart"/>
      <w:r w:rsidRPr="00D55775">
        <w:rPr>
          <w:rFonts w:ascii="Times New Roman" w:hAnsi="Times New Roman" w:cs="Times New Roman"/>
          <w:iCs/>
          <w:sz w:val="24"/>
          <w:szCs w:val="24"/>
        </w:rPr>
        <w:t>о-</w:t>
      </w:r>
      <w:proofErr w:type="gramEnd"/>
      <w:r w:rsidRPr="00D55775">
        <w:rPr>
          <w:rFonts w:ascii="Times New Roman" w:hAnsi="Times New Roman" w:cs="Times New Roman"/>
          <w:iCs/>
          <w:sz w:val="24"/>
          <w:szCs w:val="24"/>
        </w:rPr>
        <w:t xml:space="preserve"> правовых оснований</w:t>
      </w:r>
      <w:r w:rsidRPr="00D55775">
        <w:rPr>
          <w:rFonts w:ascii="Times New Roman" w:hAnsi="Times New Roman" w:cs="Times New Roman"/>
          <w:sz w:val="24"/>
          <w:szCs w:val="24"/>
        </w:rPr>
        <w:t xml:space="preserve"> проектирования индивидуальных образовательных программ для воспитанников и обучающихся выступает закон РФ № 3266-1 от 10.07.1992 «Об образовании», в котором отмечается, что разработка и утверждение образовательных программ относятся к компетенции образовательного учреждения. При этом законодательно установлен минимум содержания образовательной программы, определяемый федеральным государственным образовательным стандартом для учащихся с сохранным интеллектуальным развитием. По отношению к детям с нарушением интеллекта следует ориентироваться на требования программ для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(К) ОУ VIII вида. Указанные нормативные основания позволяют образовательному учреждению разрабатывать и реализовывать образовательные программы с учётом интересов и возможностей обучающихся, в том числе и индивидуальные образовательные программы. Индивидуальная образовательная программа, как и любая другая программа, разрабатываемая педагогами образовательных учреждений, должна быть утверждена на педагогическом совете образовательного учреждения, если составлена на основе базовой программы, так как образовательное учреждение в лице руководителя несёт ответственность за содержание реализуемых образовательных программ. В других случаях (когда программа составляется на основе авторских материалов или программ, не рекомендованных для данной категории детей) материалы должны пройти процедуру рецензирования во внешней организации.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При необходимости для обучающегося составляется индивидуальный образовательный маршрут, который включает в себя несколько программ по разным направлениям.</w:t>
      </w:r>
      <w:proofErr w:type="gramEnd"/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iCs/>
          <w:sz w:val="24"/>
          <w:szCs w:val="24"/>
        </w:rPr>
        <w:t>Организационно-педагогические условия</w:t>
      </w:r>
      <w:r w:rsidRPr="00D55775">
        <w:rPr>
          <w:rFonts w:ascii="Times New Roman" w:hAnsi="Times New Roman" w:cs="Times New Roman"/>
          <w:sz w:val="24"/>
          <w:szCs w:val="24"/>
        </w:rPr>
        <w:t xml:space="preserve"> проектирования и реализации индивидуальной образовательной программы и маршрута предусматривают следующее:</w:t>
      </w:r>
    </w:p>
    <w:p w:rsidR="004677A7" w:rsidRPr="00D55775" w:rsidRDefault="004677A7" w:rsidP="00EB2B21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5775">
        <w:rPr>
          <w:rFonts w:ascii="Times New Roman" w:hAnsi="Times New Roman" w:cs="Times New Roman"/>
          <w:sz w:val="24"/>
          <w:szCs w:val="24"/>
        </w:rPr>
        <w:t xml:space="preserve">наличие в образовательном учреждении службы сопровождения, в рамках которой проводится комплексная оценка специалистами необходимости и </w:t>
      </w:r>
      <w:r w:rsidRPr="00D55775">
        <w:rPr>
          <w:rFonts w:ascii="Times New Roman" w:hAnsi="Times New Roman" w:cs="Times New Roman"/>
          <w:sz w:val="24"/>
          <w:szCs w:val="24"/>
        </w:rPr>
        <w:lastRenderedPageBreak/>
        <w:t>целесообразности разработки для обучающегося с психофизическим недостатком индивидуальной образовательной программы.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В качестве оптимальной структуры сопровождения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в образовательном учреждении выступает псих</w:t>
      </w:r>
      <w:r w:rsidR="006406C9">
        <w:rPr>
          <w:rFonts w:ascii="Times New Roman" w:hAnsi="Times New Roman" w:cs="Times New Roman"/>
          <w:sz w:val="24"/>
          <w:szCs w:val="24"/>
        </w:rPr>
        <w:t>олого</w:t>
      </w:r>
      <w:r w:rsidRPr="00D55775">
        <w:rPr>
          <w:rFonts w:ascii="Times New Roman" w:hAnsi="Times New Roman" w:cs="Times New Roman"/>
          <w:sz w:val="24"/>
          <w:szCs w:val="24"/>
        </w:rPr>
        <w:t>-медико</w:t>
      </w:r>
      <w:r w:rsidR="006406C9">
        <w:rPr>
          <w:rFonts w:ascii="Times New Roman" w:hAnsi="Times New Roman" w:cs="Times New Roman"/>
          <w:sz w:val="24"/>
          <w:szCs w:val="24"/>
        </w:rPr>
        <w:t>-</w:t>
      </w:r>
      <w:r w:rsidRPr="00D55775">
        <w:rPr>
          <w:rFonts w:ascii="Times New Roman" w:hAnsi="Times New Roman" w:cs="Times New Roman"/>
          <w:sz w:val="24"/>
          <w:szCs w:val="24"/>
        </w:rPr>
        <w:t>педагогический консилиум;</w:t>
      </w:r>
    </w:p>
    <w:p w:rsidR="004677A7" w:rsidRPr="00D55775" w:rsidRDefault="004677A7" w:rsidP="00EB2B21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согласие родителей (законных представителей) на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обучение учащегося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по индивидуальной образовательной программе.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Порядок разработки и корректировки индивидуальных образовательных программ и маршрутов следует закрепить локальным нормативным актом (Положение об индивидуальной образовательной программе (маршруте)), который позволит упорядочить работу педагогов посредством чёткого разъяснения в его содержании структуры индивидуальной программы или маршрута, порядка их разработки, реализации и корректировки. Индивидуальные образовательные программы для учащихся с ограниченными возможностями здоровья могут иметь различный вид и форму и относиться к комплексному обучению и воспитанию ребенка и коррекции его психофизических недостатков, позволяет обеспечить психолого-педагогическую работу с обучающимися с ограниченными возможностями здоровья по различным направлениям. Структура индивидуальной образовательной программы будет различной в зависимости от возраста учащегося, для которого она разрабатывается, а также от целевой установки программы и решаемых задач. При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проектировании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как структуры, так и содержания индивидуальных программ для детей различных возрастных групп следует учитывать особенности каждого возрастного периода и выделять соответствующие задачи и основные направления коррекционно-педагогической работы в рамках индивидуальной программы. В индивидуальных образовательных программах для детей школьного возраста указывается содержание и объём знаний, умений и навыков, подлежащих усвоению по учебному предмету. Это один из подходов к проектированию структуры индивидуальной программы. При создании индивидуального образовательного маршрута учитывается полный комплекс индивидуальных программ для конкретного ребёнка с ОВЗ.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На мой взгляд, обязательными компонентами индивидуальной образовательной программы являются краткая психолого-педагогическая характеристика обучающегося, цель и задачи коррекционно-развивающей работы, содержание программы, а также требования к уровню подготовленности обучающегося, которые позволяют оценить полноту реализации содержания индивидуальной образовательной программы на уровне динамики тех или иных составляющих психофиз</w:t>
      </w:r>
      <w:r w:rsidR="00EB2B21">
        <w:rPr>
          <w:rFonts w:ascii="Times New Roman" w:hAnsi="Times New Roman" w:cs="Times New Roman"/>
          <w:sz w:val="24"/>
          <w:szCs w:val="24"/>
        </w:rPr>
        <w:t xml:space="preserve">ического развития обучающегося. </w:t>
      </w:r>
      <w:r w:rsidRPr="00D55775">
        <w:rPr>
          <w:rFonts w:ascii="Times New Roman" w:hAnsi="Times New Roman" w:cs="Times New Roman"/>
          <w:sz w:val="24"/>
          <w:szCs w:val="24"/>
        </w:rPr>
        <w:t xml:space="preserve">Ещё Т.И. Шамова и А.В. Хуторской полагали, что выявление, реализация и развитие </w:t>
      </w:r>
      <w:r w:rsidRPr="00D55775">
        <w:rPr>
          <w:rFonts w:ascii="Times New Roman" w:hAnsi="Times New Roman" w:cs="Times New Roman"/>
          <w:sz w:val="24"/>
          <w:szCs w:val="24"/>
        </w:rPr>
        <w:lastRenderedPageBreak/>
        <w:t>способностей происходят в процессе образовательного движения обучающихся по индивидуальным траекториям, если предоставлены возможности:</w:t>
      </w:r>
    </w:p>
    <w:p w:rsidR="004677A7" w:rsidRPr="00D55775" w:rsidRDefault="004677A7" w:rsidP="00EB2B21">
      <w:pPr>
        <w:pStyle w:val="a4"/>
        <w:numPr>
          <w:ilvl w:val="0"/>
          <w:numId w:val="6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для определения индивидуального смысла учения;</w:t>
      </w:r>
    </w:p>
    <w:p w:rsidR="004677A7" w:rsidRPr="00D55775" w:rsidRDefault="004677A7" w:rsidP="00EB2B21">
      <w:pPr>
        <w:pStyle w:val="a4"/>
        <w:numPr>
          <w:ilvl w:val="0"/>
          <w:numId w:val="6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постановки цели в изучении конкретной темы и раздела;</w:t>
      </w:r>
    </w:p>
    <w:p w:rsidR="004677A7" w:rsidRPr="00D55775" w:rsidRDefault="004677A7" w:rsidP="00EB2B21">
      <w:pPr>
        <w:pStyle w:val="a4"/>
        <w:numPr>
          <w:ilvl w:val="0"/>
          <w:numId w:val="6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выбора оптимальных форм и темпов обучения, способов учения;</w:t>
      </w:r>
    </w:p>
    <w:p w:rsidR="004677A7" w:rsidRPr="00D55775" w:rsidRDefault="004677A7" w:rsidP="00EB2B21">
      <w:pPr>
        <w:pStyle w:val="a4"/>
        <w:numPr>
          <w:ilvl w:val="0"/>
          <w:numId w:val="6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рефлексивного осознания полученных результатов, осуществления оценки и коррекции деятельности.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От себя добавлю, что технология проектирования индивидуального образовательного маршрута на уроке позволяет создать в классе климат высоких ожиданий, когда учитель точно знает и открыто демонстрирует своим ученикам, что каждый из них может достичь высоких результатов, значимых для всего коллектива или малой группы.</w:t>
      </w:r>
    </w:p>
    <w:p w:rsidR="004677A7" w:rsidRPr="00D55775" w:rsidRDefault="004677A7" w:rsidP="005B2E1A">
      <w:pPr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br w:type="page"/>
      </w:r>
    </w:p>
    <w:p w:rsidR="004677A7" w:rsidRPr="00D55775" w:rsidRDefault="004677A7" w:rsidP="00820C80">
      <w:pPr>
        <w:pStyle w:val="1"/>
        <w:numPr>
          <w:ilvl w:val="0"/>
          <w:numId w:val="64"/>
        </w:numPr>
      </w:pPr>
      <w:bookmarkStart w:id="15" w:name="_Toc29660862"/>
      <w:r w:rsidRPr="00D55775">
        <w:lastRenderedPageBreak/>
        <w:t>Список используемой литературы</w:t>
      </w:r>
      <w:bookmarkEnd w:id="15"/>
    </w:p>
    <w:p w:rsidR="004677A7" w:rsidRPr="00D55775" w:rsidRDefault="004677A7" w:rsidP="00EB2B21">
      <w:pPr>
        <w:pStyle w:val="a4"/>
        <w:numPr>
          <w:ilvl w:val="0"/>
          <w:numId w:val="6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Абакумова Е. М. Развитие творческого потенциала воспитанников учреждения дополнительного образования / Е. М. Абакумова // Учитель в школе. – 2008. – № 4, </w:t>
      </w:r>
      <w:r w:rsidRPr="00D55775">
        <w:rPr>
          <w:rFonts w:ascii="Times New Roman" w:hAnsi="Times New Roman" w:cs="Times New Roman"/>
          <w:sz w:val="24"/>
          <w:szCs w:val="24"/>
        </w:rPr>
        <w:br/>
        <w:t>С. 92 – 95.</w:t>
      </w:r>
    </w:p>
    <w:p w:rsidR="004677A7" w:rsidRPr="00D55775" w:rsidRDefault="004677A7" w:rsidP="00EB2B21">
      <w:pPr>
        <w:pStyle w:val="a4"/>
        <w:numPr>
          <w:ilvl w:val="0"/>
          <w:numId w:val="6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Азаров Ю. Ускоренное выявление и развитие детских дарований.  </w:t>
      </w:r>
      <w:r w:rsidRPr="00D55775">
        <w:rPr>
          <w:rFonts w:ascii="Times New Roman" w:hAnsi="Times New Roman" w:cs="Times New Roman"/>
          <w:sz w:val="24"/>
          <w:szCs w:val="24"/>
        </w:rPr>
        <w:br/>
        <w:t>М.: Воспитание школьников. 2009. №1.</w:t>
      </w:r>
    </w:p>
    <w:p w:rsidR="004677A7" w:rsidRPr="00D55775" w:rsidRDefault="004677A7" w:rsidP="00EB2B21">
      <w:pPr>
        <w:pStyle w:val="a4"/>
        <w:numPr>
          <w:ilvl w:val="0"/>
          <w:numId w:val="6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Акимова Е. А. Индивидуальное обучение одаренного ребенка / Е. А. Акимова // Учитель в школе. – 2009. – № 3. – С. 85 – 86.</w:t>
      </w:r>
    </w:p>
    <w:p w:rsidR="004677A7" w:rsidRPr="00D55775" w:rsidRDefault="004677A7" w:rsidP="00EB2B21">
      <w:pPr>
        <w:pStyle w:val="a4"/>
        <w:numPr>
          <w:ilvl w:val="0"/>
          <w:numId w:val="6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Голованов, В.П. Методика и технология работы педагога дополнительного образования: / В.П. Голованов. – М.: 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>, 2004, – 239 с.</w:t>
      </w:r>
    </w:p>
    <w:p w:rsidR="004677A7" w:rsidRPr="00D55775" w:rsidRDefault="004677A7" w:rsidP="00EB2B21">
      <w:pPr>
        <w:pStyle w:val="a4"/>
        <w:numPr>
          <w:ilvl w:val="0"/>
          <w:numId w:val="6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Кого считать одаренным? // Директор школы, 2000. – №2.</w:t>
      </w:r>
    </w:p>
    <w:p w:rsidR="004677A7" w:rsidRPr="00D55775" w:rsidRDefault="004677A7" w:rsidP="00EB2B21">
      <w:pPr>
        <w:pStyle w:val="a4"/>
        <w:numPr>
          <w:ilvl w:val="0"/>
          <w:numId w:val="6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Коноплева Н. Легко ли быть вундеркиндом? // Директор школы. -2004. </w:t>
      </w:r>
      <w:r w:rsidRPr="00D55775">
        <w:rPr>
          <w:rFonts w:ascii="Times New Roman" w:hAnsi="Times New Roman" w:cs="Times New Roman"/>
          <w:sz w:val="24"/>
          <w:szCs w:val="24"/>
        </w:rPr>
        <w:br/>
        <w:t xml:space="preserve"> № 3. – с. 54-59.</w:t>
      </w:r>
    </w:p>
    <w:p w:rsidR="004677A7" w:rsidRPr="00D55775" w:rsidRDefault="004677A7" w:rsidP="00EB2B21">
      <w:pPr>
        <w:pStyle w:val="a4"/>
        <w:numPr>
          <w:ilvl w:val="0"/>
          <w:numId w:val="6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5775">
        <w:rPr>
          <w:rFonts w:ascii="Times New Roman" w:hAnsi="Times New Roman" w:cs="Times New Roman"/>
          <w:sz w:val="24"/>
          <w:szCs w:val="24"/>
        </w:rPr>
        <w:t>Кутнякова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 xml:space="preserve"> Н.П. Учимся понимать детей. – Ростов н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>: Феникс, 2008. –282 с.</w:t>
      </w:r>
    </w:p>
    <w:p w:rsidR="004677A7" w:rsidRPr="00D55775" w:rsidRDefault="004677A7" w:rsidP="00EB2B21">
      <w:pPr>
        <w:pStyle w:val="a4"/>
        <w:numPr>
          <w:ilvl w:val="0"/>
          <w:numId w:val="6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Ландау Э. Одаренность требует мужества: Психологическое сопровождение одаренного ребенка / Пер. с нем. А.П. Голубева; Науч. ред. рус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>екста Н.М. Назарова.  М.: Издательский центр «Академия», 2002. – 144с.</w:t>
      </w:r>
    </w:p>
    <w:p w:rsidR="004677A7" w:rsidRPr="00D55775" w:rsidRDefault="004677A7" w:rsidP="00EB2B21">
      <w:pPr>
        <w:pStyle w:val="a4"/>
        <w:numPr>
          <w:ilvl w:val="0"/>
          <w:numId w:val="6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Лебедева В.П., 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Лейтес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 xml:space="preserve"> Н.С., Матюшкин А.М. и др. Учителю об одаренных детях (пособие для учителя) / Под ред. В.П. Лебедевой, В.И. Панова. – М.: Молодая гвардия, 1997. – 354с.</w:t>
      </w:r>
    </w:p>
    <w:p w:rsidR="004677A7" w:rsidRPr="00D55775" w:rsidRDefault="004677A7" w:rsidP="00EB2B21">
      <w:pPr>
        <w:pStyle w:val="a4"/>
        <w:numPr>
          <w:ilvl w:val="0"/>
          <w:numId w:val="6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5775">
        <w:rPr>
          <w:rFonts w:ascii="Times New Roman" w:hAnsi="Times New Roman" w:cs="Times New Roman"/>
          <w:sz w:val="24"/>
          <w:szCs w:val="24"/>
        </w:rPr>
        <w:t>Лейтес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 xml:space="preserve"> Н.С. Возрастная одаренность школьников: Учеб. пособие для студ. 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высш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>ед.учеб.заведений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>. – М.: Издательский центр «Академия», 2001. –320 с. </w:t>
      </w:r>
    </w:p>
    <w:p w:rsidR="004677A7" w:rsidRPr="00D55775" w:rsidRDefault="004677A7" w:rsidP="00EB2B21">
      <w:pPr>
        <w:pStyle w:val="a4"/>
        <w:numPr>
          <w:ilvl w:val="0"/>
          <w:numId w:val="6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Логинова Р. Н. Творчески одаренные дети: выявление и развитие / Р. Н. Логинова // Учитель в школе. – 2008. – № 3. – С. 81 – 83.</w:t>
      </w:r>
    </w:p>
    <w:p w:rsidR="004677A7" w:rsidRPr="00D55775" w:rsidRDefault="004677A7" w:rsidP="00EB2B21">
      <w:pPr>
        <w:pStyle w:val="a4"/>
        <w:numPr>
          <w:ilvl w:val="0"/>
          <w:numId w:val="6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Матюшкин А.М. Загадки одаренности. – М., 1993.</w:t>
      </w:r>
    </w:p>
    <w:p w:rsidR="004677A7" w:rsidRPr="00D55775" w:rsidRDefault="004677A7" w:rsidP="00EB2B21">
      <w:pPr>
        <w:pStyle w:val="a4"/>
        <w:numPr>
          <w:ilvl w:val="0"/>
          <w:numId w:val="6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Одарённые дети: Пер. с англ. – М.: Прогресс, 1991. – 376с.</w:t>
      </w:r>
    </w:p>
    <w:p w:rsidR="004677A7" w:rsidRPr="00D55775" w:rsidRDefault="004677A7" w:rsidP="00EB2B21">
      <w:pPr>
        <w:pStyle w:val="a4"/>
        <w:numPr>
          <w:ilvl w:val="0"/>
          <w:numId w:val="6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Рабочая концепция одаренности. – 2-е изд., 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расш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 xml:space="preserve">. и 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>. – М., 2003. – 95с.</w:t>
      </w:r>
    </w:p>
    <w:p w:rsidR="004677A7" w:rsidRPr="00D55775" w:rsidRDefault="004677A7" w:rsidP="00EB2B21">
      <w:pPr>
        <w:pStyle w:val="a4"/>
        <w:numPr>
          <w:ilvl w:val="0"/>
          <w:numId w:val="6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5775">
        <w:rPr>
          <w:rFonts w:ascii="Times New Roman" w:hAnsi="Times New Roman" w:cs="Times New Roman"/>
          <w:sz w:val="24"/>
          <w:szCs w:val="24"/>
        </w:rPr>
        <w:t>Роджерс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 xml:space="preserve"> К., 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Фрейберг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 xml:space="preserve"> Д. Свобода учиться. – М.: Смысл, 2002. – 527 с.</w:t>
      </w:r>
    </w:p>
    <w:p w:rsidR="004677A7" w:rsidRPr="00D55775" w:rsidRDefault="004677A7" w:rsidP="00EB2B21">
      <w:pPr>
        <w:pStyle w:val="a4"/>
        <w:numPr>
          <w:ilvl w:val="0"/>
          <w:numId w:val="6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Савенков А. Творчески одаренные дети: выявление и развитие / А. Савенков // Учитель в школе. – 2008. – № 1. – С. 103 – 106.</w:t>
      </w:r>
    </w:p>
    <w:p w:rsidR="004677A7" w:rsidRPr="00D55775" w:rsidRDefault="004677A7" w:rsidP="00EB2B21">
      <w:pPr>
        <w:pStyle w:val="a4"/>
        <w:numPr>
          <w:ilvl w:val="0"/>
          <w:numId w:val="6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Савенков А.И. Ваш ребенок талантлив: Детская одаренность и домашнее обучение. – Ярославль: академия развития, 2002. – 352 с.</w:t>
      </w:r>
    </w:p>
    <w:p w:rsidR="004677A7" w:rsidRPr="00D55775" w:rsidRDefault="004677A7" w:rsidP="00EB2B21">
      <w:pPr>
        <w:pStyle w:val="a4"/>
        <w:numPr>
          <w:ilvl w:val="0"/>
          <w:numId w:val="6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5775">
        <w:rPr>
          <w:rFonts w:ascii="Times New Roman" w:hAnsi="Times New Roman" w:cs="Times New Roman"/>
          <w:sz w:val="24"/>
          <w:szCs w:val="24"/>
        </w:rPr>
        <w:t>Тамберг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 xml:space="preserve"> Ю.Г. Развитие творческого мышления ребенка. – 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СПб.</w:t>
      </w:r>
      <w:proofErr w:type="gramStart"/>
      <w:r w:rsidRPr="00D55775">
        <w:rPr>
          <w:rFonts w:ascii="Times New Roman" w:hAnsi="Times New Roman" w:cs="Times New Roman"/>
          <w:sz w:val="24"/>
          <w:szCs w:val="24"/>
        </w:rPr>
        <w:t>:Р</w:t>
      </w:r>
      <w:proofErr w:type="gramEnd"/>
      <w:r w:rsidRPr="00D55775">
        <w:rPr>
          <w:rFonts w:ascii="Times New Roman" w:hAnsi="Times New Roman" w:cs="Times New Roman"/>
          <w:sz w:val="24"/>
          <w:szCs w:val="24"/>
        </w:rPr>
        <w:t>ечь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>, 2002. – 176 с.</w:t>
      </w:r>
    </w:p>
    <w:p w:rsidR="004677A7" w:rsidRPr="00D55775" w:rsidRDefault="004677A7" w:rsidP="00EB2B21">
      <w:pPr>
        <w:pStyle w:val="a4"/>
        <w:numPr>
          <w:ilvl w:val="0"/>
          <w:numId w:val="6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5775">
        <w:rPr>
          <w:rFonts w:ascii="Times New Roman" w:hAnsi="Times New Roman" w:cs="Times New Roman"/>
          <w:sz w:val="24"/>
          <w:szCs w:val="24"/>
        </w:rPr>
        <w:t>Тен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 xml:space="preserve"> К. Б. Летний лагерь как технология организации работы с одаренными детьми / К. Б. 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Тен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 xml:space="preserve"> // Учитель в школе. – 2010. – № 3.  – С. 86 – 91.</w:t>
      </w:r>
    </w:p>
    <w:p w:rsidR="004677A7" w:rsidRPr="00D55775" w:rsidRDefault="004677A7" w:rsidP="00EB2B21">
      <w:pPr>
        <w:pStyle w:val="a4"/>
        <w:numPr>
          <w:ilvl w:val="0"/>
          <w:numId w:val="6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lastRenderedPageBreak/>
        <w:t>Хорошко Н.Ф., Головко В.М. Педагогическая концепция «Школы «Интеллектуально одаренные дети» // Школьные технологии, 2002. – №6. – С.97-105.</w:t>
      </w:r>
    </w:p>
    <w:p w:rsidR="004677A7" w:rsidRPr="00D55775" w:rsidRDefault="004677A7" w:rsidP="00EB2B21">
      <w:pPr>
        <w:pStyle w:val="a4"/>
        <w:numPr>
          <w:ilvl w:val="0"/>
          <w:numId w:val="6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Шумакова Н.Б. Обучение и развитие одаренных детей. - М., 2004.</w:t>
      </w:r>
    </w:p>
    <w:p w:rsidR="004677A7" w:rsidRPr="00D55775" w:rsidRDefault="004677A7" w:rsidP="00EB2B21">
      <w:pPr>
        <w:pStyle w:val="a4"/>
        <w:numPr>
          <w:ilvl w:val="0"/>
          <w:numId w:val="6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Юркевич В. С. Творчески одаренные дети: выявление и развитие. Типы одаренности / В. С. Юркевич // Учитель в школе. – 2008. – № 2. – С. 69 – 76.</w:t>
      </w:r>
    </w:p>
    <w:p w:rsidR="004677A7" w:rsidRPr="00D55775" w:rsidRDefault="004677A7" w:rsidP="00EB2B21">
      <w:pPr>
        <w:pStyle w:val="a4"/>
        <w:numPr>
          <w:ilvl w:val="0"/>
          <w:numId w:val="6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Яковлева Е.Л. Методические рекомендации учителям по развитию творческого потенциала учащихся / Под ред. В.И. Панова. – М.: Молодая гвардия. 1997. – 78с</w:t>
      </w:r>
    </w:p>
    <w:p w:rsidR="004677A7" w:rsidRPr="00EB2B21" w:rsidRDefault="00395160" w:rsidP="00EB2B21">
      <w:pPr>
        <w:pStyle w:val="a4"/>
        <w:numPr>
          <w:ilvl w:val="0"/>
          <w:numId w:val="6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4677A7" w:rsidRPr="00EB2B21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http://www.odardeti.ru</w:t>
        </w:r>
      </w:hyperlink>
    </w:p>
    <w:p w:rsidR="006406C9" w:rsidRDefault="006406C9">
      <w:pPr>
        <w:rPr>
          <w:rFonts w:ascii="Times New Roman" w:eastAsiaTheme="majorEastAsia" w:hAnsi="Times New Roman" w:cstheme="majorBidi"/>
          <w:b/>
          <w:bCs/>
          <w:sz w:val="28"/>
          <w:szCs w:val="28"/>
        </w:rPr>
      </w:pPr>
      <w:bookmarkStart w:id="16" w:name="_Toc506658007"/>
      <w:r>
        <w:br w:type="page"/>
      </w:r>
    </w:p>
    <w:p w:rsidR="004677A7" w:rsidRPr="00D55775" w:rsidRDefault="004677A7" w:rsidP="00820C80">
      <w:pPr>
        <w:pStyle w:val="1"/>
        <w:numPr>
          <w:ilvl w:val="0"/>
          <w:numId w:val="64"/>
        </w:numPr>
      </w:pPr>
      <w:bookmarkStart w:id="17" w:name="_Toc29660863"/>
      <w:r w:rsidRPr="00D55775">
        <w:lastRenderedPageBreak/>
        <w:t>Приложения:</w:t>
      </w:r>
      <w:bookmarkEnd w:id="16"/>
      <w:bookmarkEnd w:id="17"/>
    </w:p>
    <w:p w:rsidR="004677A7" w:rsidRPr="00D55775" w:rsidRDefault="004677A7" w:rsidP="00EB2B21">
      <w:pPr>
        <w:pStyle w:val="2"/>
        <w:numPr>
          <w:ilvl w:val="0"/>
          <w:numId w:val="66"/>
        </w:numPr>
      </w:pPr>
      <w:bookmarkStart w:id="18" w:name="_Toc29660864"/>
      <w:r w:rsidRPr="00D55775">
        <w:t>Приложение № 1</w:t>
      </w:r>
      <w:bookmarkEnd w:id="18"/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b/>
          <w:bCs/>
          <w:sz w:val="24"/>
          <w:szCs w:val="24"/>
        </w:rPr>
        <w:t>Схема самоанализа воспитанника, обучающегося по индивидуальному образовательному маршруту: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ФИО возраст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Какие цели я ставил перед собой в начале года?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Какие действия я спланировал для достижения цели?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Удалось ли мне реализовать задуманное?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Чему научился? Что необходимо ещё сделать?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Дата заполнения______________</w:t>
      </w:r>
    </w:p>
    <w:p w:rsidR="004677A7" w:rsidRPr="00D55775" w:rsidRDefault="004677A7" w:rsidP="00EB2B21">
      <w:pPr>
        <w:pStyle w:val="2"/>
        <w:numPr>
          <w:ilvl w:val="0"/>
          <w:numId w:val="66"/>
        </w:numPr>
      </w:pPr>
      <w:bookmarkStart w:id="19" w:name="_Toc29660865"/>
      <w:r w:rsidRPr="00D55775">
        <w:t>Приложение № 2</w:t>
      </w:r>
      <w:bookmarkEnd w:id="19"/>
    </w:p>
    <w:p w:rsidR="00820C80" w:rsidRPr="00820C80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5775">
        <w:rPr>
          <w:rFonts w:ascii="Times New Roman" w:hAnsi="Times New Roman" w:cs="Times New Roman"/>
          <w:b/>
          <w:bCs/>
          <w:sz w:val="24"/>
          <w:szCs w:val="24"/>
        </w:rPr>
        <w:t>Возможные формы занятий для одарённых воспитанников, занимающихся</w:t>
      </w:r>
      <w:r w:rsidRPr="00D55775">
        <w:rPr>
          <w:rFonts w:ascii="Times New Roman" w:hAnsi="Times New Roman" w:cs="Times New Roman"/>
          <w:sz w:val="24"/>
          <w:szCs w:val="24"/>
        </w:rPr>
        <w:t xml:space="preserve"> </w:t>
      </w:r>
      <w:r w:rsidRPr="00D55775">
        <w:rPr>
          <w:rFonts w:ascii="Times New Roman" w:hAnsi="Times New Roman" w:cs="Times New Roman"/>
          <w:b/>
          <w:bCs/>
          <w:sz w:val="24"/>
          <w:szCs w:val="24"/>
        </w:rPr>
        <w:t>по индивидуальному образовательному маршруту:</w:t>
      </w:r>
    </w:p>
    <w:tbl>
      <w:tblPr>
        <w:tblW w:w="7800" w:type="dxa"/>
        <w:jc w:val="center"/>
        <w:shd w:val="clear" w:color="auto" w:fill="FFFFFF"/>
        <w:tblCellMar>
          <w:top w:w="45" w:type="dxa"/>
          <w:left w:w="113" w:type="dxa"/>
          <w:bottom w:w="45" w:type="dxa"/>
          <w:right w:w="113" w:type="dxa"/>
        </w:tblCellMar>
        <w:tblLook w:val="04A0" w:firstRow="1" w:lastRow="0" w:firstColumn="1" w:lastColumn="0" w:noHBand="0" w:noVBand="1"/>
      </w:tblPr>
      <w:tblGrid>
        <w:gridCol w:w="1150"/>
        <w:gridCol w:w="2213"/>
        <w:gridCol w:w="2223"/>
        <w:gridCol w:w="2214"/>
      </w:tblGrid>
      <w:tr w:rsidR="004677A7" w:rsidRPr="00D55775" w:rsidTr="00DD301C">
        <w:trPr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7A7" w:rsidRPr="00820C80" w:rsidRDefault="004677A7" w:rsidP="00820C80">
            <w:pPr>
              <w:pStyle w:val="a4"/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7A7" w:rsidRPr="00D55775" w:rsidRDefault="004677A7" w:rsidP="00820C80">
            <w:pPr>
              <w:spacing w:after="0" w:line="36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Бенефис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7A7" w:rsidRPr="00D55775" w:rsidRDefault="004677A7" w:rsidP="00820C80">
            <w:pPr>
              <w:spacing w:after="0" w:line="36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7A7" w:rsidRPr="00D55775" w:rsidRDefault="004677A7" w:rsidP="00820C80">
            <w:pPr>
              <w:spacing w:after="0" w:line="36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«Фабрика».</w:t>
            </w:r>
          </w:p>
        </w:tc>
      </w:tr>
      <w:tr w:rsidR="004677A7" w:rsidRPr="00D55775" w:rsidTr="00DD301C">
        <w:trPr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7A7" w:rsidRPr="00820C80" w:rsidRDefault="004677A7" w:rsidP="00820C80">
            <w:pPr>
              <w:pStyle w:val="a4"/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7A7" w:rsidRPr="00D55775" w:rsidRDefault="004677A7" w:rsidP="00820C80">
            <w:pPr>
              <w:spacing w:after="0" w:line="36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7A7" w:rsidRPr="00D55775" w:rsidRDefault="004677A7" w:rsidP="00820C80">
            <w:pPr>
              <w:spacing w:after="0" w:line="36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Размышление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7A7" w:rsidRPr="00D55775" w:rsidRDefault="004677A7" w:rsidP="00820C80">
            <w:pPr>
              <w:spacing w:after="0" w:line="36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</w:tr>
      <w:tr w:rsidR="004677A7" w:rsidRPr="00D55775" w:rsidTr="00DD301C">
        <w:trPr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7A7" w:rsidRPr="00820C80" w:rsidRDefault="004677A7" w:rsidP="00820C80">
            <w:pPr>
              <w:pStyle w:val="a4"/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7A7" w:rsidRPr="00D55775" w:rsidRDefault="004677A7" w:rsidP="00820C80">
            <w:pPr>
              <w:spacing w:after="0" w:line="36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7A7" w:rsidRPr="00D55775" w:rsidRDefault="004677A7" w:rsidP="00820C80">
            <w:pPr>
              <w:spacing w:after="0" w:line="36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Тренинг.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7A7" w:rsidRPr="00D55775" w:rsidRDefault="004677A7" w:rsidP="00820C80">
            <w:pPr>
              <w:spacing w:after="0" w:line="36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4677A7" w:rsidRPr="00D55775" w:rsidTr="00DD301C">
        <w:trPr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7A7" w:rsidRPr="00820C80" w:rsidRDefault="004677A7" w:rsidP="00820C80">
            <w:pPr>
              <w:pStyle w:val="a4"/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7A7" w:rsidRPr="00D55775" w:rsidRDefault="004677A7" w:rsidP="00820C80">
            <w:pPr>
              <w:spacing w:after="0" w:line="36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Круиз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7A7" w:rsidRPr="00D55775" w:rsidRDefault="004677A7" w:rsidP="00820C80">
            <w:pPr>
              <w:spacing w:after="0" w:line="36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7A7" w:rsidRPr="00D55775" w:rsidRDefault="004677A7" w:rsidP="00820C80">
            <w:pPr>
              <w:spacing w:after="0" w:line="36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7A7" w:rsidRPr="00D55775" w:rsidTr="00DD301C">
        <w:trPr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7A7" w:rsidRPr="00820C80" w:rsidRDefault="004677A7" w:rsidP="00820C80">
            <w:pPr>
              <w:pStyle w:val="a4"/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7A7" w:rsidRPr="00D55775" w:rsidRDefault="004677A7" w:rsidP="00820C80">
            <w:pPr>
              <w:spacing w:after="0" w:line="36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7A7" w:rsidRPr="00D55775" w:rsidRDefault="004677A7" w:rsidP="00820C80">
            <w:pPr>
              <w:spacing w:after="0" w:line="36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Творческий отчет.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7A7" w:rsidRPr="00D55775" w:rsidRDefault="004677A7" w:rsidP="00820C80">
            <w:pPr>
              <w:spacing w:after="0" w:line="36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7A7" w:rsidRPr="00D55775" w:rsidTr="00DD301C">
        <w:trPr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7A7" w:rsidRPr="00820C80" w:rsidRDefault="004677A7" w:rsidP="00820C80">
            <w:pPr>
              <w:pStyle w:val="a4"/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7A7" w:rsidRPr="00D55775" w:rsidRDefault="004677A7" w:rsidP="00820C80">
            <w:pPr>
              <w:spacing w:after="0" w:line="36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7A7" w:rsidRPr="00D55775" w:rsidRDefault="004677A7" w:rsidP="00820C80">
            <w:pPr>
              <w:spacing w:after="0" w:line="36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Урок погружение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7A7" w:rsidRPr="00D55775" w:rsidRDefault="004677A7" w:rsidP="00820C80">
            <w:pPr>
              <w:spacing w:after="0" w:line="36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C80" w:rsidRDefault="00820C80">
      <w:pPr>
        <w:rPr>
          <w:rFonts w:ascii="Times New Roman" w:eastAsiaTheme="majorEastAsia" w:hAnsi="Times New Roman" w:cstheme="majorBidi"/>
          <w:b/>
          <w:bCs/>
          <w:sz w:val="26"/>
          <w:szCs w:val="26"/>
        </w:rPr>
      </w:pPr>
      <w:r>
        <w:br w:type="page"/>
      </w:r>
    </w:p>
    <w:p w:rsidR="004677A7" w:rsidRPr="00D55775" w:rsidRDefault="004677A7" w:rsidP="00EB2B21">
      <w:pPr>
        <w:pStyle w:val="2"/>
        <w:numPr>
          <w:ilvl w:val="0"/>
          <w:numId w:val="66"/>
        </w:numPr>
      </w:pPr>
      <w:bookmarkStart w:id="20" w:name="_Toc29660866"/>
      <w:r w:rsidRPr="00D55775">
        <w:lastRenderedPageBreak/>
        <w:t>Приложение № 3</w:t>
      </w:r>
      <w:bookmarkEnd w:id="20"/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b/>
          <w:bCs/>
          <w:sz w:val="24"/>
          <w:szCs w:val="24"/>
        </w:rPr>
        <w:t>Возможные формы подведения итогов:</w:t>
      </w:r>
    </w:p>
    <w:tbl>
      <w:tblPr>
        <w:tblW w:w="920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94"/>
        <w:gridCol w:w="3411"/>
        <w:gridCol w:w="2401"/>
      </w:tblGrid>
      <w:tr w:rsidR="004677A7" w:rsidRPr="00D55775" w:rsidTr="00820C80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820C8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Зачетная работа</w:t>
            </w:r>
          </w:p>
        </w:tc>
        <w:tc>
          <w:tcPr>
            <w:tcW w:w="3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820C8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Показ достижений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7A7" w:rsidRPr="00D55775" w:rsidRDefault="004677A7" w:rsidP="00820C8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4677A7" w:rsidRPr="00D55775" w:rsidTr="00820C80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820C8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3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820C8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Персональная выставка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7A7" w:rsidRPr="00D55775" w:rsidRDefault="004677A7" w:rsidP="00820C8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4677A7" w:rsidRPr="00D55775" w:rsidTr="00820C80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820C8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3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820C8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7A7" w:rsidRPr="00D55775" w:rsidRDefault="004677A7" w:rsidP="00820C8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77A7" w:rsidRPr="00D55775" w:rsidRDefault="004677A7" w:rsidP="00EB2B21">
      <w:pPr>
        <w:pStyle w:val="2"/>
        <w:numPr>
          <w:ilvl w:val="0"/>
          <w:numId w:val="66"/>
        </w:numPr>
      </w:pPr>
      <w:bookmarkStart w:id="21" w:name="_Toc29660867"/>
      <w:r w:rsidRPr="00D55775">
        <w:t>Приложение № 4</w:t>
      </w:r>
      <w:bookmarkEnd w:id="21"/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b/>
          <w:bCs/>
          <w:sz w:val="24"/>
          <w:szCs w:val="24"/>
        </w:rPr>
        <w:t>Рекомендации педагогам и родителям обучающегося для воспитания исследовательских наклонностей и умение самостоятельно получать знания:</w:t>
      </w:r>
    </w:p>
    <w:p w:rsidR="004677A7" w:rsidRPr="00D55775" w:rsidRDefault="004677A7" w:rsidP="00EB2B21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Не занимайтесь наставлениями, помогайте детям действовать незави</w:t>
      </w:r>
      <w:r w:rsidRPr="00D55775">
        <w:rPr>
          <w:rFonts w:ascii="Times New Roman" w:hAnsi="Times New Roman" w:cs="Times New Roman"/>
          <w:sz w:val="24"/>
          <w:szCs w:val="24"/>
        </w:rPr>
        <w:softHyphen/>
        <w:t>симо, не</w:t>
      </w:r>
      <w:r w:rsidR="00DD301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55775">
        <w:rPr>
          <w:rFonts w:ascii="Times New Roman" w:hAnsi="Times New Roman" w:cs="Times New Roman"/>
          <w:sz w:val="24"/>
          <w:szCs w:val="24"/>
        </w:rPr>
        <w:t>давайте прямых инструкций, относительно, чем они должны заниматься.</w:t>
      </w:r>
    </w:p>
    <w:p w:rsidR="004677A7" w:rsidRPr="00D55775" w:rsidRDefault="004677A7" w:rsidP="00EB2B21">
      <w:pPr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Не сдерживайте инициативы детей и не делайте за них то, что они могут сделать самостоятельно.</w:t>
      </w:r>
    </w:p>
    <w:p w:rsidR="004677A7" w:rsidRPr="00D55775" w:rsidRDefault="004677A7" w:rsidP="00EB2B21">
      <w:pPr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Научите ребенка прослеживать 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 xml:space="preserve"> связи и использовать знания, полученные при изучении других предметов.</w:t>
      </w:r>
    </w:p>
    <w:p w:rsidR="004677A7" w:rsidRPr="00D55775" w:rsidRDefault="004677A7" w:rsidP="00EB2B21">
      <w:pPr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Приучайте детей к навыкам самостоятельного решения проблем, исследования и</w:t>
      </w:r>
      <w:r w:rsidR="00DD301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55775">
        <w:rPr>
          <w:rFonts w:ascii="Times New Roman" w:hAnsi="Times New Roman" w:cs="Times New Roman"/>
          <w:sz w:val="24"/>
          <w:szCs w:val="24"/>
        </w:rPr>
        <w:t>анализы ситуаций.</w:t>
      </w:r>
    </w:p>
    <w:p w:rsidR="004677A7" w:rsidRPr="00D55775" w:rsidRDefault="004677A7" w:rsidP="00EB2B21">
      <w:pPr>
        <w:numPr>
          <w:ilvl w:val="0"/>
          <w:numId w:val="5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Используйте трудные ситуации, возникшие у детей в школе или дома, как область приложения полученных навыков в решении задач.</w:t>
      </w:r>
    </w:p>
    <w:p w:rsidR="004677A7" w:rsidRPr="00D55775" w:rsidRDefault="004677A7" w:rsidP="00EB2B21">
      <w:pPr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Помогайте детям научиться управлять процессом усвоения знаний.</w:t>
      </w:r>
    </w:p>
    <w:p w:rsidR="004677A7" w:rsidRPr="00D55775" w:rsidRDefault="004677A7" w:rsidP="00EB2B21">
      <w:pPr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Подходите ко всему творчески.</w:t>
      </w:r>
    </w:p>
    <w:p w:rsidR="004677A7" w:rsidRPr="00D55775" w:rsidRDefault="004677A7" w:rsidP="00EB2B21">
      <w:pPr>
        <w:pStyle w:val="2"/>
        <w:numPr>
          <w:ilvl w:val="0"/>
          <w:numId w:val="66"/>
        </w:numPr>
      </w:pPr>
      <w:bookmarkStart w:id="22" w:name="_Toc29660868"/>
      <w:r w:rsidRPr="00D55775">
        <w:t>Приложение № 5</w:t>
      </w:r>
      <w:bookmarkEnd w:id="22"/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b/>
          <w:bCs/>
          <w:sz w:val="24"/>
          <w:szCs w:val="24"/>
        </w:rPr>
        <w:t>Образец составления индивидуального маршрута </w:t>
      </w:r>
      <w:r w:rsidRPr="00D55775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D5577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D55775">
        <w:rPr>
          <w:rFonts w:ascii="Times New Roman" w:hAnsi="Times New Roman" w:cs="Times New Roman"/>
          <w:b/>
          <w:sz w:val="24"/>
          <w:szCs w:val="24"/>
        </w:rPr>
        <w:t>:</w:t>
      </w:r>
      <w:r w:rsidRPr="00D55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(вид направленности)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Актуальность: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Цель: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Задачи: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Количество занятий в неделю: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Учебный план:</w:t>
      </w:r>
    </w:p>
    <w:tbl>
      <w:tblPr>
        <w:tblW w:w="952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94"/>
        <w:gridCol w:w="1134"/>
        <w:gridCol w:w="2268"/>
        <w:gridCol w:w="2844"/>
        <w:gridCol w:w="2385"/>
      </w:tblGrid>
      <w:tr w:rsidR="004677A7" w:rsidRPr="00D55775" w:rsidTr="00EB2B21"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B2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5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D55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Дата, время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занятия, количество часов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Используемые технологии, формы и методы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677A7" w:rsidRPr="00D55775" w:rsidRDefault="004677A7" w:rsidP="004979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Возможность работы с другими специалистами</w:t>
            </w:r>
          </w:p>
        </w:tc>
      </w:tr>
      <w:tr w:rsidR="004677A7" w:rsidRPr="00D55775" w:rsidTr="00EB2B21"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677A7" w:rsidRPr="00D55775" w:rsidRDefault="004677A7" w:rsidP="00101A2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677A7" w:rsidRPr="00D55775" w:rsidRDefault="004677A7" w:rsidP="00101A2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677A7" w:rsidRPr="00D55775" w:rsidRDefault="004677A7" w:rsidP="00101A2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677A7" w:rsidRPr="00D55775" w:rsidRDefault="004677A7" w:rsidP="00101A2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677A7" w:rsidRPr="00D55775" w:rsidRDefault="004677A7" w:rsidP="00101A2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C80" w:rsidRDefault="00820C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lastRenderedPageBreak/>
        <w:t>Реализация индивидуального маршрута:</w:t>
      </w:r>
    </w:p>
    <w:tbl>
      <w:tblPr>
        <w:tblW w:w="952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36"/>
        <w:gridCol w:w="992"/>
        <w:gridCol w:w="2203"/>
        <w:gridCol w:w="2900"/>
        <w:gridCol w:w="2394"/>
      </w:tblGrid>
      <w:tr w:rsidR="004677A7" w:rsidRPr="00D55775" w:rsidTr="00EB2B21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EB2B2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B2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5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D55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EB2B2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Дата, время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EB2B2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EB2B2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занятия (краткое)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677A7" w:rsidRPr="00D55775" w:rsidRDefault="004677A7" w:rsidP="00EB2B2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занятия</w:t>
            </w:r>
          </w:p>
        </w:tc>
      </w:tr>
      <w:tr w:rsidR="004677A7" w:rsidRPr="00D55775" w:rsidTr="00EB2B21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EB2B2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EB2B2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EB2B2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4677A7" w:rsidRPr="00D55775" w:rsidRDefault="004677A7" w:rsidP="00EB2B2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Цель (на что направлено занятие)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677A7" w:rsidRPr="00D55775" w:rsidRDefault="004677A7" w:rsidP="00EB2B2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5">
              <w:rPr>
                <w:rFonts w:ascii="Times New Roman" w:hAnsi="Times New Roman" w:cs="Times New Roman"/>
                <w:sz w:val="24"/>
                <w:szCs w:val="24"/>
              </w:rPr>
              <w:t>(что удалось, а что необходимо доработать)</w:t>
            </w:r>
          </w:p>
        </w:tc>
      </w:tr>
    </w:tbl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Способы оценки успехов воспитанника</w:t>
      </w:r>
      <w:r w:rsidR="00EB2B21">
        <w:rPr>
          <w:rFonts w:ascii="Times New Roman" w:hAnsi="Times New Roman" w:cs="Times New Roman"/>
          <w:sz w:val="24"/>
          <w:szCs w:val="24"/>
        </w:rPr>
        <w:t>: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Рекомендации по работе с родителями</w:t>
      </w:r>
      <w:r w:rsidR="00EB2B21">
        <w:rPr>
          <w:rFonts w:ascii="Times New Roman" w:hAnsi="Times New Roman" w:cs="Times New Roman"/>
          <w:sz w:val="24"/>
          <w:szCs w:val="24"/>
        </w:rPr>
        <w:t>: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b/>
          <w:bCs/>
          <w:sz w:val="24"/>
          <w:szCs w:val="24"/>
        </w:rPr>
        <w:t>Рекомендации педагогам и родителям воспитанника, обучающегося по</w:t>
      </w:r>
      <w:r w:rsidR="00DD301C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D55775">
        <w:rPr>
          <w:rFonts w:ascii="Times New Roman" w:hAnsi="Times New Roman" w:cs="Times New Roman"/>
          <w:b/>
          <w:bCs/>
          <w:sz w:val="24"/>
          <w:szCs w:val="24"/>
        </w:rPr>
        <w:t>индивидуальному образовательному маршруту:</w:t>
      </w:r>
    </w:p>
    <w:p w:rsidR="004677A7" w:rsidRPr="00D55775" w:rsidRDefault="004677A7" w:rsidP="00EB2B21">
      <w:pPr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Не занимайтесь наставлениями, помогайте детям действовать независимо, не</w:t>
      </w:r>
      <w:r w:rsidR="006406C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55775">
        <w:rPr>
          <w:rFonts w:ascii="Times New Roman" w:hAnsi="Times New Roman" w:cs="Times New Roman"/>
          <w:sz w:val="24"/>
          <w:szCs w:val="24"/>
        </w:rPr>
        <w:t>давайте прямых инструкций, относительно, чем они должны заниматься;</w:t>
      </w:r>
    </w:p>
    <w:p w:rsidR="004677A7" w:rsidRPr="00D55775" w:rsidRDefault="004677A7" w:rsidP="00EB2B21">
      <w:pPr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Не сдерживайте инициативы детей и не делайте за них то, что они могут сделать самостоятельно;</w:t>
      </w:r>
    </w:p>
    <w:p w:rsidR="004677A7" w:rsidRPr="00D55775" w:rsidRDefault="004677A7" w:rsidP="00EB2B21">
      <w:pPr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 xml:space="preserve">Научите ребенка прослеживать </w:t>
      </w:r>
      <w:proofErr w:type="spellStart"/>
      <w:r w:rsidRPr="00D55775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D55775">
        <w:rPr>
          <w:rFonts w:ascii="Times New Roman" w:hAnsi="Times New Roman" w:cs="Times New Roman"/>
          <w:sz w:val="24"/>
          <w:szCs w:val="24"/>
        </w:rPr>
        <w:t xml:space="preserve"> связи и использовать знания, полученные при изучении других предметов;</w:t>
      </w:r>
    </w:p>
    <w:p w:rsidR="004677A7" w:rsidRPr="00D55775" w:rsidRDefault="004677A7" w:rsidP="00EB2B21">
      <w:pPr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Приучайте детей к навыкам самостоятельного решения проблем, исследования и</w:t>
      </w:r>
      <w:r w:rsidR="006406C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55775">
        <w:rPr>
          <w:rFonts w:ascii="Times New Roman" w:hAnsi="Times New Roman" w:cs="Times New Roman"/>
          <w:sz w:val="24"/>
          <w:szCs w:val="24"/>
        </w:rPr>
        <w:t>анализы ситуаций;</w:t>
      </w:r>
    </w:p>
    <w:p w:rsidR="004677A7" w:rsidRPr="00D55775" w:rsidRDefault="004677A7" w:rsidP="00EB2B21">
      <w:pPr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Используйте трудные ситуации, возникшие у детей в повседневной жизни, как область приложения полученных навыков в решении задач;</w:t>
      </w:r>
    </w:p>
    <w:p w:rsidR="004677A7" w:rsidRPr="00D55775" w:rsidRDefault="004677A7" w:rsidP="00EB2B21">
      <w:pPr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Помогайте детям научиться управлять процессом усвоения знаний;</w:t>
      </w:r>
    </w:p>
    <w:p w:rsidR="004677A7" w:rsidRPr="00D55775" w:rsidRDefault="004677A7" w:rsidP="00EB2B21">
      <w:pPr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Подходите ко всему творчески.</w:t>
      </w:r>
    </w:p>
    <w:p w:rsidR="004677A7" w:rsidRPr="00D55775" w:rsidRDefault="004677A7" w:rsidP="00101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b/>
          <w:bCs/>
          <w:sz w:val="24"/>
          <w:szCs w:val="24"/>
        </w:rPr>
        <w:t>Структура программы индивидуального образовательного маршрута:</w:t>
      </w:r>
    </w:p>
    <w:p w:rsidR="004677A7" w:rsidRPr="006406C9" w:rsidRDefault="004677A7" w:rsidP="006406C9">
      <w:pPr>
        <w:pStyle w:val="a4"/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C9">
        <w:rPr>
          <w:rFonts w:ascii="Times New Roman" w:hAnsi="Times New Roman" w:cs="Times New Roman"/>
          <w:sz w:val="24"/>
          <w:szCs w:val="24"/>
        </w:rPr>
        <w:t>Титульный лист.</w:t>
      </w:r>
    </w:p>
    <w:p w:rsidR="004677A7" w:rsidRPr="006406C9" w:rsidRDefault="004677A7" w:rsidP="006406C9">
      <w:pPr>
        <w:pStyle w:val="a4"/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C9">
        <w:rPr>
          <w:rFonts w:ascii="Times New Roman" w:hAnsi="Times New Roman" w:cs="Times New Roman"/>
          <w:sz w:val="24"/>
          <w:szCs w:val="24"/>
        </w:rPr>
        <w:t>Характеристика данного ребенка.</w:t>
      </w:r>
    </w:p>
    <w:p w:rsidR="004677A7" w:rsidRPr="006406C9" w:rsidRDefault="004677A7" w:rsidP="006406C9">
      <w:pPr>
        <w:pStyle w:val="a4"/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C9">
        <w:rPr>
          <w:rFonts w:ascii="Times New Roman" w:hAnsi="Times New Roman" w:cs="Times New Roman"/>
          <w:sz w:val="24"/>
          <w:szCs w:val="24"/>
        </w:rPr>
        <w:t>Пояснительная записка.</w:t>
      </w:r>
    </w:p>
    <w:p w:rsidR="004677A7" w:rsidRPr="00D55775" w:rsidRDefault="004677A7" w:rsidP="00EB2B21">
      <w:pPr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Актуальность (необходимость) данной программы.</w:t>
      </w:r>
    </w:p>
    <w:p w:rsidR="004677A7" w:rsidRPr="00D55775" w:rsidRDefault="004677A7" w:rsidP="00EB2B21">
      <w:pPr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Направленность программы.</w:t>
      </w:r>
    </w:p>
    <w:p w:rsidR="004677A7" w:rsidRPr="00D55775" w:rsidRDefault="004677A7" w:rsidP="00EB2B21">
      <w:pPr>
        <w:numPr>
          <w:ilvl w:val="0"/>
          <w:numId w:val="5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Обоснование содержания программы (анализ за предыдущий год обучения).</w:t>
      </w:r>
    </w:p>
    <w:p w:rsidR="004677A7" w:rsidRPr="00D55775" w:rsidRDefault="004677A7" w:rsidP="00EB2B21">
      <w:pPr>
        <w:numPr>
          <w:ilvl w:val="0"/>
          <w:numId w:val="5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Продолжительность программы.</w:t>
      </w:r>
    </w:p>
    <w:p w:rsidR="004677A7" w:rsidRPr="00D55775" w:rsidRDefault="004677A7" w:rsidP="00EB2B21">
      <w:pPr>
        <w:numPr>
          <w:ilvl w:val="0"/>
          <w:numId w:val="5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Предполагаемые результаты.</w:t>
      </w:r>
    </w:p>
    <w:p w:rsidR="004677A7" w:rsidRPr="00D55775" w:rsidRDefault="004677A7" w:rsidP="00EB2B21">
      <w:pPr>
        <w:numPr>
          <w:ilvl w:val="0"/>
          <w:numId w:val="5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5775">
        <w:rPr>
          <w:rFonts w:ascii="Times New Roman" w:hAnsi="Times New Roman" w:cs="Times New Roman"/>
          <w:sz w:val="24"/>
          <w:szCs w:val="24"/>
        </w:rPr>
        <w:t>Условия реализации программы.</w:t>
      </w:r>
    </w:p>
    <w:p w:rsidR="006406C9" w:rsidRDefault="006406C9" w:rsidP="006406C9">
      <w:pPr>
        <w:pStyle w:val="a4"/>
        <w:numPr>
          <w:ilvl w:val="0"/>
          <w:numId w:val="7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6406C9" w:rsidSect="006B3E1D">
          <w:footerReference w:type="default" r:id="rId11"/>
          <w:footerReference w:type="first" r:id="rId12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4677A7" w:rsidRPr="006406C9" w:rsidRDefault="004677A7" w:rsidP="006406C9">
      <w:pPr>
        <w:pStyle w:val="a4"/>
        <w:numPr>
          <w:ilvl w:val="0"/>
          <w:numId w:val="7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406C9">
        <w:rPr>
          <w:rFonts w:ascii="Times New Roman" w:hAnsi="Times New Roman" w:cs="Times New Roman"/>
          <w:sz w:val="24"/>
          <w:szCs w:val="24"/>
        </w:rPr>
        <w:lastRenderedPageBreak/>
        <w:t>Учебно-тематический план.</w:t>
      </w:r>
    </w:p>
    <w:p w:rsidR="004677A7" w:rsidRPr="006406C9" w:rsidRDefault="004677A7" w:rsidP="006406C9">
      <w:pPr>
        <w:pStyle w:val="a4"/>
        <w:numPr>
          <w:ilvl w:val="0"/>
          <w:numId w:val="7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406C9">
        <w:rPr>
          <w:rFonts w:ascii="Times New Roman" w:hAnsi="Times New Roman" w:cs="Times New Roman"/>
          <w:sz w:val="24"/>
          <w:szCs w:val="24"/>
        </w:rPr>
        <w:t>Содержание программы.</w:t>
      </w:r>
    </w:p>
    <w:p w:rsidR="004677A7" w:rsidRPr="006406C9" w:rsidRDefault="004677A7" w:rsidP="006406C9">
      <w:pPr>
        <w:pStyle w:val="a4"/>
        <w:numPr>
          <w:ilvl w:val="0"/>
          <w:numId w:val="7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406C9">
        <w:rPr>
          <w:rFonts w:ascii="Times New Roman" w:hAnsi="Times New Roman" w:cs="Times New Roman"/>
          <w:sz w:val="24"/>
          <w:szCs w:val="24"/>
        </w:rPr>
        <w:t>Творческий план.</w:t>
      </w:r>
    </w:p>
    <w:p w:rsidR="004677A7" w:rsidRPr="006406C9" w:rsidRDefault="004677A7" w:rsidP="006406C9">
      <w:pPr>
        <w:pStyle w:val="a4"/>
        <w:numPr>
          <w:ilvl w:val="0"/>
          <w:numId w:val="7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406C9">
        <w:rPr>
          <w:rFonts w:ascii="Times New Roman" w:hAnsi="Times New Roman" w:cs="Times New Roman"/>
          <w:sz w:val="24"/>
          <w:szCs w:val="24"/>
        </w:rPr>
        <w:lastRenderedPageBreak/>
        <w:t>Методическое обеспечение программы.</w:t>
      </w:r>
    </w:p>
    <w:p w:rsidR="004677A7" w:rsidRPr="006406C9" w:rsidRDefault="004677A7" w:rsidP="006406C9">
      <w:pPr>
        <w:pStyle w:val="a4"/>
        <w:numPr>
          <w:ilvl w:val="0"/>
          <w:numId w:val="7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406C9">
        <w:rPr>
          <w:rFonts w:ascii="Times New Roman" w:hAnsi="Times New Roman" w:cs="Times New Roman"/>
          <w:sz w:val="24"/>
          <w:szCs w:val="24"/>
        </w:rPr>
        <w:t>Список литературы.</w:t>
      </w:r>
    </w:p>
    <w:sectPr w:rsidR="004677A7" w:rsidRPr="006406C9" w:rsidSect="006406C9">
      <w:type w:val="continuous"/>
      <w:pgSz w:w="11906" w:h="16838"/>
      <w:pgMar w:top="1134" w:right="850" w:bottom="1134" w:left="1701" w:header="709" w:footer="709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160" w:rsidRDefault="00395160">
      <w:pPr>
        <w:spacing w:after="0" w:line="240" w:lineRule="auto"/>
      </w:pPr>
      <w:r>
        <w:separator/>
      </w:r>
    </w:p>
  </w:endnote>
  <w:endnote w:type="continuationSeparator" w:id="0">
    <w:p w:rsidR="00395160" w:rsidRDefault="00395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017738"/>
      <w:docPartObj>
        <w:docPartGallery w:val="Page Numbers (Bottom of Page)"/>
        <w:docPartUnique/>
      </w:docPartObj>
    </w:sdtPr>
    <w:sdtEndPr/>
    <w:sdtContent>
      <w:p w:rsidR="001033EF" w:rsidRDefault="001033EF">
        <w:pPr>
          <w:pStyle w:val="ab"/>
          <w:jc w:val="center"/>
        </w:pPr>
        <w:r w:rsidRPr="00BF3BE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F3BE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F3BE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C566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F3BE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3EF" w:rsidRPr="00A8377E" w:rsidRDefault="001033EF" w:rsidP="00BF3BE7">
    <w:pPr>
      <w:pStyle w:val="ab"/>
      <w:jc w:val="center"/>
      <w:rPr>
        <w:rFonts w:ascii="Times New Roman" w:hAnsi="Times New Roman" w:cs="Times New Roman"/>
        <w:sz w:val="28"/>
        <w:szCs w:val="2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160" w:rsidRDefault="00395160">
      <w:pPr>
        <w:spacing w:after="0" w:line="240" w:lineRule="auto"/>
      </w:pPr>
      <w:r>
        <w:separator/>
      </w:r>
    </w:p>
  </w:footnote>
  <w:footnote w:type="continuationSeparator" w:id="0">
    <w:p w:rsidR="00395160" w:rsidRDefault="003951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27B6"/>
    <w:multiLevelType w:val="multilevel"/>
    <w:tmpl w:val="6B4EF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20D56"/>
    <w:multiLevelType w:val="multilevel"/>
    <w:tmpl w:val="B7E8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DC70D7"/>
    <w:multiLevelType w:val="multilevel"/>
    <w:tmpl w:val="90C2F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846E37"/>
    <w:multiLevelType w:val="multilevel"/>
    <w:tmpl w:val="FC10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C27E82"/>
    <w:multiLevelType w:val="multilevel"/>
    <w:tmpl w:val="2228B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347442"/>
    <w:multiLevelType w:val="multilevel"/>
    <w:tmpl w:val="C62A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100134"/>
    <w:multiLevelType w:val="multilevel"/>
    <w:tmpl w:val="BB30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CC3DD0"/>
    <w:multiLevelType w:val="hybridMultilevel"/>
    <w:tmpl w:val="1826B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8035B3"/>
    <w:multiLevelType w:val="multilevel"/>
    <w:tmpl w:val="8312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9AD694F"/>
    <w:multiLevelType w:val="multilevel"/>
    <w:tmpl w:val="B64E6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C6776D3"/>
    <w:multiLevelType w:val="hybridMultilevel"/>
    <w:tmpl w:val="A5C4F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72448C"/>
    <w:multiLevelType w:val="hybridMultilevel"/>
    <w:tmpl w:val="7194A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6B1498"/>
    <w:multiLevelType w:val="multilevel"/>
    <w:tmpl w:val="6EF04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982756"/>
    <w:multiLevelType w:val="hybridMultilevel"/>
    <w:tmpl w:val="B1848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9F2E05"/>
    <w:multiLevelType w:val="multilevel"/>
    <w:tmpl w:val="518A7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B1351EA"/>
    <w:multiLevelType w:val="multilevel"/>
    <w:tmpl w:val="7DC6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BD16AA1"/>
    <w:multiLevelType w:val="multilevel"/>
    <w:tmpl w:val="BE86A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C6201A1"/>
    <w:multiLevelType w:val="hybridMultilevel"/>
    <w:tmpl w:val="728607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061907"/>
    <w:multiLevelType w:val="hybridMultilevel"/>
    <w:tmpl w:val="A89E5CB2"/>
    <w:lvl w:ilvl="0" w:tplc="0419000F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A851B7"/>
    <w:multiLevelType w:val="multilevel"/>
    <w:tmpl w:val="290A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2AA08DD"/>
    <w:multiLevelType w:val="multilevel"/>
    <w:tmpl w:val="59F0C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3082FF7"/>
    <w:multiLevelType w:val="multilevel"/>
    <w:tmpl w:val="AD6A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4126C8D"/>
    <w:multiLevelType w:val="multilevel"/>
    <w:tmpl w:val="31F61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78C64F8"/>
    <w:multiLevelType w:val="multilevel"/>
    <w:tmpl w:val="7C80A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82A1735"/>
    <w:multiLevelType w:val="multilevel"/>
    <w:tmpl w:val="1A0A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8AA405F"/>
    <w:multiLevelType w:val="hybridMultilevel"/>
    <w:tmpl w:val="86249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98920FF"/>
    <w:multiLevelType w:val="multilevel"/>
    <w:tmpl w:val="175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1D56CB3"/>
    <w:multiLevelType w:val="multilevel"/>
    <w:tmpl w:val="B832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3074B39"/>
    <w:multiLevelType w:val="multilevel"/>
    <w:tmpl w:val="32C2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5216F36"/>
    <w:multiLevelType w:val="hybridMultilevel"/>
    <w:tmpl w:val="75781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5326C19"/>
    <w:multiLevelType w:val="hybridMultilevel"/>
    <w:tmpl w:val="B10EF5F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9E4227"/>
    <w:multiLevelType w:val="multilevel"/>
    <w:tmpl w:val="2EC2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A697C33"/>
    <w:multiLevelType w:val="multilevel"/>
    <w:tmpl w:val="099E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EFE6438"/>
    <w:multiLevelType w:val="hybridMultilevel"/>
    <w:tmpl w:val="EFA05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01A666F"/>
    <w:multiLevelType w:val="hybridMultilevel"/>
    <w:tmpl w:val="7828081C"/>
    <w:lvl w:ilvl="0" w:tplc="A4B097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39E43C1"/>
    <w:multiLevelType w:val="multilevel"/>
    <w:tmpl w:val="1524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6AC65F7"/>
    <w:multiLevelType w:val="multilevel"/>
    <w:tmpl w:val="076E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81C1751"/>
    <w:multiLevelType w:val="multilevel"/>
    <w:tmpl w:val="4E1E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91F7B4E"/>
    <w:multiLevelType w:val="multilevel"/>
    <w:tmpl w:val="6F20A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92978BF"/>
    <w:multiLevelType w:val="multilevel"/>
    <w:tmpl w:val="2E840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A1C6620"/>
    <w:multiLevelType w:val="multilevel"/>
    <w:tmpl w:val="39D4D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A265344"/>
    <w:multiLevelType w:val="multilevel"/>
    <w:tmpl w:val="5A4C8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B037825"/>
    <w:multiLevelType w:val="multilevel"/>
    <w:tmpl w:val="F4806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C6A4865"/>
    <w:multiLevelType w:val="multilevel"/>
    <w:tmpl w:val="F7BA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CAE70F4"/>
    <w:multiLevelType w:val="multilevel"/>
    <w:tmpl w:val="0E06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FD44D78"/>
    <w:multiLevelType w:val="multilevel"/>
    <w:tmpl w:val="6CEA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01D2DF7"/>
    <w:multiLevelType w:val="multilevel"/>
    <w:tmpl w:val="2B98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0D413D2"/>
    <w:multiLevelType w:val="multilevel"/>
    <w:tmpl w:val="3E0E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189373E"/>
    <w:multiLevelType w:val="multilevel"/>
    <w:tmpl w:val="2AC8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2D9217C"/>
    <w:multiLevelType w:val="multilevel"/>
    <w:tmpl w:val="74B82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37E477F"/>
    <w:multiLevelType w:val="multilevel"/>
    <w:tmpl w:val="52BA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6622F61"/>
    <w:multiLevelType w:val="hybridMultilevel"/>
    <w:tmpl w:val="B9523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6705901"/>
    <w:multiLevelType w:val="multilevel"/>
    <w:tmpl w:val="645C7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7576D4E"/>
    <w:multiLevelType w:val="multilevel"/>
    <w:tmpl w:val="43ACA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8074B56"/>
    <w:multiLevelType w:val="multilevel"/>
    <w:tmpl w:val="B81C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B4F20FA"/>
    <w:multiLevelType w:val="hybridMultilevel"/>
    <w:tmpl w:val="A4ACFF1C"/>
    <w:lvl w:ilvl="0" w:tplc="A4B097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D03172C"/>
    <w:multiLevelType w:val="multilevel"/>
    <w:tmpl w:val="74A0B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F6C0657"/>
    <w:multiLevelType w:val="multilevel"/>
    <w:tmpl w:val="AB743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1496DCB"/>
    <w:multiLevelType w:val="multilevel"/>
    <w:tmpl w:val="ADCE3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7254F1F"/>
    <w:multiLevelType w:val="multilevel"/>
    <w:tmpl w:val="2A0EE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7C426FE"/>
    <w:multiLevelType w:val="hybridMultilevel"/>
    <w:tmpl w:val="3200B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9F1181"/>
    <w:multiLevelType w:val="hybridMultilevel"/>
    <w:tmpl w:val="86561D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C525BC0"/>
    <w:multiLevelType w:val="multilevel"/>
    <w:tmpl w:val="59DE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C7813A6"/>
    <w:multiLevelType w:val="multilevel"/>
    <w:tmpl w:val="39D8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2E61F45"/>
    <w:multiLevelType w:val="multilevel"/>
    <w:tmpl w:val="B206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4A07406"/>
    <w:multiLevelType w:val="multilevel"/>
    <w:tmpl w:val="968CF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4F11DFB"/>
    <w:multiLevelType w:val="multilevel"/>
    <w:tmpl w:val="BEE2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92C55AB"/>
    <w:multiLevelType w:val="multilevel"/>
    <w:tmpl w:val="83AAA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C4524C4"/>
    <w:multiLevelType w:val="multilevel"/>
    <w:tmpl w:val="39AC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C6D47B0"/>
    <w:multiLevelType w:val="multilevel"/>
    <w:tmpl w:val="E1B4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7EE74064"/>
    <w:multiLevelType w:val="multilevel"/>
    <w:tmpl w:val="C01EE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5"/>
  </w:num>
  <w:num w:numId="3">
    <w:abstractNumId w:val="56"/>
  </w:num>
  <w:num w:numId="4">
    <w:abstractNumId w:val="64"/>
  </w:num>
  <w:num w:numId="5">
    <w:abstractNumId w:val="16"/>
  </w:num>
  <w:num w:numId="6">
    <w:abstractNumId w:val="3"/>
  </w:num>
  <w:num w:numId="7">
    <w:abstractNumId w:val="42"/>
  </w:num>
  <w:num w:numId="8">
    <w:abstractNumId w:val="4"/>
  </w:num>
  <w:num w:numId="9">
    <w:abstractNumId w:val="24"/>
  </w:num>
  <w:num w:numId="10">
    <w:abstractNumId w:val="50"/>
  </w:num>
  <w:num w:numId="11">
    <w:abstractNumId w:val="31"/>
  </w:num>
  <w:num w:numId="12">
    <w:abstractNumId w:val="27"/>
  </w:num>
  <w:num w:numId="13">
    <w:abstractNumId w:val="26"/>
  </w:num>
  <w:num w:numId="14">
    <w:abstractNumId w:val="54"/>
  </w:num>
  <w:num w:numId="15">
    <w:abstractNumId w:val="6"/>
  </w:num>
  <w:num w:numId="16">
    <w:abstractNumId w:val="0"/>
  </w:num>
  <w:num w:numId="17">
    <w:abstractNumId w:val="35"/>
  </w:num>
  <w:num w:numId="18">
    <w:abstractNumId w:val="59"/>
  </w:num>
  <w:num w:numId="19">
    <w:abstractNumId w:val="68"/>
  </w:num>
  <w:num w:numId="20">
    <w:abstractNumId w:val="14"/>
  </w:num>
  <w:num w:numId="21">
    <w:abstractNumId w:val="37"/>
  </w:num>
  <w:num w:numId="22">
    <w:abstractNumId w:val="63"/>
  </w:num>
  <w:num w:numId="23">
    <w:abstractNumId w:val="40"/>
  </w:num>
  <w:num w:numId="24">
    <w:abstractNumId w:val="47"/>
  </w:num>
  <w:num w:numId="25">
    <w:abstractNumId w:val="28"/>
  </w:num>
  <w:num w:numId="26">
    <w:abstractNumId w:val="21"/>
  </w:num>
  <w:num w:numId="27">
    <w:abstractNumId w:val="12"/>
  </w:num>
  <w:num w:numId="28">
    <w:abstractNumId w:val="57"/>
  </w:num>
  <w:num w:numId="29">
    <w:abstractNumId w:val="69"/>
  </w:num>
  <w:num w:numId="30">
    <w:abstractNumId w:val="32"/>
  </w:num>
  <w:num w:numId="31">
    <w:abstractNumId w:val="19"/>
  </w:num>
  <w:num w:numId="32">
    <w:abstractNumId w:val="2"/>
  </w:num>
  <w:num w:numId="33">
    <w:abstractNumId w:val="39"/>
  </w:num>
  <w:num w:numId="34">
    <w:abstractNumId w:val="36"/>
  </w:num>
  <w:num w:numId="35">
    <w:abstractNumId w:val="41"/>
  </w:num>
  <w:num w:numId="36">
    <w:abstractNumId w:val="65"/>
  </w:num>
  <w:num w:numId="37">
    <w:abstractNumId w:val="66"/>
  </w:num>
  <w:num w:numId="38">
    <w:abstractNumId w:val="67"/>
  </w:num>
  <w:num w:numId="39">
    <w:abstractNumId w:val="70"/>
  </w:num>
  <w:num w:numId="40">
    <w:abstractNumId w:val="1"/>
  </w:num>
  <w:num w:numId="41">
    <w:abstractNumId w:val="45"/>
  </w:num>
  <w:num w:numId="42">
    <w:abstractNumId w:val="58"/>
  </w:num>
  <w:num w:numId="43">
    <w:abstractNumId w:val="20"/>
  </w:num>
  <w:num w:numId="44">
    <w:abstractNumId w:val="44"/>
  </w:num>
  <w:num w:numId="45">
    <w:abstractNumId w:val="22"/>
  </w:num>
  <w:num w:numId="46">
    <w:abstractNumId w:val="38"/>
  </w:num>
  <w:num w:numId="47">
    <w:abstractNumId w:val="53"/>
  </w:num>
  <w:num w:numId="48">
    <w:abstractNumId w:val="8"/>
  </w:num>
  <w:num w:numId="49">
    <w:abstractNumId w:val="43"/>
  </w:num>
  <w:num w:numId="50">
    <w:abstractNumId w:val="48"/>
  </w:num>
  <w:num w:numId="51">
    <w:abstractNumId w:val="49"/>
  </w:num>
  <w:num w:numId="52">
    <w:abstractNumId w:val="9"/>
  </w:num>
  <w:num w:numId="53">
    <w:abstractNumId w:val="52"/>
  </w:num>
  <w:num w:numId="54">
    <w:abstractNumId w:val="62"/>
  </w:num>
  <w:num w:numId="55">
    <w:abstractNumId w:val="23"/>
  </w:num>
  <w:num w:numId="56">
    <w:abstractNumId w:val="46"/>
  </w:num>
  <w:num w:numId="57">
    <w:abstractNumId w:val="29"/>
  </w:num>
  <w:num w:numId="58">
    <w:abstractNumId w:val="7"/>
  </w:num>
  <w:num w:numId="59">
    <w:abstractNumId w:val="18"/>
  </w:num>
  <w:num w:numId="60">
    <w:abstractNumId w:val="25"/>
  </w:num>
  <w:num w:numId="61">
    <w:abstractNumId w:val="51"/>
  </w:num>
  <w:num w:numId="62">
    <w:abstractNumId w:val="13"/>
  </w:num>
  <w:num w:numId="63">
    <w:abstractNumId w:val="34"/>
  </w:num>
  <w:num w:numId="64">
    <w:abstractNumId w:val="30"/>
  </w:num>
  <w:num w:numId="65">
    <w:abstractNumId w:val="55"/>
  </w:num>
  <w:num w:numId="66">
    <w:abstractNumId w:val="11"/>
  </w:num>
  <w:num w:numId="67">
    <w:abstractNumId w:val="10"/>
  </w:num>
  <w:num w:numId="68">
    <w:abstractNumId w:val="61"/>
  </w:num>
  <w:num w:numId="69">
    <w:abstractNumId w:val="33"/>
  </w:num>
  <w:num w:numId="70">
    <w:abstractNumId w:val="17"/>
  </w:num>
  <w:num w:numId="71">
    <w:abstractNumId w:val="60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6A4"/>
    <w:rsid w:val="000155F6"/>
    <w:rsid w:val="00055F53"/>
    <w:rsid w:val="000565CE"/>
    <w:rsid w:val="00090FC1"/>
    <w:rsid w:val="00094834"/>
    <w:rsid w:val="000A3B78"/>
    <w:rsid w:val="000A774B"/>
    <w:rsid w:val="000A7987"/>
    <w:rsid w:val="000B5D68"/>
    <w:rsid w:val="000E6A06"/>
    <w:rsid w:val="00101A27"/>
    <w:rsid w:val="001033EF"/>
    <w:rsid w:val="00105B2C"/>
    <w:rsid w:val="0013357F"/>
    <w:rsid w:val="00134BB6"/>
    <w:rsid w:val="001403B6"/>
    <w:rsid w:val="001443CF"/>
    <w:rsid w:val="00177BC6"/>
    <w:rsid w:val="001A6E62"/>
    <w:rsid w:val="001B6A11"/>
    <w:rsid w:val="001D12DB"/>
    <w:rsid w:val="001E0E8E"/>
    <w:rsid w:val="001E3BB4"/>
    <w:rsid w:val="001E5701"/>
    <w:rsid w:val="00205ACA"/>
    <w:rsid w:val="002118C5"/>
    <w:rsid w:val="00231198"/>
    <w:rsid w:val="002477E0"/>
    <w:rsid w:val="00265D87"/>
    <w:rsid w:val="00267EE5"/>
    <w:rsid w:val="00293F2F"/>
    <w:rsid w:val="002A06A1"/>
    <w:rsid w:val="002B51CA"/>
    <w:rsid w:val="0030720D"/>
    <w:rsid w:val="003412DF"/>
    <w:rsid w:val="0036468A"/>
    <w:rsid w:val="00371F02"/>
    <w:rsid w:val="00380B44"/>
    <w:rsid w:val="003936C3"/>
    <w:rsid w:val="00395160"/>
    <w:rsid w:val="00396927"/>
    <w:rsid w:val="003A003C"/>
    <w:rsid w:val="003A3205"/>
    <w:rsid w:val="003B6C5D"/>
    <w:rsid w:val="003E4E56"/>
    <w:rsid w:val="003F1FE7"/>
    <w:rsid w:val="0042092C"/>
    <w:rsid w:val="004677A7"/>
    <w:rsid w:val="004979C2"/>
    <w:rsid w:val="004B66E5"/>
    <w:rsid w:val="004C0071"/>
    <w:rsid w:val="004F0EFF"/>
    <w:rsid w:val="00500974"/>
    <w:rsid w:val="0051327F"/>
    <w:rsid w:val="00514840"/>
    <w:rsid w:val="0052052E"/>
    <w:rsid w:val="005507E7"/>
    <w:rsid w:val="00563D44"/>
    <w:rsid w:val="00570DFC"/>
    <w:rsid w:val="00576A5C"/>
    <w:rsid w:val="005804FA"/>
    <w:rsid w:val="0058235A"/>
    <w:rsid w:val="005955A5"/>
    <w:rsid w:val="005B06A1"/>
    <w:rsid w:val="005B2E1A"/>
    <w:rsid w:val="005C75C4"/>
    <w:rsid w:val="005F42CF"/>
    <w:rsid w:val="00611CBC"/>
    <w:rsid w:val="00612BA3"/>
    <w:rsid w:val="00625D13"/>
    <w:rsid w:val="006406C9"/>
    <w:rsid w:val="006448FB"/>
    <w:rsid w:val="006605A5"/>
    <w:rsid w:val="00661BC4"/>
    <w:rsid w:val="006B3E1D"/>
    <w:rsid w:val="006C01A1"/>
    <w:rsid w:val="006C1377"/>
    <w:rsid w:val="006D0568"/>
    <w:rsid w:val="00723134"/>
    <w:rsid w:val="0072495A"/>
    <w:rsid w:val="00724D4B"/>
    <w:rsid w:val="0072603D"/>
    <w:rsid w:val="00732238"/>
    <w:rsid w:val="0074549D"/>
    <w:rsid w:val="0074681B"/>
    <w:rsid w:val="007542C4"/>
    <w:rsid w:val="007573CC"/>
    <w:rsid w:val="0076110D"/>
    <w:rsid w:val="00763C83"/>
    <w:rsid w:val="00766A8E"/>
    <w:rsid w:val="00781E7E"/>
    <w:rsid w:val="00790C91"/>
    <w:rsid w:val="007A3E2E"/>
    <w:rsid w:val="007A6C06"/>
    <w:rsid w:val="007D09F6"/>
    <w:rsid w:val="007D3748"/>
    <w:rsid w:val="007D7FF3"/>
    <w:rsid w:val="007F7F46"/>
    <w:rsid w:val="0081063F"/>
    <w:rsid w:val="0081756B"/>
    <w:rsid w:val="00817974"/>
    <w:rsid w:val="00820C80"/>
    <w:rsid w:val="00822511"/>
    <w:rsid w:val="00832884"/>
    <w:rsid w:val="0085559C"/>
    <w:rsid w:val="00856226"/>
    <w:rsid w:val="00870840"/>
    <w:rsid w:val="00882E44"/>
    <w:rsid w:val="008B46A4"/>
    <w:rsid w:val="008B52CB"/>
    <w:rsid w:val="008C6131"/>
    <w:rsid w:val="008D7E2C"/>
    <w:rsid w:val="008E0FAB"/>
    <w:rsid w:val="00901E96"/>
    <w:rsid w:val="00904507"/>
    <w:rsid w:val="009209A8"/>
    <w:rsid w:val="00921637"/>
    <w:rsid w:val="00921A8D"/>
    <w:rsid w:val="00926B63"/>
    <w:rsid w:val="009448B7"/>
    <w:rsid w:val="00947133"/>
    <w:rsid w:val="009D197D"/>
    <w:rsid w:val="009F2F8E"/>
    <w:rsid w:val="00A37BA0"/>
    <w:rsid w:val="00A43409"/>
    <w:rsid w:val="00A5552F"/>
    <w:rsid w:val="00A8377E"/>
    <w:rsid w:val="00AA379B"/>
    <w:rsid w:val="00AA5AA0"/>
    <w:rsid w:val="00AE1620"/>
    <w:rsid w:val="00AF5A58"/>
    <w:rsid w:val="00AF6C89"/>
    <w:rsid w:val="00B05017"/>
    <w:rsid w:val="00B210FA"/>
    <w:rsid w:val="00B4022B"/>
    <w:rsid w:val="00B73F77"/>
    <w:rsid w:val="00BB54E0"/>
    <w:rsid w:val="00BC3A0C"/>
    <w:rsid w:val="00BC4002"/>
    <w:rsid w:val="00BF3BE7"/>
    <w:rsid w:val="00C07C47"/>
    <w:rsid w:val="00C10CF7"/>
    <w:rsid w:val="00C15963"/>
    <w:rsid w:val="00C413BA"/>
    <w:rsid w:val="00C531CB"/>
    <w:rsid w:val="00C81818"/>
    <w:rsid w:val="00CD27DC"/>
    <w:rsid w:val="00CE6F3B"/>
    <w:rsid w:val="00D05F58"/>
    <w:rsid w:val="00D21D12"/>
    <w:rsid w:val="00D4731F"/>
    <w:rsid w:val="00D55775"/>
    <w:rsid w:val="00D55E84"/>
    <w:rsid w:val="00D55F91"/>
    <w:rsid w:val="00D628CC"/>
    <w:rsid w:val="00D65C19"/>
    <w:rsid w:val="00D704B9"/>
    <w:rsid w:val="00D768B5"/>
    <w:rsid w:val="00D83898"/>
    <w:rsid w:val="00D848AA"/>
    <w:rsid w:val="00DA54EF"/>
    <w:rsid w:val="00DA5936"/>
    <w:rsid w:val="00DB7BAD"/>
    <w:rsid w:val="00DC0594"/>
    <w:rsid w:val="00DD301C"/>
    <w:rsid w:val="00DD384F"/>
    <w:rsid w:val="00DE4007"/>
    <w:rsid w:val="00E21210"/>
    <w:rsid w:val="00E30F54"/>
    <w:rsid w:val="00E31569"/>
    <w:rsid w:val="00E32F88"/>
    <w:rsid w:val="00E45781"/>
    <w:rsid w:val="00E47856"/>
    <w:rsid w:val="00E775AE"/>
    <w:rsid w:val="00E8372C"/>
    <w:rsid w:val="00E910A5"/>
    <w:rsid w:val="00E91A5E"/>
    <w:rsid w:val="00E927AA"/>
    <w:rsid w:val="00EB2B21"/>
    <w:rsid w:val="00EC2EAA"/>
    <w:rsid w:val="00EC772E"/>
    <w:rsid w:val="00F16E2C"/>
    <w:rsid w:val="00F272F7"/>
    <w:rsid w:val="00F3146B"/>
    <w:rsid w:val="00F610F9"/>
    <w:rsid w:val="00F67E83"/>
    <w:rsid w:val="00F80046"/>
    <w:rsid w:val="00F90A91"/>
    <w:rsid w:val="00F96D5D"/>
    <w:rsid w:val="00FA3DBD"/>
    <w:rsid w:val="00FC2176"/>
    <w:rsid w:val="00FC5668"/>
    <w:rsid w:val="00FD23F7"/>
    <w:rsid w:val="00FE36B1"/>
    <w:rsid w:val="00FE3CED"/>
    <w:rsid w:val="00FF07AB"/>
    <w:rsid w:val="00FF4BE6"/>
    <w:rsid w:val="00FF6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BC4"/>
  </w:style>
  <w:style w:type="paragraph" w:styleId="1">
    <w:name w:val="heading 1"/>
    <w:basedOn w:val="a"/>
    <w:next w:val="a"/>
    <w:link w:val="10"/>
    <w:uiPriority w:val="9"/>
    <w:qFormat/>
    <w:rsid w:val="00EB2B21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2B21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28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628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28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28C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28C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28C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1"/>
    <w:rsid w:val="00E8372C"/>
    <w:pPr>
      <w:spacing w:before="0" w:line="360" w:lineRule="auto"/>
      <w:jc w:val="center"/>
    </w:pPr>
    <w:rPr>
      <w:rFonts w:cs="Times New Roman"/>
    </w:rPr>
  </w:style>
  <w:style w:type="paragraph" w:styleId="a3">
    <w:name w:val="Normal (Web)"/>
    <w:basedOn w:val="a"/>
    <w:uiPriority w:val="99"/>
    <w:semiHidden/>
    <w:unhideWhenUsed/>
    <w:rsid w:val="00140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03B6"/>
  </w:style>
  <w:style w:type="paragraph" w:styleId="a4">
    <w:name w:val="List Paragraph"/>
    <w:basedOn w:val="a"/>
    <w:uiPriority w:val="34"/>
    <w:qFormat/>
    <w:rsid w:val="00FF07AB"/>
    <w:pPr>
      <w:ind w:left="720"/>
      <w:contextualSpacing/>
    </w:pPr>
  </w:style>
  <w:style w:type="table" w:styleId="a5">
    <w:name w:val="Table Grid"/>
    <w:basedOn w:val="a1"/>
    <w:uiPriority w:val="39"/>
    <w:rsid w:val="00F16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443C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01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1E9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F3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F3BE7"/>
  </w:style>
  <w:style w:type="paragraph" w:styleId="ab">
    <w:name w:val="footer"/>
    <w:basedOn w:val="a"/>
    <w:link w:val="ac"/>
    <w:uiPriority w:val="99"/>
    <w:unhideWhenUsed/>
    <w:rsid w:val="00BF3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F3BE7"/>
  </w:style>
  <w:style w:type="character" w:customStyle="1" w:styleId="10">
    <w:name w:val="Заголовок 1 Знак"/>
    <w:basedOn w:val="a0"/>
    <w:link w:val="1"/>
    <w:uiPriority w:val="9"/>
    <w:rsid w:val="00EB2B2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d">
    <w:name w:val="TOC Heading"/>
    <w:basedOn w:val="1"/>
    <w:next w:val="a"/>
    <w:uiPriority w:val="39"/>
    <w:unhideWhenUsed/>
    <w:qFormat/>
    <w:rsid w:val="00101A27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380B44"/>
    <w:pPr>
      <w:tabs>
        <w:tab w:val="right" w:leader="dot" w:pos="9345"/>
      </w:tabs>
      <w:spacing w:after="100"/>
    </w:pPr>
    <w:rPr>
      <w:rFonts w:ascii="Times New Roman" w:hAnsi="Times New Roman" w:cs="Times New Roman"/>
      <w:noProof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B2B21"/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ae">
    <w:name w:val="Subtitle"/>
    <w:basedOn w:val="a"/>
    <w:next w:val="a"/>
    <w:link w:val="af"/>
    <w:uiPriority w:val="11"/>
    <w:qFormat/>
    <w:rsid w:val="0074681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74681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74681B"/>
    <w:pPr>
      <w:spacing w:after="100"/>
      <w:ind w:left="220"/>
    </w:pPr>
  </w:style>
  <w:style w:type="character" w:customStyle="1" w:styleId="30">
    <w:name w:val="Заголовок 3 Знак"/>
    <w:basedOn w:val="a0"/>
    <w:link w:val="3"/>
    <w:uiPriority w:val="9"/>
    <w:semiHidden/>
    <w:rsid w:val="00D628C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D628C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628C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628C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628C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628C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6406C9"/>
    <w:pPr>
      <w:spacing w:after="100"/>
      <w:ind w:left="440"/>
    </w:pPr>
  </w:style>
  <w:style w:type="paragraph" w:styleId="af0">
    <w:name w:val="Title"/>
    <w:basedOn w:val="a"/>
    <w:next w:val="a"/>
    <w:link w:val="af1"/>
    <w:uiPriority w:val="10"/>
    <w:qFormat/>
    <w:rsid w:val="001033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Название Знак"/>
    <w:basedOn w:val="a0"/>
    <w:link w:val="af0"/>
    <w:uiPriority w:val="10"/>
    <w:rsid w:val="001033E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BC4"/>
  </w:style>
  <w:style w:type="paragraph" w:styleId="1">
    <w:name w:val="heading 1"/>
    <w:basedOn w:val="a"/>
    <w:next w:val="a"/>
    <w:link w:val="10"/>
    <w:uiPriority w:val="9"/>
    <w:qFormat/>
    <w:rsid w:val="00EB2B21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2B21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28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628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28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28C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28C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28C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1"/>
    <w:rsid w:val="00E8372C"/>
    <w:pPr>
      <w:spacing w:before="0" w:line="360" w:lineRule="auto"/>
      <w:jc w:val="center"/>
    </w:pPr>
    <w:rPr>
      <w:rFonts w:cs="Times New Roman"/>
    </w:rPr>
  </w:style>
  <w:style w:type="paragraph" w:styleId="a3">
    <w:name w:val="Normal (Web)"/>
    <w:basedOn w:val="a"/>
    <w:uiPriority w:val="99"/>
    <w:semiHidden/>
    <w:unhideWhenUsed/>
    <w:rsid w:val="00140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03B6"/>
  </w:style>
  <w:style w:type="paragraph" w:styleId="a4">
    <w:name w:val="List Paragraph"/>
    <w:basedOn w:val="a"/>
    <w:uiPriority w:val="34"/>
    <w:qFormat/>
    <w:rsid w:val="00FF07AB"/>
    <w:pPr>
      <w:ind w:left="720"/>
      <w:contextualSpacing/>
    </w:pPr>
  </w:style>
  <w:style w:type="table" w:styleId="a5">
    <w:name w:val="Table Grid"/>
    <w:basedOn w:val="a1"/>
    <w:uiPriority w:val="39"/>
    <w:rsid w:val="00F16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443C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01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1E9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F3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F3BE7"/>
  </w:style>
  <w:style w:type="paragraph" w:styleId="ab">
    <w:name w:val="footer"/>
    <w:basedOn w:val="a"/>
    <w:link w:val="ac"/>
    <w:uiPriority w:val="99"/>
    <w:unhideWhenUsed/>
    <w:rsid w:val="00BF3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F3BE7"/>
  </w:style>
  <w:style w:type="character" w:customStyle="1" w:styleId="10">
    <w:name w:val="Заголовок 1 Знак"/>
    <w:basedOn w:val="a0"/>
    <w:link w:val="1"/>
    <w:uiPriority w:val="9"/>
    <w:rsid w:val="00EB2B2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d">
    <w:name w:val="TOC Heading"/>
    <w:basedOn w:val="1"/>
    <w:next w:val="a"/>
    <w:uiPriority w:val="39"/>
    <w:unhideWhenUsed/>
    <w:qFormat/>
    <w:rsid w:val="00101A27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380B44"/>
    <w:pPr>
      <w:tabs>
        <w:tab w:val="right" w:leader="dot" w:pos="9345"/>
      </w:tabs>
      <w:spacing w:after="100"/>
    </w:pPr>
    <w:rPr>
      <w:rFonts w:ascii="Times New Roman" w:hAnsi="Times New Roman" w:cs="Times New Roman"/>
      <w:noProof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B2B21"/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ae">
    <w:name w:val="Subtitle"/>
    <w:basedOn w:val="a"/>
    <w:next w:val="a"/>
    <w:link w:val="af"/>
    <w:uiPriority w:val="11"/>
    <w:qFormat/>
    <w:rsid w:val="0074681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74681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74681B"/>
    <w:pPr>
      <w:spacing w:after="100"/>
      <w:ind w:left="220"/>
    </w:pPr>
  </w:style>
  <w:style w:type="character" w:customStyle="1" w:styleId="30">
    <w:name w:val="Заголовок 3 Знак"/>
    <w:basedOn w:val="a0"/>
    <w:link w:val="3"/>
    <w:uiPriority w:val="9"/>
    <w:semiHidden/>
    <w:rsid w:val="00D628C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D628C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628C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628C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628C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628C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6406C9"/>
    <w:pPr>
      <w:spacing w:after="100"/>
      <w:ind w:left="440"/>
    </w:pPr>
  </w:style>
  <w:style w:type="paragraph" w:styleId="af0">
    <w:name w:val="Title"/>
    <w:basedOn w:val="a"/>
    <w:next w:val="a"/>
    <w:link w:val="af1"/>
    <w:uiPriority w:val="10"/>
    <w:qFormat/>
    <w:rsid w:val="001033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Название Знак"/>
    <w:basedOn w:val="a0"/>
    <w:link w:val="af0"/>
    <w:uiPriority w:val="10"/>
    <w:rsid w:val="001033E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odardet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498BD-DFA0-4AC7-BE94-9577209B5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9387</Words>
  <Characters>53512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Кучукова</cp:lastModifiedBy>
  <cp:revision>2</cp:revision>
  <dcterms:created xsi:type="dcterms:W3CDTF">2024-01-31T13:20:00Z</dcterms:created>
  <dcterms:modified xsi:type="dcterms:W3CDTF">2024-01-31T13:20:00Z</dcterms:modified>
</cp:coreProperties>
</file>