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C90E7" w14:textId="0138E614" w:rsidR="00A332E9" w:rsidRDefault="00BE3D91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Школьное образование, как и все образование в целом, является неотъемлемой частью формирования социальной структуры общества. Важность образования невозможно переоценить и, уже тем более, отрицать. </w:t>
      </w:r>
      <w:r w:rsidR="00A0554C">
        <w:rPr>
          <w:rFonts w:ascii="Times New Roman" w:hAnsi="Times New Roman" w:cs="Times New Roman"/>
          <w:sz w:val="28"/>
          <w:szCs w:val="28"/>
        </w:rPr>
        <w:t>От качества образования в стране зависит квалификация человеческих ресурсов, которая, в свою очередь напрямую влияет на национальную экономику. От качества образования зависит конкурентоспособность как отдельно взятого индивида, так и всего государства в целом.</w:t>
      </w:r>
    </w:p>
    <w:p w14:paraId="203AAA42" w14:textId="1164DFD5" w:rsidR="00AA526F" w:rsidRDefault="00A0554C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вызовами сталкивается образование сегодня? Что мешает улучшению качества образования?</w:t>
      </w:r>
      <w:r w:rsidR="005134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13325" w14:textId="7EDF4310" w:rsidR="00216206" w:rsidRDefault="00216206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х</w:t>
      </w:r>
      <w:r w:rsidR="003F096A">
        <w:rPr>
          <w:rFonts w:ascii="Times New Roman" w:hAnsi="Times New Roman" w:cs="Times New Roman"/>
          <w:sz w:val="28"/>
          <w:szCs w:val="28"/>
        </w:rPr>
        <w:t xml:space="preserve">очу задать </w:t>
      </w:r>
      <w:r w:rsidR="0008664A">
        <w:rPr>
          <w:rFonts w:ascii="Times New Roman" w:hAnsi="Times New Roman" w:cs="Times New Roman"/>
          <w:sz w:val="28"/>
          <w:szCs w:val="28"/>
        </w:rPr>
        <w:t xml:space="preserve">вам </w:t>
      </w:r>
      <w:r w:rsidR="003F096A">
        <w:rPr>
          <w:rFonts w:ascii="Times New Roman" w:hAnsi="Times New Roman" w:cs="Times New Roman"/>
          <w:sz w:val="28"/>
          <w:szCs w:val="28"/>
        </w:rPr>
        <w:t>вопрос: з</w:t>
      </w:r>
      <w:r w:rsidR="0051343E">
        <w:rPr>
          <w:rFonts w:ascii="Times New Roman" w:hAnsi="Times New Roman" w:cs="Times New Roman"/>
          <w:sz w:val="28"/>
          <w:szCs w:val="28"/>
        </w:rPr>
        <w:t xml:space="preserve">ачем данная тема вообще включена в программу повышения квалификации? Что мы получим от обсуждения проблем школьного образования? Как мы, простые смертные, сможем решить эти проблемы? Никак. На уровне государства в целом никто из нас не может повлиять на решение этих проблем (только если кто-то из вас не решит податься в думу). Но, понимание причин возникновения этих проблем, обозначение для себя, как они могли бы быть ликвидированы, на самом деле может повлиять на ваше видение учебного процесса, на вашу мотивацию. </w:t>
      </w:r>
      <w:r w:rsidR="0023694A">
        <w:rPr>
          <w:rFonts w:ascii="Times New Roman" w:hAnsi="Times New Roman" w:cs="Times New Roman"/>
          <w:sz w:val="28"/>
          <w:szCs w:val="28"/>
        </w:rPr>
        <w:t>Именно обсуждение помогает нам структурировать для себя уже знакомую информацию, посмотреть на нее с другой стороны, обозначить для себя то, чего мы могли не знать и помочь другим сделать то же самое. Без взаимодействия учителей друг с другом сложно представить развитие образования. Не даром говорят, что взаимодействие с коллегами – самый важный источник знаний для учителя, без этого наше видение ограничено только нашим опытом. Иногда слушатели негодуют, почему мы не можем разом организовывать обучение всех учителей с одного района или одной школы. Поч</w:t>
      </w:r>
      <w:r>
        <w:rPr>
          <w:rFonts w:ascii="Times New Roman" w:hAnsi="Times New Roman" w:cs="Times New Roman"/>
          <w:sz w:val="28"/>
          <w:szCs w:val="28"/>
        </w:rPr>
        <w:t xml:space="preserve">ему не можем? Мы можем. И, к моему сожалению, мы иногда так делаем. Но оправдано ли это? Представьте сколько новых знакомств вы можете завести? Сколько новых идей услышать. Я всегда говорю, что, возможно, все, что вам будут предлагать здесь на курсах, вам уже знакомо, </w:t>
      </w:r>
      <w:r w:rsidR="003F096A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если хотя бы одну новую идею вы сможете отсюда взять, значит, все делается не зря. </w:t>
      </w:r>
    </w:p>
    <w:p w14:paraId="37DA524A" w14:textId="1B7CD34E" w:rsidR="002B304F" w:rsidRDefault="00AA526F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следующем слайде обозначены проблемы школьного образования по всей России. Перед тем, как перейти к этому слайду, я х</w:t>
      </w:r>
      <w:r w:rsidR="0008664A">
        <w:rPr>
          <w:rFonts w:ascii="Times New Roman" w:hAnsi="Times New Roman" w:cs="Times New Roman"/>
          <w:sz w:val="28"/>
          <w:szCs w:val="28"/>
        </w:rPr>
        <w:t>очу попросить вас обозначить для себя</w:t>
      </w:r>
      <w:r>
        <w:rPr>
          <w:rFonts w:ascii="Times New Roman" w:hAnsi="Times New Roman" w:cs="Times New Roman"/>
          <w:sz w:val="28"/>
          <w:szCs w:val="28"/>
        </w:rPr>
        <w:t xml:space="preserve"> три-четыре наиболее </w:t>
      </w:r>
      <w:r w:rsidR="001B3EAB">
        <w:rPr>
          <w:rFonts w:ascii="Times New Roman" w:hAnsi="Times New Roman" w:cs="Times New Roman"/>
          <w:sz w:val="28"/>
          <w:szCs w:val="28"/>
        </w:rPr>
        <w:t>актуальные,</w:t>
      </w:r>
      <w:r>
        <w:rPr>
          <w:rFonts w:ascii="Times New Roman" w:hAnsi="Times New Roman" w:cs="Times New Roman"/>
          <w:sz w:val="28"/>
          <w:szCs w:val="28"/>
        </w:rPr>
        <w:t xml:space="preserve"> по вашему мнению</w:t>
      </w:r>
      <w:r w:rsidR="001B3E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проблемы. Затем мы</w:t>
      </w:r>
      <w:r w:rsidR="00A05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посмотрим совпадают ли наши мысли по этому поводу. </w:t>
      </w:r>
    </w:p>
    <w:p w14:paraId="1211AE07" w14:textId="565EFB36" w:rsidR="00E14332" w:rsidRDefault="002B304F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Катастрофическим было решение присвоить образовательному процессу статус «образовательной услуги». Не знаю, что вы думаете по этому поводу, но, на мой взгляд, именно эта ошибка окончательно подорвала</w:t>
      </w:r>
      <w:r w:rsidR="0055523F">
        <w:rPr>
          <w:rFonts w:ascii="Times New Roman" w:hAnsi="Times New Roman" w:cs="Times New Roman"/>
          <w:sz w:val="28"/>
          <w:szCs w:val="28"/>
        </w:rPr>
        <w:t xml:space="preserve"> статус учителя и школы в целом. Когда родитель уверен в том, что его ребенку, а значит и ему, оказывают «услугу», он совсем иначе воспринимает все, что происходит в школе, в классе. Он понятия не имеет о правах школы и учите</w:t>
      </w:r>
      <w:r w:rsidR="001B3EAB">
        <w:rPr>
          <w:rFonts w:ascii="Times New Roman" w:hAnsi="Times New Roman" w:cs="Times New Roman"/>
          <w:sz w:val="28"/>
          <w:szCs w:val="28"/>
        </w:rPr>
        <w:t>лей, но отлично знает свои</w:t>
      </w:r>
      <w:r w:rsidR="0055523F">
        <w:rPr>
          <w:rFonts w:ascii="Times New Roman" w:hAnsi="Times New Roman" w:cs="Times New Roman"/>
          <w:sz w:val="28"/>
          <w:szCs w:val="28"/>
        </w:rPr>
        <w:t>. А самое главное: он знает, что всегда прав, так как он клиент, которому оказывают «образовательную услугу».</w:t>
      </w:r>
      <w:r w:rsidR="0008664A">
        <w:rPr>
          <w:rFonts w:ascii="Times New Roman" w:hAnsi="Times New Roman" w:cs="Times New Roman"/>
          <w:sz w:val="28"/>
          <w:szCs w:val="28"/>
        </w:rPr>
        <w:t xml:space="preserve"> Именно в контексте данной проблеме целесообразно вспомнить о таком замечательном документе, как ФЗ «Об образовании в Российской Федерации». </w:t>
      </w:r>
      <w:r w:rsidR="00890636">
        <w:rPr>
          <w:rFonts w:ascii="Times New Roman" w:hAnsi="Times New Roman" w:cs="Times New Roman"/>
          <w:sz w:val="28"/>
          <w:szCs w:val="28"/>
        </w:rPr>
        <w:t>Когда вам предъявляют ваши обязанности и требуют от вас определенных действий, вы всегда можете показать, что помимо обязанностей образовательной организац</w:t>
      </w:r>
      <w:proofErr w:type="gramStart"/>
      <w:r w:rsidR="00890636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890636">
        <w:rPr>
          <w:rFonts w:ascii="Times New Roman" w:hAnsi="Times New Roman" w:cs="Times New Roman"/>
          <w:sz w:val="28"/>
          <w:szCs w:val="28"/>
        </w:rPr>
        <w:t xml:space="preserve"> сотрудников, в законе обозначаются и обязанности учеников и родителей (законных представителей). К сожалению, о существов</w:t>
      </w:r>
      <w:r w:rsidR="001B3EAB">
        <w:rPr>
          <w:rFonts w:ascii="Times New Roman" w:hAnsi="Times New Roman" w:cs="Times New Roman"/>
          <w:sz w:val="28"/>
          <w:szCs w:val="28"/>
        </w:rPr>
        <w:t>ании этих пунктов мало кто вспоминает</w:t>
      </w:r>
      <w:r w:rsidR="00890636">
        <w:rPr>
          <w:rFonts w:ascii="Times New Roman" w:hAnsi="Times New Roman" w:cs="Times New Roman"/>
          <w:sz w:val="28"/>
          <w:szCs w:val="28"/>
        </w:rPr>
        <w:t>.</w:t>
      </w:r>
    </w:p>
    <w:p w14:paraId="14D83344" w14:textId="75C2AE10" w:rsidR="001B3EAB" w:rsidRDefault="001B3EAB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Вернемся к презентации. На предыдущей лекции лектор уже давала вам теоретический материал по данной теме, так как сегодняшнее занятие у нас должно быть практическим, то я жду от вас взаимодействия в чате, либо с подключением микрофона. </w:t>
      </w:r>
      <w:r w:rsidR="00586812">
        <w:rPr>
          <w:rFonts w:ascii="Times New Roman" w:hAnsi="Times New Roman" w:cs="Times New Roman"/>
          <w:sz w:val="28"/>
          <w:szCs w:val="28"/>
        </w:rPr>
        <w:t>Проблем у современной системы школьного образования, к сожалению, много, но о</w:t>
      </w:r>
      <w:r>
        <w:rPr>
          <w:rFonts w:ascii="Times New Roman" w:hAnsi="Times New Roman" w:cs="Times New Roman"/>
          <w:sz w:val="28"/>
          <w:szCs w:val="28"/>
        </w:rPr>
        <w:t xml:space="preserve">дной из самых </w:t>
      </w:r>
      <w:r w:rsidR="00586812">
        <w:rPr>
          <w:rFonts w:ascii="Times New Roman" w:hAnsi="Times New Roman" w:cs="Times New Roman"/>
          <w:sz w:val="28"/>
          <w:szCs w:val="28"/>
        </w:rPr>
        <w:t>главных</w:t>
      </w:r>
      <w:r>
        <w:rPr>
          <w:rFonts w:ascii="Times New Roman" w:hAnsi="Times New Roman" w:cs="Times New Roman"/>
          <w:sz w:val="28"/>
          <w:szCs w:val="28"/>
        </w:rPr>
        <w:t xml:space="preserve"> является дефицит кадров. </w:t>
      </w:r>
      <w:r w:rsidR="00C85C62">
        <w:rPr>
          <w:rFonts w:ascii="Times New Roman" w:hAnsi="Times New Roman" w:cs="Times New Roman"/>
          <w:sz w:val="28"/>
          <w:szCs w:val="28"/>
        </w:rPr>
        <w:t>На слайде вы видите, что к 2029-му году нехватка учителей в стране будет составлять 189 тысяч специалистов. Особая нехватка будет наблюдаться среди учителей м</w:t>
      </w:r>
      <w:r w:rsidR="006F02C8">
        <w:rPr>
          <w:rFonts w:ascii="Times New Roman" w:hAnsi="Times New Roman" w:cs="Times New Roman"/>
          <w:sz w:val="28"/>
          <w:szCs w:val="28"/>
        </w:rPr>
        <w:t>атематики и иностранного языка. Варум?!</w:t>
      </w:r>
    </w:p>
    <w:p w14:paraId="61EF023B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Проблемы современного школьного образования</w:t>
      </w:r>
    </w:p>
    <w:p w14:paraId="048609E5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 xml:space="preserve">Современное школьное образование сталкивается с рядом проблем, которые оказывают влияние на учеников, учителей и образовательные системы </w:t>
      </w:r>
      <w:r w:rsidRPr="00426FD3">
        <w:rPr>
          <w:rFonts w:ascii="Times New Roman" w:hAnsi="Times New Roman" w:cs="Times New Roman"/>
          <w:sz w:val="28"/>
          <w:szCs w:val="28"/>
        </w:rPr>
        <w:lastRenderedPageBreak/>
        <w:t xml:space="preserve">в целом. В этой лекции мы рассмотрим несколько ключевых проблем современного школьного образования и их влияние на </w:t>
      </w:r>
      <w:proofErr w:type="gramStart"/>
      <w:r w:rsidRPr="00426FD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26FD3">
        <w:rPr>
          <w:rFonts w:ascii="Times New Roman" w:hAnsi="Times New Roman" w:cs="Times New Roman"/>
          <w:sz w:val="28"/>
          <w:szCs w:val="28"/>
        </w:rPr>
        <w:t xml:space="preserve"> и развитие детей.</w:t>
      </w:r>
    </w:p>
    <w:p w14:paraId="1EC59C2B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1. Стандартизация и унификация</w:t>
      </w:r>
    </w:p>
    <w:p w14:paraId="3B438D55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Одной из основных проблем современного школьного образования является стремление к стандартизации и унификации образовательных программ. Это означает, что все ученики должны изучать одни и те же предметы и следовать одним и тем же учебным планам. Однако такой подход может ограничивать индивидуальные потребности и интересы учеников, не позволяя им развиваться в соответствии с их способностями и талантами.</w:t>
      </w:r>
    </w:p>
    <w:p w14:paraId="63CEEAF8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2. Подготовка к будущему</w:t>
      </w:r>
    </w:p>
    <w:p w14:paraId="2178174E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Современное школьное образование часто не уделяет достаточного внимания подготовке учеников к реальным вызовам и требованиям будущего. Технологический прогресс и изменения в мире труда требуют новых навыков и компетенций, которые не всегда включены в учебные программы. Это может привести к недостаточной подготовке выпускников к реальной жизни и трудоустройству.</w:t>
      </w:r>
    </w:p>
    <w:p w14:paraId="5C7CB642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3. Оценка и стандартизированные тесты</w:t>
      </w:r>
    </w:p>
    <w:p w14:paraId="4FED6E42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Оценка является неотъемлемой частью школьного образования, но современные методы оценки, особенно стандартизированные тесты, имеют свои недостатки. Они могут оценивать только определенные аспекты знаний и навыков, не учитывая индивидуальные особенности учеников. Кроме того, фокус на оценках может создавать стресс и снижать мотивацию учеников.</w:t>
      </w:r>
    </w:p>
    <w:p w14:paraId="4E8D4204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4. Технологии в образовании</w:t>
      </w:r>
    </w:p>
    <w:p w14:paraId="21063B0F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 xml:space="preserve">Внедрение технологий в образование может быть как положительным, так и отрицательным аспектом современного школьного образования. С одной стороны, технологии могут обогатить учебный процесс, предоставляя доступ к разнообразным информационным ресурсам и инструментам для обучения. С другой стороны, неправильное использование технологий или их </w:t>
      </w:r>
      <w:r w:rsidRPr="00426FD3">
        <w:rPr>
          <w:rFonts w:ascii="Times New Roman" w:hAnsi="Times New Roman" w:cs="Times New Roman"/>
          <w:sz w:val="28"/>
          <w:szCs w:val="28"/>
        </w:rPr>
        <w:lastRenderedPageBreak/>
        <w:t>недостаточное внедрение может привести к отсутствию взаимодействия и личного общения между учениками и учителями.</w:t>
      </w:r>
    </w:p>
    <w:p w14:paraId="32D43351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5. Финансирование и ресурсы</w:t>
      </w:r>
      <w:bookmarkStart w:id="0" w:name="_GoBack"/>
      <w:bookmarkEnd w:id="0"/>
    </w:p>
    <w:p w14:paraId="48BC8DB6" w14:textId="77777777" w:rsidR="00426FD3" w:rsidRPr="00426FD3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Недостаток финансирования и ресурсов является серьезной проблемой современного школьного образования. Недостаточное финансирование может привести к ограниченным возможностям для обновления учебных программ, оборудования и профессионального развития учителей. Это может негативно сказываться на качестве образования, особенно в малообеспеченных районах.</w:t>
      </w:r>
    </w:p>
    <w:p w14:paraId="0B35A5D3" w14:textId="422103F0" w:rsidR="002B304F" w:rsidRPr="00256EA7" w:rsidRDefault="00426FD3" w:rsidP="00426FD3">
      <w:pPr>
        <w:tabs>
          <w:tab w:val="left" w:pos="142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3">
        <w:rPr>
          <w:rFonts w:ascii="Times New Roman" w:hAnsi="Times New Roman" w:cs="Times New Roman"/>
          <w:sz w:val="28"/>
          <w:szCs w:val="28"/>
        </w:rPr>
        <w:t>Важно понимать, что эти проблемы современного школьного образования не являются всеобъемлющими и могут различаться в разных странах и образовательных системах. Однако их решение требует внимания и совместных усилий со стороны образовательных организаций, правительств и общества в целом.</w:t>
      </w:r>
    </w:p>
    <w:sectPr w:rsidR="002B304F" w:rsidRPr="0025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91"/>
    <w:rsid w:val="0008664A"/>
    <w:rsid w:val="00101CBE"/>
    <w:rsid w:val="001B3EAB"/>
    <w:rsid w:val="00216206"/>
    <w:rsid w:val="0023694A"/>
    <w:rsid w:val="00256EA7"/>
    <w:rsid w:val="002835D2"/>
    <w:rsid w:val="002B304F"/>
    <w:rsid w:val="003F096A"/>
    <w:rsid w:val="00426FD3"/>
    <w:rsid w:val="00480C9E"/>
    <w:rsid w:val="00487324"/>
    <w:rsid w:val="0051343E"/>
    <w:rsid w:val="0055523F"/>
    <w:rsid w:val="00586812"/>
    <w:rsid w:val="006F02C8"/>
    <w:rsid w:val="00890636"/>
    <w:rsid w:val="00946CF9"/>
    <w:rsid w:val="00A0554C"/>
    <w:rsid w:val="00A332E9"/>
    <w:rsid w:val="00AA526F"/>
    <w:rsid w:val="00BE3D91"/>
    <w:rsid w:val="00C34F23"/>
    <w:rsid w:val="00C85C62"/>
    <w:rsid w:val="00CD21E2"/>
    <w:rsid w:val="00DA226F"/>
    <w:rsid w:val="00E14332"/>
    <w:rsid w:val="00E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F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5E9E-529E-4776-BFFD-00E1746B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Курбанова</dc:creator>
  <cp:keywords/>
  <dc:description/>
  <cp:lastModifiedBy>Курбанова</cp:lastModifiedBy>
  <cp:revision>17</cp:revision>
  <dcterms:created xsi:type="dcterms:W3CDTF">2022-06-26T13:18:00Z</dcterms:created>
  <dcterms:modified xsi:type="dcterms:W3CDTF">2024-01-30T07:33:00Z</dcterms:modified>
</cp:coreProperties>
</file>