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68" w:rsidRDefault="00ED4527" w:rsidP="008133CF">
      <w:pPr>
        <w:spacing w:after="0"/>
        <w:ind w:firstLine="709"/>
        <w:jc w:val="center"/>
        <w:rPr>
          <w:sz w:val="28"/>
          <w:szCs w:val="28"/>
        </w:rPr>
      </w:pPr>
      <w:r>
        <w:rPr>
          <w:sz w:val="28"/>
          <w:szCs w:val="28"/>
        </w:rPr>
        <w:t>ЛЕКЦИЯ</w:t>
      </w:r>
    </w:p>
    <w:p w:rsidR="008133CF" w:rsidRDefault="008133CF" w:rsidP="008133CF">
      <w:pPr>
        <w:spacing w:after="0"/>
        <w:ind w:firstLine="709"/>
        <w:jc w:val="center"/>
        <w:rPr>
          <w:sz w:val="28"/>
          <w:szCs w:val="28"/>
        </w:rPr>
      </w:pPr>
    </w:p>
    <w:p w:rsidR="00ED4527" w:rsidRDefault="00ED4527" w:rsidP="008133CF">
      <w:pPr>
        <w:spacing w:after="0"/>
        <w:ind w:firstLine="709"/>
        <w:jc w:val="center"/>
        <w:rPr>
          <w:b/>
          <w:sz w:val="28"/>
          <w:szCs w:val="28"/>
        </w:rPr>
      </w:pPr>
      <w:r>
        <w:rPr>
          <w:b/>
          <w:sz w:val="28"/>
          <w:szCs w:val="28"/>
        </w:rPr>
        <w:t>Организация сетевого взаимодействия как фактор повышения качества образования в школе</w:t>
      </w:r>
    </w:p>
    <w:p w:rsidR="008133CF" w:rsidRDefault="008133CF" w:rsidP="008133CF">
      <w:pPr>
        <w:spacing w:after="0"/>
        <w:ind w:firstLine="709"/>
        <w:jc w:val="center"/>
        <w:rPr>
          <w:b/>
          <w:sz w:val="28"/>
          <w:szCs w:val="28"/>
        </w:rPr>
      </w:pPr>
    </w:p>
    <w:p w:rsidR="00ED4527" w:rsidRDefault="00ED4527" w:rsidP="008133CF">
      <w:pPr>
        <w:spacing w:after="0"/>
        <w:ind w:firstLine="709"/>
        <w:jc w:val="center"/>
        <w:rPr>
          <w:sz w:val="28"/>
          <w:szCs w:val="28"/>
        </w:rPr>
      </w:pPr>
      <w:r>
        <w:rPr>
          <w:sz w:val="28"/>
          <w:szCs w:val="28"/>
        </w:rPr>
        <w:t>ПЛАН</w:t>
      </w:r>
    </w:p>
    <w:p w:rsidR="00ED4527" w:rsidRPr="005B31C1" w:rsidRDefault="00ED4527" w:rsidP="00F367ED">
      <w:pPr>
        <w:pStyle w:val="a3"/>
        <w:numPr>
          <w:ilvl w:val="0"/>
          <w:numId w:val="1"/>
        </w:numPr>
        <w:spacing w:after="0"/>
        <w:ind w:firstLine="709"/>
        <w:jc w:val="both"/>
        <w:rPr>
          <w:b/>
          <w:sz w:val="28"/>
          <w:szCs w:val="28"/>
        </w:rPr>
      </w:pPr>
      <w:r w:rsidRPr="005B31C1">
        <w:rPr>
          <w:b/>
          <w:sz w:val="28"/>
          <w:szCs w:val="28"/>
        </w:rPr>
        <w:t>Понятие сетевого взаимодействия</w:t>
      </w:r>
    </w:p>
    <w:p w:rsidR="00ED4527" w:rsidRPr="005B31C1" w:rsidRDefault="00905FEB" w:rsidP="00F367ED">
      <w:pPr>
        <w:pStyle w:val="a3"/>
        <w:numPr>
          <w:ilvl w:val="0"/>
          <w:numId w:val="1"/>
        </w:numPr>
        <w:spacing w:after="0"/>
        <w:ind w:firstLine="709"/>
        <w:jc w:val="both"/>
        <w:rPr>
          <w:b/>
          <w:sz w:val="28"/>
          <w:szCs w:val="28"/>
        </w:rPr>
      </w:pPr>
      <w:r w:rsidRPr="005B31C1">
        <w:rPr>
          <w:b/>
          <w:sz w:val="28"/>
          <w:szCs w:val="28"/>
        </w:rPr>
        <w:t>Сетевые образовательные ресурсы</w:t>
      </w:r>
    </w:p>
    <w:p w:rsidR="005B31C1" w:rsidRPr="005B31C1" w:rsidRDefault="005B31C1" w:rsidP="00F367ED">
      <w:pPr>
        <w:pStyle w:val="a3"/>
        <w:numPr>
          <w:ilvl w:val="0"/>
          <w:numId w:val="1"/>
        </w:numPr>
        <w:spacing w:after="0"/>
        <w:ind w:firstLine="709"/>
        <w:jc w:val="both"/>
        <w:rPr>
          <w:b/>
          <w:sz w:val="28"/>
          <w:szCs w:val="28"/>
        </w:rPr>
      </w:pPr>
      <w:r>
        <w:rPr>
          <w:b/>
          <w:sz w:val="28"/>
          <w:szCs w:val="28"/>
        </w:rPr>
        <w:t xml:space="preserve">Технологии </w:t>
      </w:r>
      <w:r w:rsidR="005C4210">
        <w:rPr>
          <w:b/>
          <w:sz w:val="28"/>
          <w:szCs w:val="28"/>
        </w:rPr>
        <w:t xml:space="preserve">сетевого взаимодействия </w:t>
      </w:r>
      <w:r w:rsidRPr="005B31C1">
        <w:rPr>
          <w:b/>
          <w:sz w:val="28"/>
          <w:szCs w:val="28"/>
        </w:rPr>
        <w:t>в информационно насыщенной образовательной среде</w:t>
      </w:r>
    </w:p>
    <w:p w:rsidR="00ED4527" w:rsidRDefault="00ED4527" w:rsidP="00F367ED">
      <w:pPr>
        <w:spacing w:after="0"/>
        <w:ind w:firstLine="709"/>
        <w:jc w:val="both"/>
      </w:pPr>
    </w:p>
    <w:p w:rsidR="00ED4527" w:rsidRPr="00ED4527" w:rsidRDefault="00ED4527" w:rsidP="00F367ED">
      <w:pPr>
        <w:spacing w:after="0"/>
        <w:ind w:firstLine="709"/>
        <w:jc w:val="both"/>
        <w:rPr>
          <w:sz w:val="28"/>
          <w:szCs w:val="28"/>
        </w:rPr>
      </w:pPr>
      <w:r w:rsidRPr="00ED4527">
        <w:rPr>
          <w:sz w:val="28"/>
          <w:szCs w:val="28"/>
        </w:rPr>
        <w:t>В информационном обществе многое решают инновационные технологии. Изменяющиеся общественные потребности, задача «обеспечения равного доступа к информационным ресурсам, развития цифрового контента, радикального повышения эффективности государственного управления при обеспеченности безопасности в информационном обществе» определяют новые требования к качеству образования, его структуре и методам обучения, образовательным результатам</w:t>
      </w:r>
    </w:p>
    <w:p w:rsidR="00381951" w:rsidRDefault="00381951" w:rsidP="00F367ED">
      <w:pPr>
        <w:spacing w:after="0"/>
        <w:ind w:firstLine="709"/>
        <w:jc w:val="both"/>
        <w:rPr>
          <w:b/>
          <w:sz w:val="28"/>
          <w:szCs w:val="28"/>
        </w:rPr>
      </w:pPr>
    </w:p>
    <w:p w:rsidR="00ED4527" w:rsidRPr="00ED4527" w:rsidRDefault="00ED4527" w:rsidP="008148E9">
      <w:pPr>
        <w:spacing w:after="0"/>
        <w:jc w:val="both"/>
        <w:rPr>
          <w:b/>
          <w:sz w:val="28"/>
          <w:szCs w:val="28"/>
        </w:rPr>
      </w:pPr>
      <w:r w:rsidRPr="00ED4527">
        <w:rPr>
          <w:b/>
          <w:sz w:val="28"/>
          <w:szCs w:val="28"/>
        </w:rPr>
        <w:t>Понятие сетевого взаимодействия</w:t>
      </w:r>
    </w:p>
    <w:p w:rsidR="00ED4527" w:rsidRPr="00ED4527" w:rsidRDefault="00ED4527" w:rsidP="00F367ED">
      <w:pPr>
        <w:spacing w:after="0"/>
        <w:ind w:firstLine="709"/>
        <w:jc w:val="both"/>
        <w:rPr>
          <w:sz w:val="28"/>
          <w:szCs w:val="28"/>
        </w:rPr>
      </w:pPr>
      <w:r w:rsidRPr="00ED4527">
        <w:rPr>
          <w:sz w:val="28"/>
          <w:szCs w:val="28"/>
        </w:rPr>
        <w:t>Ведущие идеи модернизации связаны с повышением доступности, качества, эффективности образовательных услуг. Идея повышения доступности образовательных услуг представлена как механизм соблюдения принципа социальной справедливости – равного права обучающихся на реализацию вариативных образовательных программ всех уровней, типов и видов. Идея модернизации определялась через понятие содержательной доступности всех уровней образования, в том числе и для социально уязвимых групп населения, с позиции материально-технического оснащения, педагогического, интеллектуального и др. ресурсов образовательного учреждения. Повышение качества образования  реализуется через совокупность свойств и характеристик ресурсно-обеспеченного образовательного процесса, которые придают ему способность удовлетворять потребности в знаниях, умениях, навыках, сформированных различных компетентностях, обеспеченных соответствующими условиями реализации.</w:t>
      </w:r>
    </w:p>
    <w:p w:rsidR="00ED4527" w:rsidRPr="00ED4527" w:rsidRDefault="00ED4527" w:rsidP="00F367ED">
      <w:pPr>
        <w:spacing w:after="0"/>
        <w:ind w:firstLine="709"/>
        <w:jc w:val="both"/>
        <w:rPr>
          <w:sz w:val="28"/>
          <w:szCs w:val="28"/>
        </w:rPr>
      </w:pPr>
      <w:r w:rsidRPr="00ED4527">
        <w:rPr>
          <w:sz w:val="28"/>
          <w:szCs w:val="28"/>
        </w:rPr>
        <w:t>Условия взаимодействия органично включают отношение к себе отношение к другому. Отношение во взаимодействии опосредовано личностно-смысловыми образованиями: мотивационными и ценностными структурами, характеристиками «Я-концепции» и образом «Я» значимого другого.</w:t>
      </w:r>
    </w:p>
    <w:p w:rsidR="00ED4527" w:rsidRDefault="00ED4527" w:rsidP="00F367ED">
      <w:pPr>
        <w:spacing w:after="0"/>
        <w:ind w:firstLine="709"/>
        <w:jc w:val="both"/>
        <w:rPr>
          <w:sz w:val="28"/>
          <w:szCs w:val="28"/>
        </w:rPr>
      </w:pPr>
      <w:r w:rsidRPr="00ED4527">
        <w:rPr>
          <w:sz w:val="28"/>
          <w:szCs w:val="28"/>
        </w:rPr>
        <w:t xml:space="preserve">Социокультурное взаимодействие создаёт в сетевом  информационном обществе новое образовательное пространство, предусматривающее поворот </w:t>
      </w:r>
      <w:r w:rsidRPr="00ED4527">
        <w:rPr>
          <w:sz w:val="28"/>
          <w:szCs w:val="28"/>
        </w:rPr>
        <w:lastRenderedPageBreak/>
        <w:t>к всесторонней культуре, признании обучаемого ведущим субъектом образовательного процесса, овладевающим культурой учения и деятельности в рамках Всемирной информационной сети</w:t>
      </w:r>
      <w:r>
        <w:rPr>
          <w:sz w:val="28"/>
          <w:szCs w:val="28"/>
        </w:rPr>
        <w:t>.</w:t>
      </w:r>
    </w:p>
    <w:p w:rsidR="00ED4527" w:rsidRDefault="00ED4527" w:rsidP="00F367ED">
      <w:pPr>
        <w:spacing w:after="0"/>
        <w:ind w:firstLine="709"/>
        <w:jc w:val="both"/>
        <w:rPr>
          <w:sz w:val="28"/>
          <w:szCs w:val="28"/>
        </w:rPr>
      </w:pPr>
      <w:r w:rsidRPr="00ED4527">
        <w:rPr>
          <w:sz w:val="28"/>
          <w:szCs w:val="28"/>
        </w:rPr>
        <w:t xml:space="preserve">В качестве основы характеристик сетевого взаимодействия </w:t>
      </w:r>
      <w:r>
        <w:rPr>
          <w:sz w:val="28"/>
          <w:szCs w:val="28"/>
        </w:rPr>
        <w:t xml:space="preserve">образовательных организаций </w:t>
      </w:r>
      <w:r w:rsidRPr="00ED4527">
        <w:rPr>
          <w:sz w:val="28"/>
          <w:szCs w:val="28"/>
        </w:rPr>
        <w:t>выступают:</w:t>
      </w:r>
    </w:p>
    <w:p w:rsidR="00ED4527" w:rsidRDefault="00ED4527" w:rsidP="00F367ED">
      <w:pPr>
        <w:spacing w:after="0"/>
        <w:ind w:firstLine="709"/>
        <w:jc w:val="both"/>
        <w:rPr>
          <w:sz w:val="28"/>
          <w:szCs w:val="28"/>
        </w:rPr>
      </w:pPr>
      <w:r w:rsidRPr="00ED4527">
        <w:rPr>
          <w:sz w:val="28"/>
          <w:szCs w:val="28"/>
        </w:rPr>
        <w:t>Управленческие условия – наличие объединений ОУ, формирующихся через самостоятельную позицию в рамках решения конкретных задач. Формирование единого комплекса взаимоувязанных стратегий развития ОУ предполагает фрактальную, дробную структуру сети ОУ при сохранении свойств системы взаимодействия, где  предполагается смягченная должностная иерархия при четком распределении полномочий. Эффективные внутрисетевые каналы коммуникаций позволяют синхронизировать процессы, происходящие в различных частях сетей.  Реализуется открытость по отношению к внешней и внутренней средам, установление широких, многомерных связей коммуникации, а также спонтанность, текучесть, постоянное изменение структуры сетевого взаимодействия.</w:t>
      </w:r>
    </w:p>
    <w:p w:rsidR="00905FEB" w:rsidRDefault="00905FEB" w:rsidP="00F367ED">
      <w:pPr>
        <w:spacing w:after="0"/>
        <w:ind w:firstLine="709"/>
        <w:jc w:val="both"/>
        <w:rPr>
          <w:sz w:val="28"/>
          <w:szCs w:val="28"/>
        </w:rPr>
      </w:pPr>
      <w:r w:rsidRPr="00905FEB">
        <w:rPr>
          <w:sz w:val="28"/>
          <w:szCs w:val="28"/>
        </w:rPr>
        <w:t>Педагогические условия – предоставление одинакового уровня и качества образовательных услуг для всех обучающихся сетевой формы организации образования путем реализации пакета сетевых вариативных образовательных программ, открытый способ организации мониторинга качества образовательных услуг, координируемый и добровольно осуществляемый членами сетевого взаимодействия в целях коррекции их уровня и качества.</w:t>
      </w:r>
    </w:p>
    <w:p w:rsidR="00905FEB" w:rsidRDefault="00905FEB" w:rsidP="00F367ED">
      <w:pPr>
        <w:spacing w:after="0"/>
        <w:ind w:firstLine="709"/>
        <w:jc w:val="both"/>
        <w:rPr>
          <w:sz w:val="28"/>
          <w:szCs w:val="28"/>
        </w:rPr>
      </w:pPr>
      <w:r w:rsidRPr="00905FEB">
        <w:rPr>
          <w:sz w:val="28"/>
          <w:szCs w:val="28"/>
        </w:rPr>
        <w:t>Организационные условия – нормативно-правовое обеспечение процесса реализации вариативных сетевых образовательных программ; финансово-экономическое обеспечение, в том числе и с использованием механизма оценки стоимости сетевой образовательной услуги. Все это позволяет выявить и обосновать концептуальные основания сетевого взаимодействия школ для решения задач модернизации образования. Разработка организационно-управленческих схем сетевого взаимодействия образовательных учреждений основана на понимании сущности сети и сетевого взаимодействия.</w:t>
      </w:r>
    </w:p>
    <w:p w:rsidR="00905FEB" w:rsidRDefault="00905FEB" w:rsidP="00F367ED">
      <w:pPr>
        <w:spacing w:after="0"/>
        <w:ind w:firstLine="709"/>
        <w:jc w:val="both"/>
        <w:rPr>
          <w:sz w:val="28"/>
          <w:szCs w:val="28"/>
        </w:rPr>
      </w:pPr>
      <w:r w:rsidRPr="00905FEB">
        <w:rPr>
          <w:sz w:val="28"/>
          <w:szCs w:val="28"/>
        </w:rPr>
        <w:t xml:space="preserve">Сеть – это совокупность учреждений, имеющих общие цели, ресурсы для их достижения и единый центр управления. Отличительной чертой сети является особый тип взаимодействия разных типов и видов учреждений (организаций). К этим учреждениям можно отнести не только сами образовательные учреждения, но и создаваемые информационные системы образования. Как отмечал </w:t>
      </w:r>
      <w:proofErr w:type="spellStart"/>
      <w:r w:rsidRPr="00905FEB">
        <w:rPr>
          <w:sz w:val="28"/>
          <w:szCs w:val="28"/>
        </w:rPr>
        <w:t>Даглас</w:t>
      </w:r>
      <w:proofErr w:type="spellEnd"/>
      <w:r w:rsidRPr="00905FEB">
        <w:rPr>
          <w:sz w:val="28"/>
          <w:szCs w:val="28"/>
        </w:rPr>
        <w:t xml:space="preserve"> </w:t>
      </w:r>
      <w:proofErr w:type="spellStart"/>
      <w:r w:rsidRPr="00905FEB">
        <w:rPr>
          <w:sz w:val="28"/>
          <w:szCs w:val="28"/>
        </w:rPr>
        <w:t>Энгельбарт</w:t>
      </w:r>
      <w:proofErr w:type="spellEnd"/>
      <w:r w:rsidRPr="00905FEB">
        <w:rPr>
          <w:sz w:val="28"/>
          <w:szCs w:val="28"/>
        </w:rPr>
        <w:t>, новые средства изменяют привычные условия нашего существования, нам приходится осваивать новые роли, вырабатывать новые привычки и методы</w:t>
      </w:r>
      <w:r>
        <w:rPr>
          <w:sz w:val="28"/>
          <w:szCs w:val="28"/>
        </w:rPr>
        <w:t>.</w:t>
      </w:r>
    </w:p>
    <w:p w:rsidR="00905FEB" w:rsidRDefault="00905FEB" w:rsidP="00F367ED">
      <w:pPr>
        <w:spacing w:after="0"/>
        <w:ind w:firstLine="709"/>
        <w:jc w:val="both"/>
        <w:rPr>
          <w:sz w:val="28"/>
          <w:szCs w:val="28"/>
        </w:rPr>
      </w:pPr>
      <w:r w:rsidRPr="00905FEB">
        <w:rPr>
          <w:sz w:val="28"/>
          <w:szCs w:val="28"/>
        </w:rPr>
        <w:lastRenderedPageBreak/>
        <w:t xml:space="preserve">Сети представляют собой открытые структуры, которые могут неограниченно расширяться путем включения новых узлов, если те способны к коммуникации в рамках данной сети, которые используют аналогичные коммуникационные коды (например, ценности или производственные задачи). Социальная структура, имеющая сетевую основу, характеризуется высокой динамичностью и открыта для инноваций, не рискуя при этом потерять свою сбалансированность. Сети оказываются институтами, основывающимися на инновациях, гибкости и </w:t>
      </w:r>
      <w:proofErr w:type="spellStart"/>
      <w:r w:rsidRPr="00905FEB">
        <w:rPr>
          <w:sz w:val="28"/>
          <w:szCs w:val="28"/>
        </w:rPr>
        <w:t>адаптируемости</w:t>
      </w:r>
      <w:proofErr w:type="spellEnd"/>
      <w:r w:rsidRPr="00905FEB">
        <w:rPr>
          <w:sz w:val="28"/>
          <w:szCs w:val="28"/>
        </w:rPr>
        <w:t>, ориентированной на усвоение новых ценностей и общественных умонастроений; социальной организации. Поскольку сети имеют множественный характер, они становятся главными рычагами, обеспечивающими формирование новой материальной основы для осуществления таких видов деятельности, которые пронизывают всю образовательную структуру</w:t>
      </w:r>
      <w:r>
        <w:rPr>
          <w:sz w:val="28"/>
          <w:szCs w:val="28"/>
        </w:rPr>
        <w:t xml:space="preserve">. </w:t>
      </w:r>
      <w:r w:rsidRPr="00905FEB">
        <w:rPr>
          <w:sz w:val="28"/>
          <w:szCs w:val="28"/>
        </w:rPr>
        <w:t>Сетевое взаимодействие основано на равном положении учреждений в системе относительно друг друга и на многообразии горизонтальных, то есть неиерархических связей. По этим связям между</w:t>
      </w:r>
      <w:r>
        <w:rPr>
          <w:sz w:val="28"/>
          <w:szCs w:val="28"/>
        </w:rPr>
        <w:t xml:space="preserve"> </w:t>
      </w:r>
      <w:r w:rsidRPr="00905FEB">
        <w:rPr>
          <w:sz w:val="28"/>
          <w:szCs w:val="28"/>
        </w:rPr>
        <w:t>учреждениями происходит обмен ресурсами, информацией и активная деятельность учащихся.</w:t>
      </w:r>
    </w:p>
    <w:p w:rsidR="00905FEB" w:rsidRDefault="00905FEB" w:rsidP="00F367ED">
      <w:pPr>
        <w:spacing w:after="0"/>
        <w:ind w:firstLine="709"/>
        <w:jc w:val="both"/>
        <w:rPr>
          <w:sz w:val="28"/>
          <w:szCs w:val="28"/>
        </w:rPr>
      </w:pPr>
      <w:r w:rsidRPr="00905FEB">
        <w:rPr>
          <w:sz w:val="28"/>
          <w:szCs w:val="28"/>
        </w:rPr>
        <w:t xml:space="preserve">Каждое учреждение, включенное в сеть, получает доступ ко всем ее объединенным ресурсам и тем самым усиливает собственные возможности. Учащиеся приобретают возможность получить более широкий спектр образовательных услуг и выстроить свои индивидуальные планы. Это решает проблему обеспечения качественной подготовки общего образования и предоставляет возможность каждому образовательному учреждению в дальнейшем развиваться с учетом своих сильных сторон развития. Наибольший эффект при сетевом взаимодействии приносит объединение </w:t>
      </w:r>
      <w:proofErr w:type="spellStart"/>
      <w:r w:rsidRPr="00905FEB">
        <w:rPr>
          <w:sz w:val="28"/>
          <w:szCs w:val="28"/>
        </w:rPr>
        <w:t>интернет-ресурсов</w:t>
      </w:r>
      <w:proofErr w:type="spellEnd"/>
      <w:r w:rsidRPr="00905FEB">
        <w:rPr>
          <w:sz w:val="28"/>
          <w:szCs w:val="28"/>
        </w:rPr>
        <w:t xml:space="preserve"> участников сетевого взаимодействия, ориентированных на достижение общих целей и решения согласованных задач обучения.</w:t>
      </w:r>
    </w:p>
    <w:p w:rsidR="00905FEB" w:rsidRDefault="00905FEB" w:rsidP="00F367ED">
      <w:pPr>
        <w:spacing w:after="0"/>
        <w:ind w:firstLine="709"/>
        <w:jc w:val="both"/>
        <w:rPr>
          <w:sz w:val="28"/>
          <w:szCs w:val="28"/>
        </w:rPr>
      </w:pPr>
      <w:r w:rsidRPr="00905FEB">
        <w:rPr>
          <w:sz w:val="28"/>
          <w:szCs w:val="28"/>
        </w:rPr>
        <w:t>Реализация обучения требует сетевой организации процесса обучения, в который вовлекаются несколько образовательных учреждений.</w:t>
      </w:r>
      <w:r w:rsidRPr="00905FEB">
        <w:t xml:space="preserve"> </w:t>
      </w:r>
      <w:r w:rsidRPr="00905FEB">
        <w:rPr>
          <w:sz w:val="28"/>
          <w:szCs w:val="28"/>
        </w:rPr>
        <w:t>Кооперация близлежащих общеобразовательных учреждений в реализации обучения без выделения лидера - ресурсного центра (распределённый профиль) позволит дать импульс к развитию всех учреждений, объединившихся для поставленной цели. При этом обучение возможно по тем или иным элективным курсам, конкретным предметам, в различных школах, в зависимости от кадровых и ресурсных возможностей. Эта модель позволяет реализовать многопрофильное обучение в рамках скооперировавшихся школ</w:t>
      </w:r>
      <w:r>
        <w:rPr>
          <w:sz w:val="28"/>
          <w:szCs w:val="28"/>
        </w:rPr>
        <w:t xml:space="preserve"> </w:t>
      </w:r>
      <w:r w:rsidRPr="00905FEB">
        <w:rPr>
          <w:sz w:val="28"/>
          <w:szCs w:val="28"/>
        </w:rPr>
        <w:t xml:space="preserve">Недостаток собственных ресурсов в предоставлении необходимых образовательных услуг общеобразовательное учреждение компенсирует за счет возможностей образовательной сети общеобразовательных учреждений и учреждений дополнительного образования детей. Интеграция предметных областей в условиях инновационного образовательного учреждения позволит </w:t>
      </w:r>
      <w:r w:rsidRPr="00905FEB">
        <w:rPr>
          <w:sz w:val="28"/>
          <w:szCs w:val="28"/>
        </w:rPr>
        <w:lastRenderedPageBreak/>
        <w:t xml:space="preserve">повысить уровень обучения старшеклассников, адаптироваться к успешному обучению в вузах. Чтобы полностью удовлетворить свои познавательные потребности, учащиеся должны иметь возможность изучать интересующие их предметы </w:t>
      </w:r>
      <w:r>
        <w:rPr>
          <w:sz w:val="28"/>
          <w:szCs w:val="28"/>
        </w:rPr>
        <w:t xml:space="preserve">из различных профилей, поэтому </w:t>
      </w:r>
      <w:r w:rsidRPr="00905FEB">
        <w:rPr>
          <w:sz w:val="28"/>
          <w:szCs w:val="28"/>
        </w:rPr>
        <w:t>школы активно участвуют в сетевом взаимодействии</w:t>
      </w:r>
      <w:r>
        <w:rPr>
          <w:sz w:val="28"/>
          <w:szCs w:val="28"/>
        </w:rPr>
        <w:t>.</w:t>
      </w:r>
    </w:p>
    <w:p w:rsidR="00905FEB" w:rsidRDefault="00905FEB" w:rsidP="00F367ED">
      <w:pPr>
        <w:spacing w:after="0"/>
        <w:ind w:firstLine="709"/>
        <w:jc w:val="both"/>
        <w:rPr>
          <w:sz w:val="28"/>
          <w:szCs w:val="28"/>
        </w:rPr>
      </w:pPr>
      <w:r w:rsidRPr="00905FEB">
        <w:rPr>
          <w:sz w:val="28"/>
          <w:szCs w:val="28"/>
        </w:rPr>
        <w:t xml:space="preserve">Ученики участвуют в сетевых образовательных и телекоммуникационных проектах; получают дополнительное образование по информационно-коммуникационным технологиям (организация элективных курсов, социальной практики для </w:t>
      </w:r>
      <w:proofErr w:type="spellStart"/>
      <w:r w:rsidRPr="00905FEB">
        <w:rPr>
          <w:sz w:val="28"/>
          <w:szCs w:val="28"/>
        </w:rPr>
        <w:t>предпрофильной</w:t>
      </w:r>
      <w:proofErr w:type="spellEnd"/>
      <w:r w:rsidRPr="00905FEB">
        <w:rPr>
          <w:sz w:val="28"/>
          <w:szCs w:val="28"/>
        </w:rPr>
        <w:t xml:space="preserve"> подготовки учащихся).</w:t>
      </w:r>
    </w:p>
    <w:p w:rsidR="00905FEB" w:rsidRDefault="00905FEB" w:rsidP="00F367ED">
      <w:pPr>
        <w:spacing w:after="0"/>
        <w:ind w:firstLine="709"/>
        <w:jc w:val="both"/>
        <w:rPr>
          <w:sz w:val="28"/>
          <w:szCs w:val="28"/>
        </w:rPr>
      </w:pPr>
      <w:r w:rsidRPr="00905FEB">
        <w:rPr>
          <w:sz w:val="28"/>
          <w:szCs w:val="28"/>
        </w:rPr>
        <w:t>Для организации сетевого взаимодействия в рамках программы по информатизации</w:t>
      </w:r>
      <w:r w:rsidR="00F367ED">
        <w:rPr>
          <w:sz w:val="28"/>
          <w:szCs w:val="28"/>
        </w:rPr>
        <w:t xml:space="preserve"> системы образования необходим </w:t>
      </w:r>
      <w:r w:rsidRPr="00905FEB">
        <w:rPr>
          <w:sz w:val="28"/>
          <w:szCs w:val="28"/>
        </w:rPr>
        <w:t>информационный аналитический центр, внедряющий информационные технологии в систему управления образовательным процессом. Отрабатываются новые модели взаимодействия всех субъектов образовательного пространства и их связей с внешней социокультурной средой.</w:t>
      </w:r>
    </w:p>
    <w:p w:rsidR="00905FEB" w:rsidRDefault="00905FEB" w:rsidP="00F367ED">
      <w:pPr>
        <w:spacing w:after="0"/>
        <w:ind w:firstLine="709"/>
        <w:jc w:val="both"/>
        <w:rPr>
          <w:sz w:val="28"/>
          <w:szCs w:val="28"/>
        </w:rPr>
      </w:pPr>
      <w:r w:rsidRPr="00905FEB">
        <w:rPr>
          <w:sz w:val="28"/>
          <w:szCs w:val="28"/>
        </w:rPr>
        <w:t xml:space="preserve">Содержание сетевого взаимодействия представляет собой согласование действий субъектов сети для достижения общих </w:t>
      </w:r>
      <w:r w:rsidR="00F367ED">
        <w:rPr>
          <w:sz w:val="28"/>
          <w:szCs w:val="28"/>
        </w:rPr>
        <w:t xml:space="preserve">целей инновационного развития, </w:t>
      </w:r>
      <w:r w:rsidRPr="00905FEB">
        <w:rPr>
          <w:sz w:val="28"/>
          <w:szCs w:val="28"/>
        </w:rPr>
        <w:t xml:space="preserve">которое осуществляется в формах совместной коллективной деятельности, во взаимосвязи формирования ценностно-смыслового содержания и деятельности субъектов инновационного развития </w:t>
      </w:r>
      <w:r>
        <w:rPr>
          <w:sz w:val="28"/>
          <w:szCs w:val="28"/>
        </w:rPr>
        <w:t>образовательных организаций</w:t>
      </w:r>
      <w:r w:rsidRPr="00905FEB">
        <w:rPr>
          <w:sz w:val="28"/>
          <w:szCs w:val="28"/>
        </w:rPr>
        <w:t xml:space="preserve">. Это может быть совместное методическое проектирование, совместное повышение квалификации участников сетевого взаимодействия, обмен опытом и результатами инновационного развития, взаимное предоставление услуг и </w:t>
      </w:r>
      <w:proofErr w:type="spellStart"/>
      <w:r w:rsidRPr="00905FEB">
        <w:rPr>
          <w:sz w:val="28"/>
          <w:szCs w:val="28"/>
        </w:rPr>
        <w:t>взаимообучение</w:t>
      </w:r>
      <w:proofErr w:type="spellEnd"/>
      <w:r w:rsidRPr="00905FEB">
        <w:rPr>
          <w:sz w:val="28"/>
          <w:szCs w:val="28"/>
        </w:rPr>
        <w:t xml:space="preserve">, экспертиза и групповая рефлексия, совместное методическое проектирование.  </w:t>
      </w:r>
    </w:p>
    <w:p w:rsidR="008148E9" w:rsidRDefault="008148E9" w:rsidP="008148E9">
      <w:pPr>
        <w:spacing w:after="0"/>
        <w:jc w:val="both"/>
        <w:rPr>
          <w:b/>
          <w:sz w:val="28"/>
          <w:szCs w:val="28"/>
        </w:rPr>
      </w:pPr>
    </w:p>
    <w:p w:rsidR="005B31C1" w:rsidRDefault="00905FEB" w:rsidP="008148E9">
      <w:pPr>
        <w:spacing w:after="0"/>
        <w:jc w:val="both"/>
        <w:rPr>
          <w:b/>
          <w:sz w:val="28"/>
          <w:szCs w:val="28"/>
        </w:rPr>
      </w:pPr>
      <w:r w:rsidRPr="00905FEB">
        <w:rPr>
          <w:b/>
          <w:sz w:val="28"/>
          <w:szCs w:val="28"/>
        </w:rPr>
        <w:t>Сетевые образовательные ресурсы</w:t>
      </w:r>
    </w:p>
    <w:p w:rsidR="00905FEB" w:rsidRDefault="005B31C1" w:rsidP="00F367ED">
      <w:pPr>
        <w:spacing w:after="0"/>
        <w:ind w:firstLine="709"/>
        <w:jc w:val="both"/>
        <w:rPr>
          <w:sz w:val="28"/>
          <w:szCs w:val="28"/>
        </w:rPr>
      </w:pPr>
      <w:r w:rsidRPr="005B31C1">
        <w:rPr>
          <w:sz w:val="28"/>
          <w:szCs w:val="28"/>
        </w:rPr>
        <w:t xml:space="preserve">В самом общем понимании сеть представляет собой совокупность занимающих определенные позиции </w:t>
      </w:r>
      <w:r>
        <w:rPr>
          <w:sz w:val="28"/>
          <w:szCs w:val="28"/>
        </w:rPr>
        <w:t>ф</w:t>
      </w:r>
      <w:r w:rsidRPr="005B31C1">
        <w:rPr>
          <w:sz w:val="28"/>
          <w:szCs w:val="28"/>
        </w:rPr>
        <w:t>акторов (агентов, участников) и связей между ними. Основные компоненты, описывающие сет</w:t>
      </w:r>
      <w:r>
        <w:rPr>
          <w:sz w:val="28"/>
          <w:szCs w:val="28"/>
        </w:rPr>
        <w:t xml:space="preserve">ь, - структурный и ресурсный. </w:t>
      </w:r>
      <w:r w:rsidRPr="005B31C1">
        <w:rPr>
          <w:sz w:val="28"/>
          <w:szCs w:val="28"/>
        </w:rPr>
        <w:t xml:space="preserve">Структурный компонент отражает пространственное расположение (конфигурацию) </w:t>
      </w:r>
      <w:r>
        <w:rPr>
          <w:sz w:val="28"/>
          <w:szCs w:val="28"/>
        </w:rPr>
        <w:t>ф</w:t>
      </w:r>
      <w:r w:rsidRPr="005B31C1">
        <w:rPr>
          <w:sz w:val="28"/>
          <w:szCs w:val="28"/>
        </w:rPr>
        <w:t>акторов и обусловленные этой к</w:t>
      </w:r>
      <w:r>
        <w:rPr>
          <w:sz w:val="28"/>
          <w:szCs w:val="28"/>
        </w:rPr>
        <w:t xml:space="preserve">онфигурацией связи между ними. </w:t>
      </w:r>
      <w:r w:rsidRPr="005B31C1">
        <w:rPr>
          <w:sz w:val="28"/>
          <w:szCs w:val="28"/>
        </w:rPr>
        <w:t>Ресурсный компонент характеризует тип обмениваемых ресурсов и дифференциацию позиций на основе такого обмена. Типы образовательных ресурсов, которые могут быть использованы как сетевые, представлены пятью обобщенными группами:</w:t>
      </w:r>
    </w:p>
    <w:p w:rsidR="005B31C1" w:rsidRDefault="005B31C1" w:rsidP="00F367ED">
      <w:pPr>
        <w:spacing w:after="0"/>
        <w:ind w:firstLine="709"/>
        <w:jc w:val="both"/>
        <w:rPr>
          <w:sz w:val="28"/>
          <w:szCs w:val="28"/>
        </w:rPr>
      </w:pPr>
      <w:r w:rsidRPr="005B31C1">
        <w:rPr>
          <w:sz w:val="28"/>
          <w:szCs w:val="28"/>
        </w:rPr>
        <w:t>Кадровые ресурсы - высококвалифицированные педагоги, владеющие современными педагогическими технологиями; специалисты по образовательным те</w:t>
      </w:r>
      <w:r>
        <w:rPr>
          <w:sz w:val="28"/>
          <w:szCs w:val="28"/>
        </w:rPr>
        <w:t xml:space="preserve">хнологиям, методикам обучения. </w:t>
      </w:r>
      <w:r w:rsidRPr="005B31C1">
        <w:rPr>
          <w:sz w:val="28"/>
          <w:szCs w:val="28"/>
        </w:rPr>
        <w:t xml:space="preserve">Здесь следует добавить, что кадровый ресурс – один из важнейших типов ресурсного обеспечения сетевого взаимодействия. При развитии сетевых форматов должна решаться совокупность управленческих задач, связанных с описанием и </w:t>
      </w:r>
      <w:r w:rsidRPr="005B31C1">
        <w:rPr>
          <w:sz w:val="28"/>
          <w:szCs w:val="28"/>
        </w:rPr>
        <w:lastRenderedPageBreak/>
        <w:t>институциональным оформлением нового функционала педагогических работников, работающих в рамках сетевого взаимодействия.  Сетевое взаимодействие расширяет спектр профессиональных ролей педагогов и учащихся, обеспечивает рост активности участни</w:t>
      </w:r>
      <w:r>
        <w:rPr>
          <w:sz w:val="28"/>
          <w:szCs w:val="28"/>
        </w:rPr>
        <w:t xml:space="preserve">ков образовательного процесса. </w:t>
      </w:r>
      <w:r w:rsidRPr="005B31C1">
        <w:rPr>
          <w:sz w:val="28"/>
          <w:szCs w:val="28"/>
        </w:rPr>
        <w:t xml:space="preserve">Новые функциональные «роли», которые возникают в сетевых форматах, экспертами оцениваются по-разному. Чаще всего указывается, что для обеспечения эффективной реализации сетевых образовательных программ необходимы специальные педагогические «должности»: педагог-навигатор образовательных сетей, сетевой методист, </w:t>
      </w:r>
      <w:proofErr w:type="spellStart"/>
      <w:r w:rsidRPr="005B31C1">
        <w:rPr>
          <w:sz w:val="28"/>
          <w:szCs w:val="28"/>
        </w:rPr>
        <w:t>тьютор</w:t>
      </w:r>
      <w:proofErr w:type="spellEnd"/>
      <w:r w:rsidRPr="005B31C1">
        <w:rPr>
          <w:sz w:val="28"/>
          <w:szCs w:val="28"/>
        </w:rPr>
        <w:t>. Очевидно, что необходима специальная работа по составлению должностных инструкций, функциональных обязанностей, тарификации таких специалистов, а также обеспечение базы для их подготовки и аттестации. Следует отметить, что наиболее простым решением, по-видимому, будет описание дополнительных функциональных обязанностей в должностных инструкциях существующих педагогических работников (методистов, социальных педагогов и т.д.).</w:t>
      </w:r>
    </w:p>
    <w:p w:rsidR="005B31C1" w:rsidRDefault="005B31C1" w:rsidP="00F367ED">
      <w:pPr>
        <w:spacing w:after="0"/>
        <w:ind w:firstLine="709"/>
        <w:jc w:val="both"/>
        <w:rPr>
          <w:sz w:val="28"/>
          <w:szCs w:val="28"/>
        </w:rPr>
      </w:pPr>
      <w:r w:rsidRPr="005B31C1">
        <w:rPr>
          <w:sz w:val="28"/>
          <w:szCs w:val="28"/>
        </w:rPr>
        <w:t xml:space="preserve">Информационные ресурсы, в том числе электронные базы данных, аккумулирующие информацию о новейших технологиях, тенденциях и разработках в областях развития электронных библиотек; отдельные электронные разделы, включая фонд оценочных средств; </w:t>
      </w:r>
      <w:r>
        <w:rPr>
          <w:sz w:val="28"/>
          <w:szCs w:val="28"/>
        </w:rPr>
        <w:t>мультимедийные продукты и т.д.</w:t>
      </w:r>
    </w:p>
    <w:p w:rsidR="005B31C1" w:rsidRDefault="005B31C1" w:rsidP="00F367ED">
      <w:pPr>
        <w:spacing w:after="0"/>
        <w:ind w:firstLine="709"/>
        <w:jc w:val="both"/>
        <w:rPr>
          <w:sz w:val="28"/>
          <w:szCs w:val="28"/>
        </w:rPr>
      </w:pPr>
      <w:r w:rsidRPr="005B31C1">
        <w:rPr>
          <w:sz w:val="28"/>
          <w:szCs w:val="28"/>
        </w:rPr>
        <w:t>Материально-технические ресур</w:t>
      </w:r>
      <w:r>
        <w:rPr>
          <w:sz w:val="28"/>
          <w:szCs w:val="28"/>
        </w:rPr>
        <w:t xml:space="preserve">сы – учебно-лабораторная база; </w:t>
      </w:r>
      <w:r w:rsidRPr="005B31C1">
        <w:rPr>
          <w:sz w:val="28"/>
          <w:szCs w:val="28"/>
        </w:rPr>
        <w:t>оборудование, используемое в образовательных целях; учебные аналоги оборудования (компьютерные модели, и т.д.); спортивные сооружения (тренажерный зал, лыжная база, бассейн и т.д.).</w:t>
      </w:r>
    </w:p>
    <w:p w:rsidR="005B31C1" w:rsidRDefault="005B31C1" w:rsidP="00F367ED">
      <w:pPr>
        <w:spacing w:after="0"/>
        <w:ind w:firstLine="709"/>
        <w:jc w:val="both"/>
        <w:rPr>
          <w:sz w:val="28"/>
          <w:szCs w:val="28"/>
        </w:rPr>
      </w:pPr>
      <w:r w:rsidRPr="005B31C1">
        <w:rPr>
          <w:sz w:val="28"/>
          <w:szCs w:val="28"/>
        </w:rPr>
        <w:t>Учебно-методические ресурсы – основные и дополнительные образовательные программы, учебно-методические комплексы по отдельным дисциплинам и модулям, методические разработки по современным технологиям и методам их освоения; методические материалы (пособия, рекомендации для педагогов и учащихся и т.д.); диагностический инструментарий для оценки уровня освоения учебного материала; компьютерные обучающи</w:t>
      </w:r>
      <w:r>
        <w:rPr>
          <w:sz w:val="28"/>
          <w:szCs w:val="28"/>
        </w:rPr>
        <w:t>е и диагностирующие программы.</w:t>
      </w:r>
    </w:p>
    <w:p w:rsidR="005C4210" w:rsidRDefault="005B31C1" w:rsidP="00F367ED">
      <w:pPr>
        <w:spacing w:after="0"/>
        <w:ind w:firstLine="709"/>
        <w:jc w:val="both"/>
        <w:rPr>
          <w:sz w:val="28"/>
          <w:szCs w:val="28"/>
        </w:rPr>
      </w:pPr>
      <w:r w:rsidRPr="005B31C1">
        <w:rPr>
          <w:sz w:val="28"/>
          <w:szCs w:val="28"/>
        </w:rPr>
        <w:t>Социальные ресурсы – налаженные партнерские связи с организациями; «горизонтальные» связи в профессионально-педагогическом сообществе региона; связи с общественными объединениями и некоммерческими организациями, выражающими интересы профессиональных ассоциаций и т.д. Сетевая организация образовательных ресурсов, в рамках которой происходит совместное использование различных ресурсов, имеющихся в отдельных единицах сети, другими учебными заведениями на основе взаимовыгодных соглашений, выступает одним из стратегических решений в рамках модернизации ре</w:t>
      </w:r>
      <w:r w:rsidR="005C4210">
        <w:rPr>
          <w:sz w:val="28"/>
          <w:szCs w:val="28"/>
        </w:rPr>
        <w:t>гиональных систем образования.</w:t>
      </w:r>
    </w:p>
    <w:p w:rsidR="005C4210" w:rsidRDefault="005B31C1" w:rsidP="00F367ED">
      <w:pPr>
        <w:spacing w:after="0"/>
        <w:ind w:firstLine="709"/>
        <w:jc w:val="both"/>
        <w:rPr>
          <w:sz w:val="28"/>
          <w:szCs w:val="28"/>
        </w:rPr>
      </w:pPr>
      <w:r w:rsidRPr="005B31C1">
        <w:rPr>
          <w:sz w:val="28"/>
          <w:szCs w:val="28"/>
        </w:rPr>
        <w:lastRenderedPageBreak/>
        <w:t>Институциональное оформление системы образования на основе сетевого принципа предполагает, что будут созданы следующие условия:</w:t>
      </w:r>
    </w:p>
    <w:p w:rsidR="005C4210" w:rsidRDefault="005B31C1" w:rsidP="00F367ED">
      <w:pPr>
        <w:spacing w:after="0"/>
        <w:ind w:firstLine="709"/>
        <w:jc w:val="both"/>
        <w:rPr>
          <w:sz w:val="28"/>
          <w:szCs w:val="28"/>
        </w:rPr>
      </w:pPr>
      <w:r w:rsidRPr="005B31C1">
        <w:rPr>
          <w:sz w:val="28"/>
          <w:szCs w:val="28"/>
        </w:rPr>
        <w:t>• целевым образом сконцентрированы уникальные образовательные ресурсы в специализированных единицах сети;</w:t>
      </w:r>
    </w:p>
    <w:p w:rsidR="005C4210" w:rsidRDefault="005B31C1" w:rsidP="00F367ED">
      <w:pPr>
        <w:spacing w:after="0"/>
        <w:ind w:firstLine="709"/>
        <w:jc w:val="both"/>
        <w:rPr>
          <w:sz w:val="28"/>
          <w:szCs w:val="28"/>
        </w:rPr>
      </w:pPr>
      <w:r w:rsidRPr="005B31C1">
        <w:rPr>
          <w:sz w:val="28"/>
          <w:szCs w:val="28"/>
        </w:rPr>
        <w:t>• управленческими решениями обеспечено использование ресурсов, сосредоточенных в одной единице сети, другими учебными заведениями (внутрисетевое взаимодействие);</w:t>
      </w:r>
    </w:p>
    <w:p w:rsidR="005C4210" w:rsidRDefault="005B31C1" w:rsidP="00F367ED">
      <w:pPr>
        <w:spacing w:after="0"/>
        <w:ind w:firstLine="709"/>
        <w:jc w:val="both"/>
        <w:rPr>
          <w:sz w:val="28"/>
          <w:szCs w:val="28"/>
        </w:rPr>
      </w:pPr>
      <w:r w:rsidRPr="005B31C1">
        <w:rPr>
          <w:sz w:val="28"/>
          <w:szCs w:val="28"/>
        </w:rPr>
        <w:t>• организовано межведомственное взаимодействие сети учреждений профессионального образования с внешними по отношению к ней структурами и агентами (прежде всего с профессиональными сообществами).</w:t>
      </w:r>
    </w:p>
    <w:p w:rsidR="008148E9" w:rsidRDefault="008148E9" w:rsidP="008148E9">
      <w:pPr>
        <w:spacing w:after="0"/>
        <w:jc w:val="both"/>
        <w:rPr>
          <w:b/>
          <w:sz w:val="28"/>
          <w:szCs w:val="28"/>
        </w:rPr>
      </w:pPr>
    </w:p>
    <w:p w:rsidR="005C4210" w:rsidRDefault="005C4210" w:rsidP="008148E9">
      <w:pPr>
        <w:spacing w:after="0"/>
        <w:jc w:val="both"/>
        <w:rPr>
          <w:b/>
          <w:sz w:val="28"/>
          <w:szCs w:val="28"/>
        </w:rPr>
      </w:pPr>
      <w:r>
        <w:rPr>
          <w:b/>
          <w:sz w:val="28"/>
          <w:szCs w:val="28"/>
        </w:rPr>
        <w:t xml:space="preserve">Технологии сетевого взаимодействия </w:t>
      </w:r>
      <w:r w:rsidRPr="005C4210">
        <w:rPr>
          <w:b/>
          <w:sz w:val="28"/>
          <w:szCs w:val="28"/>
        </w:rPr>
        <w:t>в информационно насыщенной образовательной среде</w:t>
      </w:r>
    </w:p>
    <w:p w:rsidR="005C4210" w:rsidRDefault="005C4210" w:rsidP="00F367ED">
      <w:pPr>
        <w:spacing w:after="0"/>
        <w:ind w:firstLine="709"/>
        <w:jc w:val="both"/>
        <w:rPr>
          <w:sz w:val="28"/>
          <w:szCs w:val="28"/>
        </w:rPr>
      </w:pPr>
      <w:r w:rsidRPr="005C4210">
        <w:rPr>
          <w:sz w:val="28"/>
          <w:szCs w:val="28"/>
        </w:rPr>
        <w:t>Сегодня необходимо решать проблемы образования. Очевидная цель – формирование системы образования, адекватного решению задач информационного общества. Ясно, что эта задача не локальная, а глобальная.  Технология использования сетевого взаимодействия включает комплекс следующих действий:</w:t>
      </w:r>
    </w:p>
    <w:p w:rsidR="00977FF3" w:rsidRDefault="005C4210" w:rsidP="00F367ED">
      <w:pPr>
        <w:spacing w:after="0"/>
        <w:ind w:firstLine="709"/>
        <w:jc w:val="both"/>
      </w:pPr>
      <w:r w:rsidRPr="005C4210">
        <w:rPr>
          <w:sz w:val="28"/>
          <w:szCs w:val="28"/>
        </w:rPr>
        <w:t>• совместное планирование экспериментальной работы в рамках экспериментальной площадки, совместное проектирование образовательной сети,</w:t>
      </w:r>
      <w:r w:rsidRPr="005C4210">
        <w:t xml:space="preserve"> </w:t>
      </w:r>
    </w:p>
    <w:p w:rsidR="005C4210" w:rsidRDefault="005C4210" w:rsidP="00F367ED">
      <w:pPr>
        <w:spacing w:after="0"/>
        <w:ind w:firstLine="709"/>
        <w:jc w:val="both"/>
        <w:rPr>
          <w:sz w:val="28"/>
          <w:szCs w:val="28"/>
        </w:rPr>
      </w:pPr>
      <w:r w:rsidRPr="005C4210">
        <w:rPr>
          <w:sz w:val="28"/>
          <w:szCs w:val="28"/>
        </w:rPr>
        <w:t>• единое методическое сопровождение в образовательной сети, совмест</w:t>
      </w:r>
      <w:r>
        <w:rPr>
          <w:sz w:val="28"/>
          <w:szCs w:val="28"/>
        </w:rPr>
        <w:t>ное методическое проектирование</w:t>
      </w:r>
    </w:p>
    <w:p w:rsidR="005C4210" w:rsidRDefault="005C4210" w:rsidP="00F367ED">
      <w:pPr>
        <w:spacing w:after="0"/>
        <w:ind w:firstLine="709"/>
        <w:jc w:val="both"/>
        <w:rPr>
          <w:sz w:val="28"/>
          <w:szCs w:val="28"/>
        </w:rPr>
      </w:pPr>
      <w:r w:rsidRPr="005C4210">
        <w:rPr>
          <w:sz w:val="28"/>
          <w:szCs w:val="28"/>
        </w:rPr>
        <w:t>• груп</w:t>
      </w:r>
      <w:r>
        <w:rPr>
          <w:sz w:val="28"/>
          <w:szCs w:val="28"/>
        </w:rPr>
        <w:t>повая рефлексия и анализ уроков</w:t>
      </w:r>
    </w:p>
    <w:p w:rsidR="005C4210" w:rsidRDefault="005C4210" w:rsidP="00F367ED">
      <w:pPr>
        <w:spacing w:after="0"/>
        <w:ind w:firstLine="709"/>
        <w:jc w:val="both"/>
        <w:rPr>
          <w:sz w:val="28"/>
          <w:szCs w:val="28"/>
        </w:rPr>
      </w:pPr>
      <w:r w:rsidRPr="005C4210">
        <w:rPr>
          <w:sz w:val="28"/>
          <w:szCs w:val="28"/>
        </w:rPr>
        <w:t>• коллективная экспертиза;</w:t>
      </w:r>
    </w:p>
    <w:p w:rsidR="005C4210" w:rsidRDefault="005C4210" w:rsidP="00F367ED">
      <w:pPr>
        <w:spacing w:after="0"/>
        <w:ind w:firstLine="709"/>
        <w:jc w:val="both"/>
        <w:rPr>
          <w:sz w:val="28"/>
          <w:szCs w:val="28"/>
        </w:rPr>
      </w:pPr>
      <w:r w:rsidRPr="005C4210">
        <w:rPr>
          <w:sz w:val="28"/>
          <w:szCs w:val="28"/>
        </w:rPr>
        <w:t xml:space="preserve">• коллективные разработки в процессе обучения и повышения квалификации, в проектировании образовательной сети. </w:t>
      </w:r>
    </w:p>
    <w:p w:rsidR="005C4210" w:rsidRDefault="005C4210" w:rsidP="00F367ED">
      <w:pPr>
        <w:spacing w:after="0"/>
        <w:ind w:firstLine="709"/>
        <w:jc w:val="both"/>
        <w:rPr>
          <w:sz w:val="28"/>
          <w:szCs w:val="28"/>
        </w:rPr>
      </w:pPr>
      <w:r w:rsidRPr="005C4210">
        <w:rPr>
          <w:sz w:val="28"/>
          <w:szCs w:val="28"/>
        </w:rPr>
        <w:t>Сетевые проекты и программы направленны на формирование субъектов инновационного развития, создание единой информационной среды, где осуществляется конструирование и расширение системы горизонтальных связей, в том числе с внешними партнерами. Используются коллективные формы коммуникации, управление образовательной сетью, совместное принятие решений, организация деятельности позволяет использовать сетевое взаимодействие для инновационного развития.</w:t>
      </w:r>
      <w:r w:rsidR="00BB0980">
        <w:rPr>
          <w:sz w:val="28"/>
          <w:szCs w:val="28"/>
        </w:rPr>
        <w:t xml:space="preserve"> </w:t>
      </w:r>
      <w:bookmarkStart w:id="0" w:name="_GoBack"/>
      <w:bookmarkEnd w:id="0"/>
      <w:r w:rsidRPr="005C4210">
        <w:rPr>
          <w:sz w:val="28"/>
          <w:szCs w:val="28"/>
        </w:rPr>
        <w:t>Модель использования сетевого взаимодействия позволяет достичь следующих качественных изменений в образовательном учреждении:</w:t>
      </w:r>
    </w:p>
    <w:p w:rsidR="005C4210" w:rsidRDefault="005C4210" w:rsidP="00F367ED">
      <w:pPr>
        <w:spacing w:after="0"/>
        <w:ind w:firstLine="709"/>
        <w:jc w:val="both"/>
        <w:rPr>
          <w:sz w:val="28"/>
          <w:szCs w:val="28"/>
        </w:rPr>
      </w:pPr>
      <w:r w:rsidRPr="005C4210">
        <w:rPr>
          <w:sz w:val="28"/>
          <w:szCs w:val="28"/>
        </w:rPr>
        <w:t>• появление стратегической направленности инновационной деятельности;</w:t>
      </w:r>
    </w:p>
    <w:p w:rsidR="005C4210" w:rsidRDefault="005C4210" w:rsidP="00F367ED">
      <w:pPr>
        <w:spacing w:after="0"/>
        <w:ind w:firstLine="709"/>
        <w:jc w:val="both"/>
        <w:rPr>
          <w:sz w:val="28"/>
          <w:szCs w:val="28"/>
        </w:rPr>
      </w:pPr>
      <w:r w:rsidRPr="005C4210">
        <w:rPr>
          <w:sz w:val="28"/>
          <w:szCs w:val="28"/>
        </w:rPr>
        <w:t>• обновление содержания, форм и средств организации образовательного процесса на основе совместной коллективной распределенной деятельности участников сети, включая руководителей, учителей, учащихся;</w:t>
      </w:r>
    </w:p>
    <w:p w:rsidR="005C4210" w:rsidRDefault="005C4210" w:rsidP="00F367ED">
      <w:pPr>
        <w:spacing w:after="0"/>
        <w:ind w:firstLine="709"/>
        <w:jc w:val="both"/>
        <w:rPr>
          <w:sz w:val="28"/>
          <w:szCs w:val="28"/>
        </w:rPr>
      </w:pPr>
      <w:r w:rsidRPr="005C4210">
        <w:rPr>
          <w:sz w:val="28"/>
          <w:szCs w:val="28"/>
        </w:rPr>
        <w:lastRenderedPageBreak/>
        <w:t>• перенос (конкретизация) норм и способов, возникающих в сетевом взаимодействии, в организацию образовательного процесса, инновационной деятельности, в управление образовательным учреждением;</w:t>
      </w:r>
    </w:p>
    <w:p w:rsidR="005C4210" w:rsidRDefault="005C4210" w:rsidP="00F367ED">
      <w:pPr>
        <w:spacing w:after="0"/>
        <w:ind w:firstLine="709"/>
        <w:jc w:val="both"/>
        <w:rPr>
          <w:sz w:val="28"/>
          <w:szCs w:val="28"/>
        </w:rPr>
      </w:pPr>
      <w:r w:rsidRPr="005C4210">
        <w:rPr>
          <w:sz w:val="28"/>
          <w:szCs w:val="28"/>
        </w:rPr>
        <w:t>• создание сетевой организационной структуры ОУ на основе перераспределения полномочий и функций в организации образовательного процесса, инновационной деятельности, управлении;</w:t>
      </w:r>
    </w:p>
    <w:p w:rsidR="005B31C1" w:rsidRDefault="005C4210" w:rsidP="00F367ED">
      <w:pPr>
        <w:spacing w:after="0"/>
        <w:ind w:firstLine="709"/>
        <w:jc w:val="both"/>
        <w:rPr>
          <w:sz w:val="28"/>
          <w:szCs w:val="28"/>
        </w:rPr>
      </w:pPr>
      <w:r w:rsidRPr="005C4210">
        <w:rPr>
          <w:sz w:val="28"/>
          <w:szCs w:val="28"/>
        </w:rPr>
        <w:t>• формирование готовности педагогов к инновационному развитию ОУ. Характерной особенностью проблем использования сетевого взаимодействия является владение членами сетевого взаимодействия ИКТ, ее многоаспектность, что, в первую очередь, обусловлено многогранностью дидактических характеристик этих технологий, их воздействия на пользователей. Наличие широкого спектра точек зрения на пробл</w:t>
      </w:r>
      <w:r>
        <w:rPr>
          <w:sz w:val="28"/>
          <w:szCs w:val="28"/>
        </w:rPr>
        <w:t xml:space="preserve">ему их использования в сетевом </w:t>
      </w:r>
      <w:r w:rsidRPr="005C4210">
        <w:rPr>
          <w:sz w:val="28"/>
          <w:szCs w:val="28"/>
        </w:rPr>
        <w:t>взаимодействии сегодня представляют соб</w:t>
      </w:r>
      <w:r>
        <w:rPr>
          <w:sz w:val="28"/>
          <w:szCs w:val="28"/>
        </w:rPr>
        <w:t>ой общий объект деятельности.</w:t>
      </w:r>
    </w:p>
    <w:p w:rsidR="005C4210" w:rsidRDefault="005C4210" w:rsidP="00F367ED">
      <w:pPr>
        <w:spacing w:after="0"/>
        <w:ind w:firstLine="709"/>
        <w:jc w:val="both"/>
        <w:rPr>
          <w:sz w:val="28"/>
          <w:szCs w:val="28"/>
        </w:rPr>
      </w:pPr>
      <w:r w:rsidRPr="005C4210">
        <w:rPr>
          <w:sz w:val="28"/>
          <w:szCs w:val="28"/>
        </w:rPr>
        <w:t xml:space="preserve">Использование сетевого взаимодействия развития ОУ позволяет преодолеть случайный характер и ограниченность взаимодействия личными связями, отдельными проблемными вопросами педагогической практики, приводит к появлению новых форм взаимодействия - методических проектных групп; их деятельность требует инфраструктурного обеспечения, которое может быть осуществлено через ресурсный центр образовательной сети.  </w:t>
      </w:r>
    </w:p>
    <w:p w:rsidR="005C4210" w:rsidRDefault="005C4210" w:rsidP="00F367ED">
      <w:pPr>
        <w:spacing w:after="0"/>
        <w:ind w:firstLine="709"/>
        <w:jc w:val="both"/>
        <w:rPr>
          <w:sz w:val="28"/>
          <w:szCs w:val="28"/>
        </w:rPr>
      </w:pPr>
      <w:r w:rsidRPr="005C4210">
        <w:rPr>
          <w:sz w:val="28"/>
          <w:szCs w:val="28"/>
        </w:rPr>
        <w:t xml:space="preserve">Возможности сетевого взаимодействия раскрываются в технологии его использования. Базовым элементом технологии является организация совместного методического проектирования в образовательной сети, имеющей внешних партнеров. Совместное методическое проектирование на основе сетевого взаимодействия расширяет масштаб инновационной деятельности педагогов, позволяет перейти к позиции </w:t>
      </w:r>
      <w:proofErr w:type="spellStart"/>
      <w:r w:rsidRPr="005C4210">
        <w:rPr>
          <w:sz w:val="28"/>
          <w:szCs w:val="28"/>
        </w:rPr>
        <w:t>соразработчика</w:t>
      </w:r>
      <w:proofErr w:type="spellEnd"/>
      <w:r w:rsidRPr="005C4210">
        <w:rPr>
          <w:sz w:val="28"/>
          <w:szCs w:val="28"/>
        </w:rPr>
        <w:t>, увидеть значимость инновационной деятельности, что оказывает влияние на вовлеченность в инновационную деятельность и повышает готовность педагогов к инновационному развитию.</w:t>
      </w:r>
      <w:r w:rsidR="00F367ED" w:rsidRPr="00F367ED">
        <w:t xml:space="preserve"> </w:t>
      </w:r>
      <w:r w:rsidR="00F367ED" w:rsidRPr="00F367ED">
        <w:rPr>
          <w:sz w:val="28"/>
          <w:szCs w:val="28"/>
        </w:rPr>
        <w:t>Совместное методическое проектирование отличается от других типов проектной деятельности предметом, продуктом, фокусом и способом проектной деятельности, должно сопровождаться формированием, с одной стороны, коллективного субъекта сетевого взаимодействия, а с другой стороны - субъекта инновационного развития конкретного ОУ.</w:t>
      </w:r>
    </w:p>
    <w:p w:rsidR="00F367ED" w:rsidRDefault="00F367ED" w:rsidP="00F367ED">
      <w:pPr>
        <w:spacing w:after="0"/>
        <w:ind w:firstLine="709"/>
        <w:jc w:val="both"/>
        <w:rPr>
          <w:sz w:val="28"/>
          <w:szCs w:val="28"/>
        </w:rPr>
      </w:pPr>
      <w:r w:rsidRPr="00F367ED">
        <w:rPr>
          <w:sz w:val="28"/>
          <w:szCs w:val="28"/>
        </w:rPr>
        <w:t xml:space="preserve">Групповая рефлексия в сетевом взаимодействии - это способность понимать причины успехов и неудач в инновационном процессе, за счет анализа своей педагогической деятельности, опыта освоения и разработки, новых способов организации образовательного процесса. На первом этапе она сводится к пониманию происходящего, сравнению с пониманием других, на втором этапе - к конструированию коллективно распределенного </w:t>
      </w:r>
      <w:r w:rsidRPr="00F367ED">
        <w:rPr>
          <w:sz w:val="28"/>
          <w:szCs w:val="28"/>
        </w:rPr>
        <w:lastRenderedPageBreak/>
        <w:t>действия, на третьем этапе - к выделению эффективных способов коллективно</w:t>
      </w:r>
      <w:r>
        <w:rPr>
          <w:sz w:val="28"/>
          <w:szCs w:val="28"/>
        </w:rPr>
        <w:t xml:space="preserve">й распределенной деятельности. </w:t>
      </w:r>
    </w:p>
    <w:p w:rsidR="00F367ED" w:rsidRPr="005C4210" w:rsidRDefault="00F367ED" w:rsidP="00F367ED">
      <w:pPr>
        <w:spacing w:after="0"/>
        <w:ind w:firstLine="709"/>
        <w:jc w:val="both"/>
        <w:rPr>
          <w:sz w:val="28"/>
          <w:szCs w:val="28"/>
        </w:rPr>
      </w:pPr>
      <w:r w:rsidRPr="00F367ED">
        <w:rPr>
          <w:sz w:val="28"/>
          <w:szCs w:val="28"/>
        </w:rPr>
        <w:t>Создание единой информационной сети для инновационного развития ОУ должно базироваться на цикле обращения знаний внутри образовательной сети и формирования банка инновационных разработок. Эффективность коммуникации в образовательной сети определяется ее продуктивным характером для решения задач совместного методического проектирования и поддержкой системы горизонтальных связей между педагогами внутри сети, а также с внешними партнерами.</w:t>
      </w:r>
      <w:r w:rsidRPr="00F367ED">
        <w:t xml:space="preserve"> </w:t>
      </w:r>
      <w:r w:rsidRPr="00F367ED">
        <w:rPr>
          <w:sz w:val="28"/>
          <w:szCs w:val="28"/>
        </w:rPr>
        <w:t>Реализация модели использования сетевого взаимодействия для инновационного развития ОУ позволяет преодолеть локализацию инновационного процесса. Данная деятельность расширяет масштаб инновации, повышает иннов</w:t>
      </w:r>
      <w:r>
        <w:rPr>
          <w:sz w:val="28"/>
          <w:szCs w:val="28"/>
        </w:rPr>
        <w:t xml:space="preserve">ационный потенциал разработок, </w:t>
      </w:r>
      <w:r w:rsidRPr="00F367ED">
        <w:rPr>
          <w:sz w:val="28"/>
          <w:szCs w:val="28"/>
        </w:rPr>
        <w:t>помогает выйти на федеральный уровень с инновационными педагог</w:t>
      </w:r>
      <w:r>
        <w:rPr>
          <w:sz w:val="28"/>
          <w:szCs w:val="28"/>
        </w:rPr>
        <w:t xml:space="preserve">ическими разработками. Все это </w:t>
      </w:r>
      <w:r w:rsidRPr="00F367ED">
        <w:rPr>
          <w:sz w:val="28"/>
          <w:szCs w:val="28"/>
        </w:rPr>
        <w:t>в целом свидетельствует об эффективности модели использования сетевого взаимодействия при оценке результатов работы по выявлению эффективности модели на основе разработанной системы критериев и показателей.</w:t>
      </w:r>
    </w:p>
    <w:sectPr w:rsidR="00F367ED" w:rsidRPr="005C4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B14BF"/>
    <w:multiLevelType w:val="hybridMultilevel"/>
    <w:tmpl w:val="17F68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27"/>
    <w:rsid w:val="00301455"/>
    <w:rsid w:val="00381951"/>
    <w:rsid w:val="00527D68"/>
    <w:rsid w:val="005B31C1"/>
    <w:rsid w:val="005C4210"/>
    <w:rsid w:val="006C1C95"/>
    <w:rsid w:val="00810753"/>
    <w:rsid w:val="008133CF"/>
    <w:rsid w:val="008148E9"/>
    <w:rsid w:val="00905FEB"/>
    <w:rsid w:val="00977FF3"/>
    <w:rsid w:val="00A81568"/>
    <w:rsid w:val="00BB0980"/>
    <w:rsid w:val="00ED4527"/>
    <w:rsid w:val="00F367ED"/>
    <w:rsid w:val="00F6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5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2723</Words>
  <Characters>15523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dcterms:created xsi:type="dcterms:W3CDTF">2024-02-07T14:30:00Z</dcterms:created>
  <dcterms:modified xsi:type="dcterms:W3CDTF">2024-02-07T14:31:00Z</dcterms:modified>
</cp:coreProperties>
</file>