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68" w:rsidRDefault="00C20A4A" w:rsidP="00C3103C">
      <w:pPr>
        <w:jc w:val="center"/>
        <w:rPr>
          <w:sz w:val="28"/>
          <w:szCs w:val="28"/>
        </w:rPr>
      </w:pPr>
      <w:r>
        <w:rPr>
          <w:sz w:val="28"/>
          <w:szCs w:val="28"/>
        </w:rPr>
        <w:t>ЛЕКЦИЯ</w:t>
      </w:r>
    </w:p>
    <w:p w:rsidR="00C20A4A" w:rsidRDefault="00C20A4A" w:rsidP="00C3103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Организационно-методическое обеспечение мероприятий по развитию у обучающихся интереса к чтению</w:t>
      </w:r>
      <w:proofErr w:type="gramEnd"/>
    </w:p>
    <w:p w:rsidR="00C3103C" w:rsidRDefault="00005927" w:rsidP="00C310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C20A4A" w:rsidRDefault="00C20A4A" w:rsidP="00C3103C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Читательский интерес</w:t>
      </w:r>
    </w:p>
    <w:p w:rsidR="00AA31C5" w:rsidRPr="00C20A4A" w:rsidRDefault="00AA31C5" w:rsidP="00C3103C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 внеклассной работы по литературному чтению</w:t>
      </w:r>
    </w:p>
    <w:p w:rsidR="00C20A4A" w:rsidRDefault="00C20A4A" w:rsidP="00C3103C">
      <w:pPr>
        <w:ind w:firstLine="709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Чтение как учебный предмет решает целый комплекс задач. Помимо того, что чтение является базовым навыком, который позволяет понимать текст, грамотно писать, с этической точки зрения, оно формирует ценности, закладывает основы восприятия мира, жизненные ориентиры, воспитывает.</w:t>
      </w:r>
    </w:p>
    <w:p w:rsidR="00C20A4A" w:rsidRDefault="00C20A4A" w:rsidP="00C3103C">
      <w:pPr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Чтение позволяет человеку перенять многообразный опыт героев, оказывающихся в различных ситуациях. Также оно расширяет кругозор, заставляет анализировать и осмыслять прочитанное, развивает воображение, служит общением, развивает речь, предлагает задуматься над различными темами и вопросами. Чтение дарит человеку бесконечное развитие и обогащает его внутренний мир.</w:t>
      </w:r>
    </w:p>
    <w:p w:rsidR="00C20A4A" w:rsidRDefault="00C20A4A" w:rsidP="00C3103C">
      <w:pPr>
        <w:ind w:firstLine="708"/>
        <w:jc w:val="both"/>
        <w:rPr>
          <w:b/>
          <w:sz w:val="28"/>
          <w:szCs w:val="28"/>
        </w:rPr>
      </w:pPr>
      <w:r w:rsidRPr="00C20A4A">
        <w:rPr>
          <w:b/>
          <w:sz w:val="28"/>
          <w:szCs w:val="28"/>
        </w:rPr>
        <w:t>Читательский интерес</w:t>
      </w:r>
    </w:p>
    <w:p w:rsidR="00C20A4A" w:rsidRDefault="00C20A4A" w:rsidP="00CB6005">
      <w:pPr>
        <w:spacing w:after="0"/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Читательский интерес - это направленный интерес, который проявляется в активном отношении читателя к опыту, заключенному в книгах, и в способности самостоятельно добывать этот опыт из книг. При этом обязательно проявление читателем умственной и эмоциональной активности.</w:t>
      </w:r>
    </w:p>
    <w:p w:rsidR="00C20A4A" w:rsidRDefault="00C20A4A" w:rsidP="00CB6005">
      <w:pPr>
        <w:spacing w:after="0"/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Несмотря на то, что значение чтения в общей системе школьного образования бесспорно велико, приходится признать, что интерес к нему со стороны учащихся снизился.</w:t>
      </w:r>
    </w:p>
    <w:p w:rsidR="00C20A4A" w:rsidRDefault="00C20A4A" w:rsidP="00CB6005">
      <w:pPr>
        <w:spacing w:after="0"/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В Федеральном государственном образовательном стандарте начального</w:t>
      </w:r>
      <w:r>
        <w:rPr>
          <w:sz w:val="28"/>
          <w:szCs w:val="28"/>
        </w:rPr>
        <w:t xml:space="preserve"> общего образования</w:t>
      </w:r>
      <w:r w:rsidRPr="00C20A4A">
        <w:rPr>
          <w:sz w:val="28"/>
          <w:szCs w:val="28"/>
        </w:rPr>
        <w:t xml:space="preserve"> и Концепции духовно</w:t>
      </w:r>
      <w:r>
        <w:rPr>
          <w:sz w:val="28"/>
          <w:szCs w:val="28"/>
        </w:rPr>
        <w:t xml:space="preserve">-нравственного </w:t>
      </w:r>
      <w:r w:rsidRPr="00C20A4A">
        <w:rPr>
          <w:sz w:val="28"/>
          <w:szCs w:val="28"/>
        </w:rPr>
        <w:t>воспитан</w:t>
      </w:r>
      <w:r>
        <w:rPr>
          <w:sz w:val="28"/>
          <w:szCs w:val="28"/>
        </w:rPr>
        <w:t xml:space="preserve">ия российских школьников </w:t>
      </w:r>
      <w:r w:rsidRPr="00C20A4A">
        <w:rPr>
          <w:sz w:val="28"/>
          <w:szCs w:val="28"/>
        </w:rPr>
        <w:t xml:space="preserve">чтение рассматривается как средство, оказывающее влияние на личностное развитие ученика, </w:t>
      </w:r>
      <w:r>
        <w:rPr>
          <w:sz w:val="28"/>
          <w:szCs w:val="28"/>
        </w:rPr>
        <w:t xml:space="preserve">его способность к адаптации в </w:t>
      </w:r>
      <w:r w:rsidRPr="00C20A4A">
        <w:rPr>
          <w:sz w:val="28"/>
          <w:szCs w:val="28"/>
        </w:rPr>
        <w:t>обще</w:t>
      </w:r>
      <w:r>
        <w:rPr>
          <w:sz w:val="28"/>
          <w:szCs w:val="28"/>
        </w:rPr>
        <w:t xml:space="preserve">стве, а также решающее задачу воспитания </w:t>
      </w:r>
      <w:r w:rsidRPr="00C20A4A">
        <w:rPr>
          <w:sz w:val="28"/>
          <w:szCs w:val="28"/>
        </w:rPr>
        <w:t>ответственного, инициативного и компетентного гражданина. Упомянутые документы подтверждают необходимость формирования у младших школьников образовательных компетенций, основополагающих читательских умений и знаний, приемов понимания текс</w:t>
      </w:r>
      <w:r>
        <w:rPr>
          <w:sz w:val="28"/>
          <w:szCs w:val="28"/>
        </w:rPr>
        <w:t>та, овладения техникой чтения.</w:t>
      </w:r>
    </w:p>
    <w:p w:rsidR="00C20A4A" w:rsidRDefault="00C20A4A" w:rsidP="00CB6005">
      <w:pPr>
        <w:spacing w:after="0"/>
        <w:ind w:firstLine="709"/>
        <w:jc w:val="both"/>
        <w:rPr>
          <w:sz w:val="28"/>
          <w:szCs w:val="28"/>
        </w:rPr>
      </w:pPr>
      <w:r w:rsidRPr="00C20A4A">
        <w:rPr>
          <w:sz w:val="28"/>
          <w:szCs w:val="28"/>
        </w:rPr>
        <w:t xml:space="preserve">Изучением читательского интереса занимались выдающиеся педагоги, психологи и методисты: Ш.А. </w:t>
      </w:r>
      <w:proofErr w:type="spellStart"/>
      <w:r w:rsidRPr="00C20A4A">
        <w:rPr>
          <w:sz w:val="28"/>
          <w:szCs w:val="28"/>
        </w:rPr>
        <w:t>Амонашвили</w:t>
      </w:r>
      <w:proofErr w:type="spellEnd"/>
      <w:r w:rsidRPr="00C20A4A">
        <w:rPr>
          <w:sz w:val="28"/>
          <w:szCs w:val="28"/>
        </w:rPr>
        <w:t xml:space="preserve">, Л.И. Беленькая, В.Г. Белинский, Л.С. Выготский, М. Горький, Н.А. Добролюбов, Л.В. </w:t>
      </w:r>
      <w:proofErr w:type="spellStart"/>
      <w:r w:rsidRPr="00C20A4A">
        <w:rPr>
          <w:sz w:val="28"/>
          <w:szCs w:val="28"/>
        </w:rPr>
        <w:t>Занков</w:t>
      </w:r>
      <w:proofErr w:type="spellEnd"/>
      <w:r w:rsidRPr="00C20A4A">
        <w:rPr>
          <w:sz w:val="28"/>
          <w:szCs w:val="28"/>
        </w:rPr>
        <w:t xml:space="preserve">, А.Н. Леонтьев, А.С. Макаренко, В.А. Сухомлинский, Л.Н. Толстой, К.Д. Ушинский, Д.Б. </w:t>
      </w:r>
      <w:proofErr w:type="spellStart"/>
      <w:r w:rsidRPr="00C20A4A">
        <w:rPr>
          <w:sz w:val="28"/>
          <w:szCs w:val="28"/>
        </w:rPr>
        <w:lastRenderedPageBreak/>
        <w:t>Эльконин</w:t>
      </w:r>
      <w:proofErr w:type="spellEnd"/>
      <w:r w:rsidRPr="00C20A4A">
        <w:rPr>
          <w:sz w:val="28"/>
          <w:szCs w:val="28"/>
        </w:rPr>
        <w:t>, П.О. Афанасьев, М.М. Рубинштейн, О.</w:t>
      </w:r>
      <w:r>
        <w:rPr>
          <w:sz w:val="28"/>
          <w:szCs w:val="28"/>
        </w:rPr>
        <w:t xml:space="preserve">И. Никифорова, М.И. </w:t>
      </w:r>
      <w:proofErr w:type="spellStart"/>
      <w:r>
        <w:rPr>
          <w:sz w:val="28"/>
          <w:szCs w:val="28"/>
        </w:rPr>
        <w:t>Оморокова</w:t>
      </w:r>
      <w:proofErr w:type="spellEnd"/>
      <w:r>
        <w:rPr>
          <w:sz w:val="28"/>
          <w:szCs w:val="28"/>
        </w:rPr>
        <w:t>.</w:t>
      </w:r>
    </w:p>
    <w:p w:rsidR="00C20A4A" w:rsidRDefault="00C20A4A" w:rsidP="00CB6005">
      <w:pPr>
        <w:spacing w:after="0"/>
        <w:ind w:firstLine="709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К.Д. Ушинский также отмечал, что ученье без интереса «убивает в ученике охоту к ученью». Педагогом была создана система пробуждения любознательности и развития интереса к знаниям, которая связана с воспитанием внимания, искусством рассказа, изучением научных основ</w:t>
      </w:r>
      <w:r>
        <w:rPr>
          <w:sz w:val="28"/>
          <w:szCs w:val="28"/>
        </w:rPr>
        <w:t xml:space="preserve"> воздействия на детей в школе. </w:t>
      </w:r>
    </w:p>
    <w:p w:rsidR="00C20A4A" w:rsidRDefault="00C20A4A" w:rsidP="00CB6005">
      <w:pPr>
        <w:spacing w:after="0"/>
        <w:ind w:firstLine="709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И. И. Тихомирова полагает, что современный кризис детского чтения заключается не в т</w:t>
      </w:r>
      <w:r>
        <w:rPr>
          <w:sz w:val="28"/>
          <w:szCs w:val="28"/>
        </w:rPr>
        <w:t xml:space="preserve">ом, что дети перестали читать, </w:t>
      </w:r>
      <w:r w:rsidRPr="00C20A4A">
        <w:rPr>
          <w:sz w:val="28"/>
          <w:szCs w:val="28"/>
        </w:rPr>
        <w:t>а в том, что у них не развит или утра</w:t>
      </w:r>
      <w:r>
        <w:rPr>
          <w:sz w:val="28"/>
          <w:szCs w:val="28"/>
        </w:rPr>
        <w:t>чен интерес к этому занятию</w:t>
      </w:r>
      <w:r w:rsidRPr="00C20A4A">
        <w:rPr>
          <w:sz w:val="28"/>
          <w:szCs w:val="28"/>
        </w:rPr>
        <w:t>. Интерес определяется как «</w:t>
      </w:r>
      <w:proofErr w:type="spellStart"/>
      <w:r w:rsidRPr="00C20A4A">
        <w:rPr>
          <w:sz w:val="28"/>
          <w:szCs w:val="28"/>
        </w:rPr>
        <w:t>потребностн</w:t>
      </w:r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 отношение или мотивационное </w:t>
      </w:r>
      <w:r w:rsidRPr="00C20A4A">
        <w:rPr>
          <w:sz w:val="28"/>
          <w:szCs w:val="28"/>
        </w:rPr>
        <w:t>состояние, побуждающее к познавательной деятельности, развертывающейся преимущественно во внутреннем плане</w:t>
      </w:r>
      <w:r w:rsidR="0086273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20A4A" w:rsidRDefault="00C20A4A" w:rsidP="00CB6005">
      <w:pPr>
        <w:spacing w:after="0"/>
        <w:ind w:firstLine="709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Специфика читательского интереса состоит в избирательном положительном отношении школьника к чтению, приобретающему для него значимость и эмоциональную привлекательность в меру соответствия его духовным потребностям и особенностям его читательской психологии</w:t>
      </w:r>
      <w:r w:rsidR="0086273F">
        <w:rPr>
          <w:sz w:val="28"/>
          <w:szCs w:val="28"/>
        </w:rPr>
        <w:t>.</w:t>
      </w:r>
      <w:bookmarkStart w:id="0" w:name="_GoBack"/>
      <w:bookmarkEnd w:id="0"/>
    </w:p>
    <w:p w:rsidR="00C20A4A" w:rsidRDefault="00C20A4A" w:rsidP="00CB6005">
      <w:pPr>
        <w:spacing w:after="0"/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 xml:space="preserve">Большой вклад в изучение развития читательского интереса внесла профессор Н.Н. </w:t>
      </w:r>
      <w:proofErr w:type="spellStart"/>
      <w:r w:rsidRPr="00C20A4A">
        <w:rPr>
          <w:sz w:val="28"/>
          <w:szCs w:val="28"/>
        </w:rPr>
        <w:t>Светловская</w:t>
      </w:r>
      <w:proofErr w:type="spellEnd"/>
      <w:r w:rsidRPr="00C20A4A">
        <w:rPr>
          <w:sz w:val="28"/>
          <w:szCs w:val="28"/>
        </w:rPr>
        <w:t>. В её трудах термин «читательский интерес» представлен в узком и широком смысле. В узком смысле читат</w:t>
      </w:r>
      <w:r>
        <w:rPr>
          <w:sz w:val="28"/>
          <w:szCs w:val="28"/>
        </w:rPr>
        <w:t xml:space="preserve">ельский интерес </w:t>
      </w:r>
      <w:r w:rsidRPr="00C20A4A">
        <w:rPr>
          <w:sz w:val="28"/>
          <w:szCs w:val="28"/>
        </w:rPr>
        <w:t>проявляется в механизме прочт</w:t>
      </w:r>
      <w:r>
        <w:rPr>
          <w:sz w:val="28"/>
          <w:szCs w:val="28"/>
        </w:rPr>
        <w:t xml:space="preserve">ения, способе перевода знаков. </w:t>
      </w:r>
      <w:r w:rsidRPr="00C20A4A">
        <w:rPr>
          <w:sz w:val="28"/>
          <w:szCs w:val="28"/>
        </w:rPr>
        <w:t>В широком смысле – читательский интерес – это активное отношение читателя к человеческому опыту, заключенному в книгах, и к своей способности самостоятельно добывать этот опы</w:t>
      </w:r>
      <w:r>
        <w:rPr>
          <w:sz w:val="28"/>
          <w:szCs w:val="28"/>
        </w:rPr>
        <w:t>т из книг</w:t>
      </w:r>
      <w:r w:rsidRPr="00C20A4A">
        <w:rPr>
          <w:sz w:val="28"/>
          <w:szCs w:val="28"/>
        </w:rPr>
        <w:t>. При этом обязательно проявление читате</w:t>
      </w:r>
      <w:r>
        <w:rPr>
          <w:sz w:val="28"/>
          <w:szCs w:val="28"/>
        </w:rPr>
        <w:t xml:space="preserve">лем умственной и эмоциональной </w:t>
      </w:r>
      <w:r w:rsidRPr="00C20A4A">
        <w:rPr>
          <w:sz w:val="28"/>
          <w:szCs w:val="28"/>
        </w:rPr>
        <w:t>активности, а также положительное личностное отношение к книгам. Важная составляющая – заинтересованность.</w:t>
      </w:r>
    </w:p>
    <w:p w:rsidR="00C20A4A" w:rsidRDefault="00C20A4A" w:rsidP="00CB6005">
      <w:pPr>
        <w:spacing w:after="0"/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Мотив обращения к книгам, желание и умение читать является для ребёнка генетической потребностью воспринимать чужой опыт.  Книги могут восполнить недостающий позитивный жизненный опыт младшего школьника.  Так как детям изначально интересно всё, что их окружает, и они внимательно изучают вещи вокруг, задают вопросы и с увлечением познают мир, то они р</w:t>
      </w:r>
      <w:r>
        <w:rPr>
          <w:sz w:val="28"/>
          <w:szCs w:val="28"/>
        </w:rPr>
        <w:t>асположены научиться читать</w:t>
      </w:r>
      <w:r w:rsidRPr="00C20A4A">
        <w:rPr>
          <w:sz w:val="28"/>
          <w:szCs w:val="28"/>
        </w:rPr>
        <w:t>. Культурное воздействие на детей на протяжении многих лет и часов уроков в самый восприимчивый возраст влияет на интерес к чтению.</w:t>
      </w:r>
    </w:p>
    <w:p w:rsidR="00C20A4A" w:rsidRDefault="00C20A4A" w:rsidP="00C3103C">
      <w:pPr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 xml:space="preserve">Задача педагога состоит </w:t>
      </w:r>
      <w:r>
        <w:rPr>
          <w:sz w:val="28"/>
          <w:szCs w:val="28"/>
        </w:rPr>
        <w:t xml:space="preserve">в том, чтобы заботливо создать </w:t>
      </w:r>
      <w:r w:rsidRPr="00C20A4A">
        <w:rPr>
          <w:sz w:val="28"/>
          <w:szCs w:val="28"/>
        </w:rPr>
        <w:t>усло</w:t>
      </w:r>
      <w:r>
        <w:rPr>
          <w:sz w:val="28"/>
          <w:szCs w:val="28"/>
        </w:rPr>
        <w:t xml:space="preserve">вия для духовного роста </w:t>
      </w:r>
      <w:r w:rsidRPr="00C20A4A">
        <w:rPr>
          <w:sz w:val="28"/>
          <w:szCs w:val="28"/>
        </w:rPr>
        <w:t>и развития юного читателя. В данном случае предполагается длительное воздействие на личность. Чтение постепенно влияет на читателя, создавая соответствующие стремления и мысли. Необходимо создавать и направлять интересы детей, ведь на почве разгоревшегося интереса начинает создаваться душевная жизнь читателя и тогда получится добиться самого важного – желание юного читателя п</w:t>
      </w:r>
      <w:r>
        <w:rPr>
          <w:sz w:val="28"/>
          <w:szCs w:val="28"/>
        </w:rPr>
        <w:t>одражать положительным героям.</w:t>
      </w:r>
    </w:p>
    <w:p w:rsidR="00D771CF" w:rsidRDefault="00C20A4A" w:rsidP="00CB6005">
      <w:pPr>
        <w:spacing w:after="0"/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lastRenderedPageBreak/>
        <w:t>В младших классах на первом месте стоит задача воспитания любви к книге, потребности в чтении, формирование усто</w:t>
      </w:r>
      <w:r w:rsidR="00D771CF">
        <w:rPr>
          <w:sz w:val="28"/>
          <w:szCs w:val="28"/>
        </w:rPr>
        <w:t>йчивого интереса к литературе.</w:t>
      </w:r>
    </w:p>
    <w:p w:rsidR="00D771CF" w:rsidRDefault="00C20A4A" w:rsidP="00CB6005">
      <w:pPr>
        <w:spacing w:after="0"/>
        <w:ind w:firstLine="708"/>
        <w:jc w:val="both"/>
        <w:rPr>
          <w:sz w:val="28"/>
          <w:szCs w:val="28"/>
        </w:rPr>
      </w:pPr>
      <w:r w:rsidRPr="00C20A4A">
        <w:rPr>
          <w:sz w:val="28"/>
          <w:szCs w:val="28"/>
        </w:rPr>
        <w:t>В. А. Сухомлинский в своей книге «Сердце отдаю детям», рассуждая над темой книги в жизни ребенка, отмечает, что мало научить детей технике чтения, важно сделать чтение духовной потребностью ребенка. Выполнение этой воспитательной задачи необходимо для того, чтобы дети стремились читать и размышлять, исходя из собственного желания, воспитывая в себе добрые и благородные мысли</w:t>
      </w:r>
      <w:r w:rsidR="00D771CF">
        <w:rPr>
          <w:sz w:val="28"/>
          <w:szCs w:val="28"/>
        </w:rPr>
        <w:t>, чувства, убеждения и взгляды.</w:t>
      </w:r>
    </w:p>
    <w:p w:rsidR="00D771CF" w:rsidRDefault="00D771CF" w:rsidP="00CB6005">
      <w:pPr>
        <w:spacing w:after="0"/>
        <w:ind w:firstLine="708"/>
        <w:jc w:val="both"/>
        <w:rPr>
          <w:sz w:val="28"/>
          <w:szCs w:val="28"/>
        </w:rPr>
      </w:pPr>
      <w:r w:rsidRPr="00D771CF">
        <w:rPr>
          <w:sz w:val="28"/>
          <w:szCs w:val="28"/>
        </w:rPr>
        <w:t xml:space="preserve">Для формирования читательской самостоятельности необходимо наличие разных детских книг. С книгами учащиеся работают на </w:t>
      </w:r>
      <w:r>
        <w:rPr>
          <w:sz w:val="28"/>
          <w:szCs w:val="28"/>
        </w:rPr>
        <w:t>уроках внеклассного чтения.</w:t>
      </w:r>
    </w:p>
    <w:p w:rsidR="00D771CF" w:rsidRDefault="00D771CF" w:rsidP="00CB6005">
      <w:pPr>
        <w:spacing w:after="0"/>
        <w:ind w:firstLine="708"/>
        <w:jc w:val="both"/>
        <w:rPr>
          <w:sz w:val="28"/>
          <w:szCs w:val="28"/>
        </w:rPr>
      </w:pPr>
      <w:r w:rsidRPr="00D771CF">
        <w:rPr>
          <w:sz w:val="28"/>
          <w:szCs w:val="28"/>
        </w:rPr>
        <w:t>Приобщение младших школьников к чтению является педагогической проблемой. Современными исследователями ра</w:t>
      </w:r>
      <w:r>
        <w:rPr>
          <w:sz w:val="28"/>
          <w:szCs w:val="28"/>
        </w:rPr>
        <w:t xml:space="preserve">ссматривают разные подходы её </w:t>
      </w:r>
      <w:r w:rsidRPr="00D771CF">
        <w:rPr>
          <w:sz w:val="28"/>
          <w:szCs w:val="28"/>
        </w:rPr>
        <w:t xml:space="preserve">решения. </w:t>
      </w:r>
      <w:r>
        <w:rPr>
          <w:sz w:val="28"/>
          <w:szCs w:val="28"/>
        </w:rPr>
        <w:t>О</w:t>
      </w:r>
      <w:r w:rsidRPr="00D771CF">
        <w:rPr>
          <w:sz w:val="28"/>
          <w:szCs w:val="28"/>
        </w:rPr>
        <w:t xml:space="preserve">собенно интересен подход в контексте внеклассного чтения, который предлагают Н. Н. </w:t>
      </w:r>
      <w:proofErr w:type="spellStart"/>
      <w:r w:rsidRPr="00D771CF">
        <w:rPr>
          <w:sz w:val="28"/>
          <w:szCs w:val="28"/>
        </w:rPr>
        <w:t>Койкова-Подшивалова</w:t>
      </w:r>
      <w:proofErr w:type="spellEnd"/>
      <w:r>
        <w:rPr>
          <w:sz w:val="28"/>
          <w:szCs w:val="28"/>
        </w:rPr>
        <w:t xml:space="preserve"> и Е. Л. Николаева</w:t>
      </w:r>
      <w:r w:rsidRPr="00D771CF">
        <w:rPr>
          <w:sz w:val="28"/>
          <w:szCs w:val="28"/>
        </w:rPr>
        <w:t>.</w:t>
      </w:r>
    </w:p>
    <w:p w:rsidR="00AA31C5" w:rsidRDefault="00D771CF" w:rsidP="00CB6005">
      <w:pPr>
        <w:spacing w:after="0"/>
        <w:ind w:firstLine="708"/>
        <w:jc w:val="both"/>
        <w:rPr>
          <w:sz w:val="28"/>
          <w:szCs w:val="28"/>
        </w:rPr>
      </w:pPr>
      <w:r w:rsidRPr="00D771CF">
        <w:rPr>
          <w:sz w:val="28"/>
          <w:szCs w:val="28"/>
        </w:rPr>
        <w:t xml:space="preserve">Исследование Т. Г. Галактионовой дает обобщение теоретических научных подходов по проблеме изучения интереса к чтению. Автором выделяются следующие характеристики, имеющие значение для приобщения к чтению: - приобщение к взаимодействию и общению в социальной группе, опосредованной чтением; - стремление и способность решать личностные и социально значимые проблемы средствами чтения; - стремление </w:t>
      </w:r>
      <w:r>
        <w:rPr>
          <w:sz w:val="28"/>
          <w:szCs w:val="28"/>
        </w:rPr>
        <w:t xml:space="preserve">к саморазвитию в аспекте чтения. </w:t>
      </w:r>
      <w:r w:rsidRPr="00D771CF">
        <w:rPr>
          <w:sz w:val="28"/>
          <w:szCs w:val="28"/>
        </w:rPr>
        <w:t>Не менее важным является факт ограниченности круга детского чтения только произведениями школьной программы.</w:t>
      </w:r>
    </w:p>
    <w:p w:rsidR="00C20A4A" w:rsidRPr="00AA31C5" w:rsidRDefault="00AA31C5" w:rsidP="00C3103C">
      <w:pPr>
        <w:jc w:val="both"/>
        <w:rPr>
          <w:b/>
          <w:sz w:val="28"/>
          <w:szCs w:val="28"/>
        </w:rPr>
      </w:pPr>
      <w:r w:rsidRPr="00AA31C5">
        <w:rPr>
          <w:b/>
          <w:sz w:val="28"/>
          <w:szCs w:val="28"/>
        </w:rPr>
        <w:t>Специфика внеклассной работы по литературному чтению</w:t>
      </w:r>
    </w:p>
    <w:p w:rsidR="00AA31C5" w:rsidRDefault="00AA31C5" w:rsidP="00C3103C">
      <w:pPr>
        <w:ind w:firstLine="851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В основе подготовки и проведения внеклассных занятий должны быть взаимный интерес и увлеченность педагога и учащихся литературным чтением. Чем больше энтузиазма у педагога, тем больше шансов пробудить интерес у учеников.  Внеклассная работа по литературному чтению - это работа, организованная после уроков с целью развития интереса к чтению, расширения читательского кругозора, литературного образования и развития учащихся. Она представляет собой совокупность разных видов деятельности и обладает широкими образовательными, воспитательными и развивающими возможностями воздействия на ребенка: способствует разностороннему раскрытию способностей ученика и развитию интереса к разным видам деятельности, обогащает его личный опыт, а также опыт коллективного взаимодействия.</w:t>
      </w:r>
    </w:p>
    <w:p w:rsidR="00AA31C5" w:rsidRDefault="00AA31C5" w:rsidP="00C3103C">
      <w:pPr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Специфика внеклассной работы по литературному чтению проявляетс</w:t>
      </w:r>
      <w:r>
        <w:rPr>
          <w:sz w:val="28"/>
          <w:szCs w:val="28"/>
        </w:rPr>
        <w:t>я на уровне следующих задач</w:t>
      </w:r>
      <w:r w:rsidRPr="00AA31C5">
        <w:rPr>
          <w:sz w:val="28"/>
          <w:szCs w:val="28"/>
        </w:rPr>
        <w:t>:</w:t>
      </w:r>
    </w:p>
    <w:p w:rsidR="00AA31C5" w:rsidRDefault="00AA31C5" w:rsidP="00C3103C">
      <w:pPr>
        <w:tabs>
          <w:tab w:val="left" w:pos="900"/>
        </w:tabs>
        <w:spacing w:after="0"/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lastRenderedPageBreak/>
        <w:t>1. Формирование у ребенка по</w:t>
      </w:r>
      <w:r>
        <w:rPr>
          <w:sz w:val="28"/>
          <w:szCs w:val="28"/>
        </w:rPr>
        <w:t xml:space="preserve">ложительной "Я-концепции". Она </w:t>
      </w:r>
      <w:r w:rsidRPr="00AA31C5">
        <w:rPr>
          <w:sz w:val="28"/>
          <w:szCs w:val="28"/>
        </w:rPr>
        <w:t>включает в себя уверенность в доброжелательном отношении к нему других людей, убежденность в успешном овладении им процессом чтения, чу</w:t>
      </w:r>
      <w:r>
        <w:rPr>
          <w:sz w:val="28"/>
          <w:szCs w:val="28"/>
        </w:rPr>
        <w:t>вство собственной значимости.</w:t>
      </w:r>
    </w:p>
    <w:p w:rsidR="00AA31C5" w:rsidRDefault="00AA31C5" w:rsidP="00C3103C">
      <w:pPr>
        <w:tabs>
          <w:tab w:val="left" w:pos="900"/>
        </w:tabs>
        <w:spacing w:after="0"/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2. Формирование у детей навыков сотрудничества, коллективного взаимодействия. Важно положительно относиться не только к себе, но и к другим людям. Ребёнку важно научиться договариваться с товарищами,</w:t>
      </w:r>
      <w:r w:rsidRPr="00AA31C5">
        <w:t xml:space="preserve"> </w:t>
      </w:r>
      <w:r w:rsidRPr="00AA31C5">
        <w:rPr>
          <w:sz w:val="28"/>
          <w:szCs w:val="28"/>
        </w:rPr>
        <w:t>распределять обязанности, выполнять совместные действия, оказывать помощь, позитивно разрешать конфликты.</w:t>
      </w:r>
    </w:p>
    <w:p w:rsidR="00AA31C5" w:rsidRDefault="00AA31C5" w:rsidP="00C3103C">
      <w:pPr>
        <w:tabs>
          <w:tab w:val="left" w:pos="900"/>
        </w:tabs>
        <w:spacing w:after="0"/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3. Формирование у детей потребност</w:t>
      </w:r>
      <w:r>
        <w:rPr>
          <w:sz w:val="28"/>
          <w:szCs w:val="28"/>
        </w:rPr>
        <w:t xml:space="preserve">и в продуктивной деятельности, </w:t>
      </w:r>
      <w:r w:rsidRPr="00AA31C5">
        <w:rPr>
          <w:sz w:val="28"/>
          <w:szCs w:val="28"/>
        </w:rPr>
        <w:t>формирование интереса к ней, необходимых знаний и умений.</w:t>
      </w:r>
    </w:p>
    <w:p w:rsidR="00AA31C5" w:rsidRDefault="00AA31C5" w:rsidP="00C3103C">
      <w:pPr>
        <w:tabs>
          <w:tab w:val="left" w:pos="900"/>
        </w:tabs>
        <w:spacing w:after="0"/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4. Формирование нравственного, эмоционального, волевого компонентов мировоззрения детей.</w:t>
      </w:r>
    </w:p>
    <w:p w:rsidR="00AA31C5" w:rsidRDefault="00AA31C5" w:rsidP="00C3103C">
      <w:pPr>
        <w:tabs>
          <w:tab w:val="left" w:pos="900"/>
        </w:tabs>
        <w:spacing w:after="0"/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 xml:space="preserve">5. Развитие познавательного интереса к литературному чтению как интереса к чтению в целом - овладение приемом чтения как расширение читательского кругозора.  </w:t>
      </w:r>
    </w:p>
    <w:p w:rsidR="00AA31C5" w:rsidRDefault="00AA31C5" w:rsidP="00C3103C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При планировании внеклассной работы по литературно</w:t>
      </w:r>
      <w:r>
        <w:rPr>
          <w:sz w:val="28"/>
          <w:szCs w:val="28"/>
        </w:rPr>
        <w:t>му чтению следует учитывать</w:t>
      </w:r>
      <w:r w:rsidRPr="00AA31C5">
        <w:rPr>
          <w:sz w:val="28"/>
          <w:szCs w:val="28"/>
        </w:rPr>
        <w:t>:</w:t>
      </w:r>
    </w:p>
    <w:p w:rsidR="00AA31C5" w:rsidRDefault="00AA31C5" w:rsidP="00C3103C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31C5">
        <w:rPr>
          <w:sz w:val="28"/>
          <w:szCs w:val="28"/>
        </w:rPr>
        <w:t>разумное сочетание произведений русской и зарубежной классики и современной литературы;</w:t>
      </w:r>
    </w:p>
    <w:p w:rsidR="00AA31C5" w:rsidRDefault="00AA31C5" w:rsidP="00C3103C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 xml:space="preserve">- тематическое разнообразие работы </w:t>
      </w:r>
    </w:p>
    <w:p w:rsidR="00AA31C5" w:rsidRDefault="00AA31C5" w:rsidP="00C3103C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- сочетание произведений разных жанров;</w:t>
      </w:r>
    </w:p>
    <w:p w:rsidR="00AA31C5" w:rsidRDefault="00AA31C5" w:rsidP="00C3103C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 xml:space="preserve">-чередование разных видов внеклассных работ по литературному чтению; </w:t>
      </w:r>
    </w:p>
    <w:p w:rsidR="00C3103C" w:rsidRDefault="00AA31C5" w:rsidP="00C3103C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AA31C5">
        <w:rPr>
          <w:sz w:val="28"/>
          <w:szCs w:val="28"/>
        </w:rPr>
        <w:t>- приемы активизации читательской самостоятельности учащихся видов.</w:t>
      </w:r>
    </w:p>
    <w:p w:rsidR="00C3103C" w:rsidRDefault="00C3103C" w:rsidP="00C3103C">
      <w:pPr>
        <w:ind w:firstLine="708"/>
        <w:jc w:val="both"/>
        <w:rPr>
          <w:sz w:val="28"/>
          <w:szCs w:val="28"/>
        </w:rPr>
      </w:pPr>
      <w:r w:rsidRPr="00C3103C">
        <w:rPr>
          <w:sz w:val="28"/>
          <w:szCs w:val="28"/>
        </w:rPr>
        <w:t xml:space="preserve">Литературные игры интересны и полезны учащимся. В их основе лежит узнавание художественных произведений по отдельным отрывкам, воссоздание строк и строф по заданным словам, постановка и разгадывание вопросов по произведениям, отгадывание имен литературных героев, фамилий авторов, названий книг и произведений по серии вопросов, воспроизведение героев и книг по описанию. Любая </w:t>
      </w:r>
      <w:r>
        <w:rPr>
          <w:sz w:val="28"/>
          <w:szCs w:val="28"/>
        </w:rPr>
        <w:t xml:space="preserve">литературная игра - это игра с </w:t>
      </w:r>
      <w:r w:rsidRPr="00C3103C">
        <w:rPr>
          <w:sz w:val="28"/>
          <w:szCs w:val="28"/>
        </w:rPr>
        <w:t>текстом. От участника игры может потребоваться воспроизведение уже существующего литературного произведения или создание собственного.</w:t>
      </w:r>
    </w:p>
    <w:p w:rsidR="00C3103C" w:rsidRDefault="00C3103C" w:rsidP="00C3103C">
      <w:pPr>
        <w:spacing w:after="0"/>
        <w:ind w:firstLine="708"/>
        <w:jc w:val="both"/>
        <w:rPr>
          <w:sz w:val="28"/>
          <w:szCs w:val="28"/>
        </w:rPr>
      </w:pPr>
      <w:r w:rsidRPr="00C3103C">
        <w:rPr>
          <w:sz w:val="28"/>
          <w:szCs w:val="28"/>
        </w:rPr>
        <w:t>Практически в каждой литературной игре присутствует элемент творчества.</w:t>
      </w:r>
    </w:p>
    <w:p w:rsidR="00C3103C" w:rsidRDefault="00C3103C" w:rsidP="00C3103C">
      <w:pPr>
        <w:spacing w:after="0"/>
        <w:ind w:firstLine="708"/>
        <w:jc w:val="both"/>
        <w:rPr>
          <w:sz w:val="28"/>
          <w:szCs w:val="28"/>
        </w:rPr>
      </w:pPr>
      <w:r w:rsidRPr="00C3103C">
        <w:rPr>
          <w:sz w:val="28"/>
          <w:szCs w:val="28"/>
        </w:rPr>
        <w:t>Литературные игры - игры, построенные на словесном материале.</w:t>
      </w:r>
    </w:p>
    <w:p w:rsidR="00C3103C" w:rsidRDefault="00C3103C" w:rsidP="00C3103C">
      <w:pPr>
        <w:spacing w:after="0"/>
        <w:ind w:firstLine="708"/>
        <w:jc w:val="both"/>
        <w:rPr>
          <w:sz w:val="28"/>
          <w:szCs w:val="28"/>
        </w:rPr>
      </w:pPr>
      <w:r w:rsidRPr="00C3103C">
        <w:rPr>
          <w:sz w:val="28"/>
          <w:szCs w:val="28"/>
        </w:rPr>
        <w:lastRenderedPageBreak/>
        <w:t>- литературные головоломки, игры со словами (кроссворды, чайнворды);</w:t>
      </w:r>
    </w:p>
    <w:p w:rsidR="00C3103C" w:rsidRDefault="00C3103C" w:rsidP="00C3103C">
      <w:pPr>
        <w:spacing w:after="0"/>
        <w:ind w:firstLine="708"/>
        <w:jc w:val="both"/>
        <w:rPr>
          <w:sz w:val="28"/>
          <w:szCs w:val="28"/>
        </w:rPr>
      </w:pPr>
      <w:r w:rsidRPr="00C3103C">
        <w:rPr>
          <w:sz w:val="28"/>
          <w:szCs w:val="28"/>
        </w:rPr>
        <w:t>- литературные викторины;</w:t>
      </w:r>
    </w:p>
    <w:p w:rsidR="00585EFE" w:rsidRDefault="00C3103C" w:rsidP="00C3103C">
      <w:pPr>
        <w:spacing w:after="0"/>
        <w:ind w:firstLine="708"/>
        <w:jc w:val="both"/>
        <w:rPr>
          <w:sz w:val="28"/>
          <w:szCs w:val="28"/>
        </w:rPr>
      </w:pPr>
      <w:r w:rsidRPr="00C3103C">
        <w:rPr>
          <w:sz w:val="28"/>
          <w:szCs w:val="28"/>
        </w:rPr>
        <w:t>- "стилизованные" игры ("</w:t>
      </w:r>
      <w:proofErr w:type="spellStart"/>
      <w:r w:rsidRPr="00C3103C">
        <w:rPr>
          <w:sz w:val="28"/>
          <w:szCs w:val="28"/>
        </w:rPr>
        <w:t>Брейн</w:t>
      </w:r>
      <w:proofErr w:type="spellEnd"/>
      <w:r w:rsidRPr="00C3103C">
        <w:rPr>
          <w:sz w:val="28"/>
          <w:szCs w:val="28"/>
        </w:rPr>
        <w:t>-ринг", "Поле чудес", "Крестики-нолики", "Умники и умницы", "Сильное звено", "Пойми меня", "Счастливый случай", «Что? Где? Когда?» и т. д.).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Основные варианты литературных игр: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Основные варианты литературных игр: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- Игра в ассоциации.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- Сочинить рассказ из набора слов.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- Сочинить рассказ по его первой и последней строчке.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- Сочините рассказ с многократным использованием одного слова.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- Сочинить рассказ на одну букву.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- Сочинить шуточное поздравление.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>- Старая сказка на новый лад - Буриме.</w:t>
      </w:r>
    </w:p>
    <w:p w:rsidR="00585EFE" w:rsidRDefault="00585EFE" w:rsidP="00585EFE">
      <w:pPr>
        <w:ind w:firstLine="708"/>
        <w:rPr>
          <w:sz w:val="28"/>
          <w:szCs w:val="28"/>
        </w:rPr>
      </w:pPr>
      <w:r w:rsidRPr="00585EFE">
        <w:rPr>
          <w:sz w:val="28"/>
          <w:szCs w:val="28"/>
        </w:rPr>
        <w:t xml:space="preserve">- </w:t>
      </w:r>
      <w:proofErr w:type="spellStart"/>
      <w:r w:rsidRPr="00585EFE">
        <w:rPr>
          <w:sz w:val="28"/>
          <w:szCs w:val="28"/>
        </w:rPr>
        <w:t>Синквейн</w:t>
      </w:r>
      <w:proofErr w:type="spellEnd"/>
      <w:r w:rsidRPr="00585EFE">
        <w:rPr>
          <w:sz w:val="28"/>
          <w:szCs w:val="28"/>
        </w:rPr>
        <w:t xml:space="preserve"> (найти определение образец) дописать в приложении.</w:t>
      </w:r>
    </w:p>
    <w:p w:rsidR="00585EFE" w:rsidRDefault="00585EFE" w:rsidP="00585EFE">
      <w:pPr>
        <w:tabs>
          <w:tab w:val="left" w:pos="915"/>
        </w:tabs>
        <w:spacing w:after="0"/>
        <w:ind w:firstLine="709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Рассмотрим другие формы внеклассных работ по литературному чтению.</w:t>
      </w:r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Викторина - вид игры, заключающийся в ответах на устные или письменные вопросы из различных областей знания.</w:t>
      </w:r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Викторина активизирует познавательную деятельность учащихся, развивающий память, внимание, наблюдательность.</w:t>
      </w:r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 xml:space="preserve">Исследователь Ю. Ганичев выделяет следующие цели викторины: - проверить уровень полученных знаний; - стимулировать самостоятельное изучение материала; -развивать логическое мышление, сообразительность, </w:t>
      </w:r>
      <w:proofErr w:type="spellStart"/>
      <w:r w:rsidRPr="00585EFE">
        <w:rPr>
          <w:sz w:val="28"/>
          <w:szCs w:val="28"/>
        </w:rPr>
        <w:t>коммуникативность</w:t>
      </w:r>
      <w:proofErr w:type="spellEnd"/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Таким образом, виктор</w:t>
      </w:r>
      <w:r>
        <w:rPr>
          <w:sz w:val="28"/>
          <w:szCs w:val="28"/>
        </w:rPr>
        <w:t xml:space="preserve">ина – это не только игра, но и </w:t>
      </w:r>
      <w:r w:rsidRPr="00585EFE">
        <w:rPr>
          <w:sz w:val="28"/>
          <w:szCs w:val="28"/>
        </w:rPr>
        <w:t>форма контроля знаний. Литературная гостиная - форма интеллектуального, нравственного и эстетического воспитания школьников. Встречи при свечах, пр</w:t>
      </w:r>
      <w:r>
        <w:rPr>
          <w:sz w:val="28"/>
          <w:szCs w:val="28"/>
        </w:rPr>
        <w:t xml:space="preserve">ослушивание </w:t>
      </w:r>
      <w:r w:rsidRPr="00585EFE">
        <w:rPr>
          <w:sz w:val="28"/>
          <w:szCs w:val="28"/>
        </w:rPr>
        <w:t>музыкальных композиций, чтение стихов способствуют формированию потребности видеть, чувствоват</w:t>
      </w:r>
      <w:r>
        <w:rPr>
          <w:sz w:val="28"/>
          <w:szCs w:val="28"/>
        </w:rPr>
        <w:t xml:space="preserve">ь и самим творить прекрасное. </w:t>
      </w:r>
    </w:p>
    <w:p w:rsidR="00C20A4A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Литературная гостиная предполагает: свободное общение на литературном материале, приглашение гостей (поэтов, творческих людей, профессиональных читателей-критиков). Ученики задают вопросы писателю из биографии, из творческой деятельности. Гость может зачитать свои произведения</w:t>
      </w:r>
      <w:r>
        <w:rPr>
          <w:sz w:val="28"/>
          <w:szCs w:val="28"/>
        </w:rPr>
        <w:t>.</w:t>
      </w:r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lastRenderedPageBreak/>
        <w:t>Также можно организовать конкурс чтецов. Темы подбираются так, чтобы были представлены разнообразные произведения, позволяющие ребенку раскрыться, попробовать свои силы.</w:t>
      </w:r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Ещё одна форма занятий – кружок. В нём группа с общими интересами, объединяется для постоянных совместн</w:t>
      </w:r>
      <w:r>
        <w:rPr>
          <w:sz w:val="28"/>
          <w:szCs w:val="28"/>
        </w:rPr>
        <w:t>ых занятий литературным чтением</w:t>
      </w:r>
      <w:r w:rsidRPr="00585EFE">
        <w:rPr>
          <w:sz w:val="28"/>
          <w:szCs w:val="28"/>
        </w:rPr>
        <w:t>.</w:t>
      </w:r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Члены кружка активно участвуют в конкурсах, викторинах, сказ</w:t>
      </w:r>
      <w:r>
        <w:rPr>
          <w:sz w:val="28"/>
          <w:szCs w:val="28"/>
        </w:rPr>
        <w:t>очных турнирах, соревнованиях.</w:t>
      </w:r>
    </w:p>
    <w:p w:rsid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Использование на занятиях кружка таких современных средств обучения, как картины, диафильмы, диапозитивы, слайды, аудиозаписи, информационно</w:t>
      </w:r>
      <w:r>
        <w:rPr>
          <w:sz w:val="28"/>
          <w:szCs w:val="28"/>
        </w:rPr>
        <w:t>-</w:t>
      </w:r>
      <w:r w:rsidRPr="00585EFE">
        <w:rPr>
          <w:sz w:val="28"/>
          <w:szCs w:val="28"/>
        </w:rPr>
        <w:t>коммуникативные технологии позволяет детям погрузиться в мир художественных произведений, создать творческую атмосферу и эмоциональный настрой в классе.</w:t>
      </w:r>
    </w:p>
    <w:p w:rsidR="00585EFE" w:rsidRPr="00585EFE" w:rsidRDefault="00585EFE" w:rsidP="00585EFE">
      <w:pPr>
        <w:spacing w:after="0"/>
        <w:ind w:firstLine="708"/>
        <w:jc w:val="both"/>
        <w:rPr>
          <w:sz w:val="28"/>
          <w:szCs w:val="28"/>
        </w:rPr>
      </w:pPr>
      <w:r w:rsidRPr="00585EFE">
        <w:rPr>
          <w:sz w:val="28"/>
          <w:szCs w:val="28"/>
        </w:rPr>
        <w:t>Для воспитания у детей любви к книге необходимо научить их читать правильно, сознательно, выразительно.</w:t>
      </w:r>
    </w:p>
    <w:sectPr w:rsidR="00585EFE" w:rsidRPr="0058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65EE0"/>
    <w:multiLevelType w:val="hybridMultilevel"/>
    <w:tmpl w:val="1E4A3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A4A"/>
    <w:rsid w:val="00005927"/>
    <w:rsid w:val="00301455"/>
    <w:rsid w:val="00527D68"/>
    <w:rsid w:val="00585EFE"/>
    <w:rsid w:val="006C1C95"/>
    <w:rsid w:val="00810753"/>
    <w:rsid w:val="0086273F"/>
    <w:rsid w:val="00A81568"/>
    <w:rsid w:val="00AA31C5"/>
    <w:rsid w:val="00C20A4A"/>
    <w:rsid w:val="00C3103C"/>
    <w:rsid w:val="00CB6005"/>
    <w:rsid w:val="00D771CF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dcterms:created xsi:type="dcterms:W3CDTF">2024-02-01T07:13:00Z</dcterms:created>
  <dcterms:modified xsi:type="dcterms:W3CDTF">2024-02-01T07:17:00Z</dcterms:modified>
</cp:coreProperties>
</file>