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47" w:rsidRPr="00854247" w:rsidRDefault="00854247" w:rsidP="003E0215">
      <w:pPr>
        <w:rPr>
          <w:b/>
        </w:rPr>
      </w:pPr>
      <w:r w:rsidRPr="00854247">
        <w:rPr>
          <w:b/>
        </w:rPr>
        <w:t>Лекция</w:t>
      </w:r>
    </w:p>
    <w:p w:rsidR="00854247" w:rsidRPr="00854247" w:rsidRDefault="00854247" w:rsidP="003E0215">
      <w:pPr>
        <w:rPr>
          <w:b/>
        </w:rPr>
      </w:pPr>
      <w:r w:rsidRPr="00854247">
        <w:rPr>
          <w:b/>
        </w:rPr>
        <w:t>«Ант</w:t>
      </w:r>
      <w:bookmarkStart w:id="0" w:name="_GoBack"/>
      <w:bookmarkEnd w:id="0"/>
      <w:r w:rsidRPr="00854247">
        <w:rPr>
          <w:b/>
        </w:rPr>
        <w:t>икоррупционная устойчивость личности»</w:t>
      </w:r>
    </w:p>
    <w:p w:rsidR="00854247" w:rsidRDefault="00854247" w:rsidP="00854247">
      <w:pPr>
        <w:ind w:firstLine="709"/>
      </w:pPr>
    </w:p>
    <w:p w:rsidR="00F66912" w:rsidRDefault="00854247" w:rsidP="00854247">
      <w:pPr>
        <w:ind w:firstLine="709"/>
        <w:jc w:val="both"/>
      </w:pPr>
      <w:r w:rsidRPr="00854247">
        <w:t xml:space="preserve"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</w:t>
      </w:r>
      <w:proofErr w:type="gramStart"/>
      <w:r w:rsidRPr="00854247">
        <w:t>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  <w:proofErr w:type="gramEnd"/>
    </w:p>
    <w:p w:rsidR="00854247" w:rsidRPr="00854247" w:rsidRDefault="00854247" w:rsidP="00854247">
      <w:pPr>
        <w:ind w:firstLine="709"/>
        <w:jc w:val="both"/>
      </w:pPr>
      <w:r w:rsidRPr="00854247">
        <w:rPr>
          <w:b/>
          <w:bCs/>
          <w:i/>
          <w:iCs/>
        </w:rPr>
        <w:t>Воспитание</w:t>
      </w:r>
      <w:r w:rsidRPr="00854247">
        <w:t xml:space="preserve">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</w:t>
      </w:r>
    </w:p>
    <w:p w:rsidR="00854247" w:rsidRPr="00854247" w:rsidRDefault="00854247" w:rsidP="00854247">
      <w:pPr>
        <w:ind w:firstLine="709"/>
        <w:jc w:val="both"/>
      </w:pPr>
      <w:r w:rsidRPr="00854247">
        <w:tab/>
      </w:r>
      <w:proofErr w:type="gramStart"/>
      <w:r w:rsidRPr="00854247">
        <w:t>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  <w:proofErr w:type="gramEnd"/>
    </w:p>
    <w:p w:rsidR="00854247" w:rsidRPr="00854247" w:rsidRDefault="00854247" w:rsidP="00854247">
      <w:pPr>
        <w:ind w:firstLine="709"/>
        <w:jc w:val="both"/>
      </w:pPr>
      <w:r w:rsidRPr="00854247">
        <w:rPr>
          <w:b/>
          <w:bCs/>
          <w:i/>
          <w:iCs/>
        </w:rPr>
        <w:t>Образование</w:t>
      </w:r>
      <w:r w:rsidRPr="00854247">
        <w:t xml:space="preserve">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854247">
        <w:t>компетенции</w:t>
      </w:r>
      <w:proofErr w:type="gramEnd"/>
      <w:r w:rsidRPr="00854247"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(</w:t>
      </w:r>
      <w:r w:rsidRPr="00854247">
        <w:rPr>
          <w:i/>
          <w:iCs/>
        </w:rPr>
        <w:t xml:space="preserve">ст. 2 ФЗ «Об образовании в </w:t>
      </w:r>
      <w:proofErr w:type="gramStart"/>
      <w:r w:rsidRPr="00854247">
        <w:rPr>
          <w:i/>
          <w:iCs/>
        </w:rPr>
        <w:t>Российской Федерации»</w:t>
      </w:r>
      <w:r w:rsidRPr="00854247">
        <w:t>)</w:t>
      </w:r>
      <w:proofErr w:type="gramEnd"/>
    </w:p>
    <w:p w:rsidR="00854247" w:rsidRPr="00854247" w:rsidRDefault="00854247" w:rsidP="00854247">
      <w:pPr>
        <w:ind w:firstLine="709"/>
        <w:jc w:val="both"/>
      </w:pPr>
      <w:r w:rsidRPr="00854247">
        <w:tab/>
      </w:r>
      <w:proofErr w:type="gramStart"/>
      <w:r w:rsidRPr="00854247">
        <w:rPr>
          <w:b/>
          <w:bCs/>
          <w:i/>
          <w:iCs/>
        </w:rPr>
        <w:t>Коррупция</w:t>
      </w:r>
      <w:r w:rsidRPr="00854247"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</w:t>
      </w:r>
      <w:r w:rsidRPr="00854247">
        <w:lastRenderedPageBreak/>
        <w:t>третьих лиц либо незаконное предоставление такой выгоды указанному лицу другими физическими лицами</w:t>
      </w:r>
      <w:proofErr w:type="gramEnd"/>
      <w:r w:rsidRPr="00854247">
        <w:t>. (</w:t>
      </w:r>
      <w:r w:rsidRPr="00854247">
        <w:rPr>
          <w:i/>
          <w:iCs/>
        </w:rPr>
        <w:t>ст. 1 ФЗ «О противодействии коррупции</w:t>
      </w:r>
      <w:r w:rsidRPr="00854247">
        <w:t>)</w:t>
      </w:r>
    </w:p>
    <w:p w:rsidR="00854247" w:rsidRPr="00854247" w:rsidRDefault="00854247" w:rsidP="00854247">
      <w:pPr>
        <w:ind w:firstLine="709"/>
        <w:jc w:val="both"/>
      </w:pPr>
      <w:proofErr w:type="gramStart"/>
      <w:r w:rsidRPr="00854247">
        <w:rPr>
          <w:b/>
          <w:bCs/>
        </w:rPr>
        <w:t>Правовую основу противодействия коррупции составляют</w:t>
      </w:r>
      <w:r w:rsidRPr="00854247">
        <w:t xml:space="preserve">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  <w:proofErr w:type="gramEnd"/>
    </w:p>
    <w:p w:rsidR="00000000" w:rsidRPr="00854247" w:rsidRDefault="003E0215" w:rsidP="00A44B59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ind w:left="142" w:firstLine="567"/>
        <w:jc w:val="both"/>
      </w:pPr>
      <w:r w:rsidRPr="00854247">
        <w:t>признание, обеспечение и защита основных прав и свобод человека и граж</w:t>
      </w:r>
      <w:r w:rsidRPr="00854247">
        <w:t>данина;</w:t>
      </w:r>
    </w:p>
    <w:p w:rsidR="00000000" w:rsidRPr="00854247" w:rsidRDefault="003E0215" w:rsidP="00A44B59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ind w:left="142" w:firstLine="567"/>
        <w:jc w:val="both"/>
      </w:pPr>
      <w:r w:rsidRPr="00854247">
        <w:t>законность;</w:t>
      </w:r>
    </w:p>
    <w:p w:rsidR="00000000" w:rsidRPr="00854247" w:rsidRDefault="003E0215" w:rsidP="00A44B59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ind w:left="142" w:firstLine="567"/>
        <w:jc w:val="both"/>
      </w:pPr>
      <w:r w:rsidRPr="00854247">
        <w:t>публичность и открытость деятельности государственных органов и органов местного самоуправления;</w:t>
      </w:r>
    </w:p>
    <w:p w:rsidR="00000000" w:rsidRPr="00854247" w:rsidRDefault="003E0215" w:rsidP="00A44B59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ind w:left="142" w:firstLine="567"/>
        <w:jc w:val="both"/>
      </w:pPr>
      <w:r w:rsidRPr="00854247">
        <w:t>неотвратимость ответственности за совершение коррупционных правонарушений;</w:t>
      </w:r>
    </w:p>
    <w:p w:rsidR="00000000" w:rsidRPr="00854247" w:rsidRDefault="003E0215" w:rsidP="00A44B59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ind w:left="142" w:firstLine="567"/>
        <w:jc w:val="both"/>
      </w:pPr>
      <w:r w:rsidRPr="00854247">
        <w:t>комплексное использование политических, организационных,</w:t>
      </w:r>
      <w:r w:rsidRPr="00854247">
        <w:t xml:space="preserve"> информационно-пропагандистских, социально-экономических, правовых, специальных и иных мер;</w:t>
      </w:r>
    </w:p>
    <w:p w:rsidR="00000000" w:rsidRPr="00854247" w:rsidRDefault="003E0215" w:rsidP="00A44B59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ind w:left="142" w:firstLine="567"/>
        <w:jc w:val="both"/>
      </w:pPr>
      <w:r w:rsidRPr="00854247">
        <w:t>приоритетное применение мер по предупреждению коррупции;</w:t>
      </w:r>
    </w:p>
    <w:p w:rsidR="00000000" w:rsidRPr="00854247" w:rsidRDefault="003E0215" w:rsidP="00A44B59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ind w:left="142" w:firstLine="567"/>
        <w:jc w:val="both"/>
      </w:pPr>
      <w:r w:rsidRPr="00854247"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854247" w:rsidRPr="00854247" w:rsidRDefault="00854247" w:rsidP="00854247">
      <w:pPr>
        <w:ind w:firstLine="709"/>
        <w:jc w:val="both"/>
      </w:pPr>
      <w:r w:rsidRPr="00854247">
        <w:tab/>
        <w:t xml:space="preserve">Содержание учебной и воспитательной работы, осуществляемой в рамках системы российского образования, определяется при установлении </w:t>
      </w:r>
      <w:r w:rsidRPr="00854247">
        <w:rPr>
          <w:b/>
          <w:bCs/>
        </w:rPr>
        <w:t xml:space="preserve">обязательных требований к образованию определенного уровня в федеральном государственном образовательном стандарте. </w:t>
      </w:r>
    </w:p>
    <w:p w:rsidR="00854247" w:rsidRPr="00854247" w:rsidRDefault="00854247" w:rsidP="00854247">
      <w:pPr>
        <w:ind w:firstLine="709"/>
        <w:jc w:val="both"/>
      </w:pPr>
      <w:r w:rsidRPr="00854247"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программ.</w:t>
      </w:r>
    </w:p>
    <w:p w:rsidR="00854247" w:rsidRPr="00854247" w:rsidRDefault="00854247" w:rsidP="00854247">
      <w:pPr>
        <w:ind w:firstLine="709"/>
        <w:jc w:val="both"/>
      </w:pPr>
      <w:r w:rsidRPr="00854247">
        <w:rPr>
          <w:i/>
          <w:iCs/>
        </w:rPr>
        <w:t>Общая цель антикоррупционного воспитания заключается в формирован</w:t>
      </w:r>
      <w:proofErr w:type="gramStart"/>
      <w:r w:rsidRPr="00854247">
        <w:rPr>
          <w:i/>
          <w:iCs/>
        </w:rPr>
        <w:t>ии у о</w:t>
      </w:r>
      <w:proofErr w:type="gramEnd"/>
      <w:r w:rsidRPr="00854247">
        <w:rPr>
          <w:i/>
          <w:iCs/>
        </w:rPr>
        <w:t>бучающихся неприятия коррупции как образа мысли и образа действий, поведения, формировании гражданского, негативного отношения к коррупции.</w:t>
      </w:r>
    </w:p>
    <w:p w:rsidR="00854247" w:rsidRDefault="00425425" w:rsidP="00854247">
      <w:pPr>
        <w:ind w:firstLine="709"/>
        <w:jc w:val="both"/>
      </w:pPr>
      <w:r>
        <w:t>Задачи:</w:t>
      </w:r>
    </w:p>
    <w:p w:rsidR="00000000" w:rsidRPr="00854247" w:rsidRDefault="003E0215" w:rsidP="00A44B59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854247">
        <w:lastRenderedPageBreak/>
        <w:t>формирование у обучающихс</w:t>
      </w:r>
      <w:r w:rsidRPr="00854247">
        <w:t>я политико-правовых знаний антикоррупционного профиля;</w:t>
      </w:r>
    </w:p>
    <w:p w:rsidR="00000000" w:rsidRPr="00854247" w:rsidRDefault="003E0215" w:rsidP="00A44B59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854247">
        <w:t>формирование нравственно-этических ценностных основ антикоррупционного поведения;</w:t>
      </w:r>
    </w:p>
    <w:p w:rsidR="00000000" w:rsidRPr="00854247" w:rsidRDefault="00A44B59" w:rsidP="00A44B59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>
        <w:t>ф</w:t>
      </w:r>
      <w:r w:rsidR="003E0215" w:rsidRPr="00854247">
        <w:t>ормирование у обучающихся опыта конструктивного взаимодействия, опыта нравственно-правового решения текущих и перспективных проблем.</w:t>
      </w:r>
    </w:p>
    <w:p w:rsidR="00854247" w:rsidRPr="00854247" w:rsidRDefault="00854247" w:rsidP="00854247">
      <w:pPr>
        <w:ind w:firstLine="709"/>
        <w:jc w:val="both"/>
      </w:pPr>
      <w:r w:rsidRPr="00854247">
        <w:rPr>
          <w:b/>
          <w:bCs/>
        </w:rPr>
        <w:t>Направления: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формирование знаний о коррупции, ее исторических корнях и формах, особенностях проявления и негативных последствиях, с учетом возрастных особенностей обучающихся;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формирование необходимых для правомерного поведения компетенций: умений распознавать коррупцию как социально-юридическое явление, навыков критического анализа и личностной оценки материалов</w:t>
      </w:r>
      <w:r w:rsidRPr="00854247">
        <w:t>, связанных с коррупционными явлениями и борьбы с коррупцией в социальной практике, в деятельности государственных и общественных организаций;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 xml:space="preserve">формирование </w:t>
      </w:r>
      <w:proofErr w:type="spellStart"/>
      <w:r w:rsidRPr="00854247">
        <w:t>психо</w:t>
      </w:r>
      <w:proofErr w:type="spellEnd"/>
      <w:r w:rsidRPr="00854247">
        <w:t>-эмоционального неприятия неп</w:t>
      </w:r>
      <w:r w:rsidRPr="00854247">
        <w:t>равомерного, в том числе коррупционного поведения;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стимулирование мотивации к поведению, соответствующему нравственно-правовым нормам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принцип единства когнитивной, аксиологической, этической и поведенческой составляющих воспитательного процесса;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 xml:space="preserve">принцип целостности, опирающийся как на рациональные, так и на </w:t>
      </w:r>
      <w:proofErr w:type="spellStart"/>
      <w:r w:rsidRPr="00854247">
        <w:t>психо</w:t>
      </w:r>
      <w:proofErr w:type="spellEnd"/>
      <w:r w:rsidRPr="00854247">
        <w:t>-эмоциональные факторы;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принцип целостности, непрерывности, последовательности воспитательных воздействий;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proofErr w:type="gramStart"/>
      <w:r w:rsidRPr="00854247">
        <w:t>принцип дифференц</w:t>
      </w:r>
      <w:r w:rsidRPr="00854247">
        <w:t>ированного подхода к разным возрастным группам обучающихся, находящихся на разных уровнях обучения (дошкольное образование, начальная школа, основная школа, старшая школа)</w:t>
      </w:r>
      <w:proofErr w:type="gramEnd"/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воспитание и разви</w:t>
      </w:r>
      <w:r w:rsidRPr="00854247">
        <w:t>тие качеств личности, отвечающих требованиям информационног</w:t>
      </w:r>
      <w:r w:rsidRPr="00854247">
        <w:t xml:space="preserve">о общества, инновационной экономики, задачам построения </w:t>
      </w:r>
      <w:proofErr w:type="gramStart"/>
      <w:r w:rsidRPr="00854247">
        <w:t>демократического гражданского общества</w:t>
      </w:r>
      <w:proofErr w:type="gramEnd"/>
      <w:r w:rsidRPr="00854247">
        <w:t>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становление основ гражданской идент</w:t>
      </w:r>
      <w:r w:rsidRPr="00854247">
        <w:t>ичности и мировоззрения обучающихся;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становление внутренней установки личности поступать согласно своей совести.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lastRenderedPageBreak/>
        <w:t>усвоение гуманистических, демократических и традиционных ценностей многонационального российского общества;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освоение социал</w:t>
      </w:r>
      <w:r w:rsidRPr="00854247">
        <w:t>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развитие морального сознания и компетентности в решении моральны</w:t>
      </w:r>
      <w:r w:rsidRPr="00854247">
        <w:t>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proofErr w:type="gramStart"/>
      <w:r w:rsidRPr="00854247">
        <w:t>формирование основ правосо</w:t>
      </w:r>
      <w:r w:rsidRPr="00854247">
        <w:t>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</w:t>
      </w:r>
      <w:r w:rsidRPr="00854247">
        <w:t>и, умений реализовывать основные социальные роли в пределах своей дееспособности.</w:t>
      </w:r>
      <w:proofErr w:type="gramEnd"/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proofErr w:type="gramStart"/>
      <w:r w:rsidRPr="00854247">
        <w:t>формирование гражданской позиции как активного и ответственного члена российского общества, осознающего свои</w:t>
      </w:r>
      <w:r w:rsidRPr="00854247">
        <w:t xml:space="preserve">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формирование основ саморазвития и самовоспитания в соответствии с общечеловеческими ценностями и идеалами гражданского общества;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формирование мировозз</w:t>
      </w:r>
      <w:r w:rsidRPr="00854247">
        <w:t xml:space="preserve">ренческой, ценностно-смысловой сферы </w:t>
      </w:r>
      <w:proofErr w:type="gramStart"/>
      <w:r w:rsidRPr="00854247">
        <w:t>обучающихся</w:t>
      </w:r>
      <w:proofErr w:type="gramEnd"/>
      <w:r w:rsidRPr="00854247">
        <w:t xml:space="preserve">, российской гражданской идентичности, </w:t>
      </w:r>
      <w:proofErr w:type="spellStart"/>
      <w:r w:rsidRPr="00854247">
        <w:t>поликультурности</w:t>
      </w:r>
      <w:proofErr w:type="spellEnd"/>
      <w:r w:rsidRPr="00854247">
        <w:t>, толерантности, приверженности ценностям, закрепленным Конституцией Российской Федерации;</w:t>
      </w:r>
    </w:p>
    <w:p w:rsidR="00000000" w:rsidRPr="00854247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овладение знаниями о понятии права, источниках и нормах права, законности, правоотношениях;</w:t>
      </w:r>
    </w:p>
    <w:p w:rsidR="00425425" w:rsidRDefault="003E0215" w:rsidP="00A44B59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54247">
        <w:t>формирование основ правового мышления и способности различать соответствующие виды правоотноше</w:t>
      </w:r>
      <w:r w:rsidRPr="00854247">
        <w:t>ний, правонарушений, юридической ответственности, применяемых санкций, способов восстановления нарушенных прав.</w:t>
      </w:r>
    </w:p>
    <w:p w:rsidR="00854247" w:rsidRPr="00854247" w:rsidRDefault="00854247" w:rsidP="00425425">
      <w:pPr>
        <w:ind w:firstLine="709"/>
        <w:jc w:val="both"/>
      </w:pPr>
      <w:r w:rsidRPr="00854247"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854247" w:rsidRPr="00854247" w:rsidRDefault="00854247" w:rsidP="00425425">
      <w:pPr>
        <w:ind w:firstLine="709"/>
        <w:jc w:val="both"/>
      </w:pPr>
      <w:r w:rsidRPr="00854247">
        <w:lastRenderedPageBreak/>
        <w:t xml:space="preserve">Реализация спецкурсов,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обучающихся, связанной с формированием антикоррупционного воспитания, формированием развитого правосознания, осуществлением </w:t>
      </w:r>
      <w:proofErr w:type="spellStart"/>
      <w:r w:rsidRPr="00854247">
        <w:t>профориентационной</w:t>
      </w:r>
      <w:proofErr w:type="spellEnd"/>
      <w:r w:rsidRPr="00854247">
        <w:t xml:space="preserve"> деятельности.</w:t>
      </w:r>
    </w:p>
    <w:p w:rsidR="00854247" w:rsidRDefault="00854247" w:rsidP="00854247">
      <w:pPr>
        <w:ind w:firstLine="709"/>
        <w:jc w:val="both"/>
      </w:pPr>
    </w:p>
    <w:sectPr w:rsidR="00854247" w:rsidSect="00BA6A6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70F3"/>
    <w:multiLevelType w:val="hybridMultilevel"/>
    <w:tmpl w:val="B48CF894"/>
    <w:lvl w:ilvl="0" w:tplc="0E46FB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2C4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95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2A8F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906A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CD3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0B1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00A0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AA6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C20015"/>
    <w:multiLevelType w:val="hybridMultilevel"/>
    <w:tmpl w:val="8CCCD824"/>
    <w:lvl w:ilvl="0" w:tplc="BF56F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5C75DC"/>
    <w:multiLevelType w:val="hybridMultilevel"/>
    <w:tmpl w:val="9446DF02"/>
    <w:lvl w:ilvl="0" w:tplc="BF56FB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C4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95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2A8F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906A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CD3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0B1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00A0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AA6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304C24"/>
    <w:multiLevelType w:val="hybridMultilevel"/>
    <w:tmpl w:val="ADD8A37A"/>
    <w:lvl w:ilvl="0" w:tplc="111240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5AA7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439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6C9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CC8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0867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A9F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32F1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06B1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FD403F"/>
    <w:multiLevelType w:val="hybridMultilevel"/>
    <w:tmpl w:val="CCAC7C98"/>
    <w:lvl w:ilvl="0" w:tplc="3656CB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DACA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E4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8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CB0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F43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A2CF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85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1ACC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2A4887"/>
    <w:multiLevelType w:val="hybridMultilevel"/>
    <w:tmpl w:val="60C849B6"/>
    <w:lvl w:ilvl="0" w:tplc="60CCFC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A233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22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4F6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E4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9C9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FA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DA0A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54A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D46BE4"/>
    <w:multiLevelType w:val="hybridMultilevel"/>
    <w:tmpl w:val="AAC0FF32"/>
    <w:lvl w:ilvl="0" w:tplc="E04677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A877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EB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041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F0FE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740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C75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284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C64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72160B"/>
    <w:multiLevelType w:val="hybridMultilevel"/>
    <w:tmpl w:val="C002C732"/>
    <w:lvl w:ilvl="0" w:tplc="3BB06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ECF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EB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A78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14B5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05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29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4FF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EE9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9A2156"/>
    <w:multiLevelType w:val="hybridMultilevel"/>
    <w:tmpl w:val="40323BF2"/>
    <w:lvl w:ilvl="0" w:tplc="BF56FB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AA7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439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6C9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CC8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0867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A9F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32F1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06B1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AE125E"/>
    <w:multiLevelType w:val="hybridMultilevel"/>
    <w:tmpl w:val="B4AEF41A"/>
    <w:lvl w:ilvl="0" w:tplc="29DAF4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06F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063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6C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1A15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C9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C6C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CB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69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F1"/>
    <w:rsid w:val="00153BF2"/>
    <w:rsid w:val="003A7E5F"/>
    <w:rsid w:val="003E0215"/>
    <w:rsid w:val="00425425"/>
    <w:rsid w:val="00854247"/>
    <w:rsid w:val="00912337"/>
    <w:rsid w:val="00A22121"/>
    <w:rsid w:val="00A4295C"/>
    <w:rsid w:val="00A44B59"/>
    <w:rsid w:val="00B65B6C"/>
    <w:rsid w:val="00BA6A67"/>
    <w:rsid w:val="00C357F1"/>
    <w:rsid w:val="00D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1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1293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Курбанова</dc:creator>
  <cp:keywords/>
  <dc:description/>
  <cp:lastModifiedBy>Курбанова</cp:lastModifiedBy>
  <cp:revision>6</cp:revision>
  <dcterms:created xsi:type="dcterms:W3CDTF">2024-01-29T06:02:00Z</dcterms:created>
  <dcterms:modified xsi:type="dcterms:W3CDTF">2024-01-29T06:33:00Z</dcterms:modified>
</cp:coreProperties>
</file>