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0E" w:rsidRPr="0043519C" w:rsidRDefault="0066420E" w:rsidP="00664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Тема 2.6. Система работы с одаренными детьми.  Организация внеурочной деятельности</w:t>
      </w:r>
    </w:p>
    <w:p w:rsidR="0066420E" w:rsidRPr="0043519C" w:rsidRDefault="0066420E" w:rsidP="00664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Лекция – 2 ч.</w:t>
      </w:r>
    </w:p>
    <w:p w:rsidR="0066420E" w:rsidRPr="0043519C" w:rsidRDefault="0066420E" w:rsidP="00664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Вопросы:</w:t>
      </w:r>
    </w:p>
    <w:p w:rsidR="0066420E" w:rsidRPr="0043519C" w:rsidRDefault="0066420E" w:rsidP="006642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Формирование индивидуальной траектории развития одаренных детей и подростков. </w:t>
      </w:r>
    </w:p>
    <w:p w:rsidR="0066420E" w:rsidRPr="0043519C" w:rsidRDefault="0066420E" w:rsidP="006642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Принципы педагогической деятельности в работе с одаренными детьми. Формы работы с одаренными обучающимися. </w:t>
      </w:r>
    </w:p>
    <w:p w:rsidR="0066420E" w:rsidRPr="0043519C" w:rsidRDefault="0066420E" w:rsidP="00664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одаренных детей. </w:t>
      </w:r>
    </w:p>
    <w:p w:rsidR="0066420E" w:rsidRPr="0043519C" w:rsidRDefault="0066420E" w:rsidP="006642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Подготовка детей к участию в олимпиадах, конкурсах, интеллектуальных марафонах. Организация НОУ, предметных кружков, экскурсий. </w:t>
      </w:r>
    </w:p>
    <w:p w:rsidR="00990D55" w:rsidRPr="0043519C" w:rsidRDefault="0066420E" w:rsidP="00664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Подготовка кадров для работы с одаренными обучающимися. Работа с родителями.</w:t>
      </w:r>
    </w:p>
    <w:p w:rsidR="00DE7BAF" w:rsidRPr="0043519C" w:rsidRDefault="00DE7BAF" w:rsidP="00DE7BAF">
      <w:pPr>
        <w:rPr>
          <w:rFonts w:ascii="Times New Roman" w:hAnsi="Times New Roman" w:cs="Times New Roman"/>
          <w:sz w:val="28"/>
          <w:szCs w:val="28"/>
        </w:rPr>
      </w:pPr>
    </w:p>
    <w:p w:rsidR="00816676" w:rsidRPr="0043519C" w:rsidRDefault="00816676" w:rsidP="00816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Переход к новой личностной парадигме обучения является ведущей тенденцией современного образования и в целом педагогического сознания общества. Личностно-ориентированный подход в образовании одарённых учащихся ставит перед современными педагогами множество новых и актуальных целей, таких как: </w:t>
      </w:r>
    </w:p>
    <w:p w:rsidR="00816676" w:rsidRPr="0043519C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поиск оптимальных путей развития личности одарённого учащегося (с учетом специфики одарённости); </w:t>
      </w:r>
    </w:p>
    <w:p w:rsidR="00816676" w:rsidRPr="0043519C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осознание необходимости построения непрерывного образования;</w:t>
      </w:r>
    </w:p>
    <w:p w:rsidR="00816676" w:rsidRPr="0043519C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индивидуализация образования; </w:t>
      </w:r>
    </w:p>
    <w:p w:rsidR="00816676" w:rsidRPr="0043519C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адекватное и уместное использование образовательных технологий при разработке и реализации ИОМ для одарённых детей; </w:t>
      </w:r>
    </w:p>
    <w:p w:rsidR="00816676" w:rsidRPr="0043519C" w:rsidRDefault="00816676" w:rsidP="008166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социализация одарённых детей (если требуется) и др. </w:t>
      </w:r>
    </w:p>
    <w:p w:rsidR="00816676" w:rsidRPr="0043519C" w:rsidRDefault="00816676" w:rsidP="00816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Встает вопрос о создании актуальных организационно-управленческих, психолого-педагогических и методических условий для разработки и внедрения индивидуальных образовательных маршрутов для одарённых учащихся в системе современного образования в рамках реализации ФГОС.</w:t>
      </w:r>
    </w:p>
    <w:p w:rsidR="00EB21B3" w:rsidRPr="0043519C" w:rsidRDefault="00EB21B3" w:rsidP="00EB2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Теоретический анализ, обобщение практики работы с одарёнными детьми, позволили выявить пять основных подходов при работе с одарёнными детьми: </w:t>
      </w:r>
    </w:p>
    <w:p w:rsidR="00EB21B3" w:rsidRPr="0043519C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системный, </w:t>
      </w:r>
    </w:p>
    <w:p w:rsidR="00EB21B3" w:rsidRPr="0043519C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19C">
        <w:rPr>
          <w:rFonts w:ascii="Times New Roman" w:hAnsi="Times New Roman" w:cs="Times New Roman"/>
          <w:sz w:val="28"/>
          <w:szCs w:val="28"/>
        </w:rPr>
        <w:lastRenderedPageBreak/>
        <w:t>деятельностный</w:t>
      </w:r>
      <w:proofErr w:type="spellEnd"/>
      <w:r w:rsidRPr="0043519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B21B3" w:rsidRPr="0043519C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ценностный, </w:t>
      </w:r>
    </w:p>
    <w:p w:rsidR="00EB21B3" w:rsidRPr="0043519C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личностно-ориентированный,</w:t>
      </w:r>
    </w:p>
    <w:p w:rsidR="00EB21B3" w:rsidRPr="0043519C" w:rsidRDefault="00EB21B3" w:rsidP="00EB21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рефлексивный.</w:t>
      </w:r>
    </w:p>
    <w:p w:rsidR="00EB21B3" w:rsidRPr="0043519C" w:rsidRDefault="00EB21B3" w:rsidP="00EB2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Системный подход предполагает под собой организацию управленческого цикла социализации одарённых детей. Реализация данного подхода проходит несколько этапов: формулировка цели, программно-целевое планирование, организация деятельности, корректировка деятельности, анализ обратной связи, определение эффективности профессиональной деятельности специалистов, поощрение.</w:t>
      </w:r>
    </w:p>
    <w:p w:rsidR="00EB21B3" w:rsidRPr="0043519C" w:rsidRDefault="00EB21B3" w:rsidP="00EB2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19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43519C">
        <w:rPr>
          <w:rFonts w:ascii="Times New Roman" w:hAnsi="Times New Roman" w:cs="Times New Roman"/>
          <w:sz w:val="28"/>
          <w:szCs w:val="28"/>
        </w:rPr>
        <w:t xml:space="preserve"> подход определяет отношения между учителем, родителями и одарённым ребенком как субъект-субъектные и предполагает активность самого одарённого ребёнка.</w:t>
      </w:r>
    </w:p>
    <w:p w:rsidR="00816676" w:rsidRPr="0043519C" w:rsidRDefault="00EB21B3" w:rsidP="00EB2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Ценностный подход нацеливает педагогов, одарённых детей и их родителей на приобщение к общепринятым ценностям, на их обмен в свободном общении с целью развития навыков взаимодействия с соучениками, сверстниками, социумом, и формирования уверенности в себе как полноценного субъекта образовательной среды.</w:t>
      </w:r>
    </w:p>
    <w:p w:rsidR="006353CF" w:rsidRPr="0043519C" w:rsidRDefault="006353CF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Использование личностно-ориентированного подхода является неотъемлемой частью современного образования, так как он позволяет одарённому ребенку осознать себя личностью, помогает в становлении самосознания, развитии способов самоутверждения, самореализации, учит отстаивать свою позицию, осознавая ситуацию индивидуальн</w:t>
      </w:r>
      <w:r w:rsidR="00B14CFD" w:rsidRPr="0043519C">
        <w:rPr>
          <w:rFonts w:ascii="Times New Roman" w:hAnsi="Times New Roman" w:cs="Times New Roman"/>
          <w:sz w:val="28"/>
          <w:szCs w:val="28"/>
        </w:rPr>
        <w:t>ого и коллективного выбора.</w:t>
      </w:r>
    </w:p>
    <w:p w:rsidR="006353CF" w:rsidRPr="0043519C" w:rsidRDefault="006353CF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Суть личностно-ориентированной педагогики при обучении одарённых детей заключается в постоянном обращении к их субъективному опыту, к опыту их собственной жизнедеятельности. Самое важное при этом – признание самобытности и уникальности каждого </w:t>
      </w:r>
      <w:r w:rsidR="0027415F" w:rsidRPr="0043519C">
        <w:rPr>
          <w:rFonts w:ascii="Times New Roman" w:hAnsi="Times New Roman" w:cs="Times New Roman"/>
          <w:sz w:val="28"/>
          <w:szCs w:val="28"/>
        </w:rPr>
        <w:t>одарённого ребёнка</w:t>
      </w:r>
      <w:r w:rsidR="00B14CFD" w:rsidRPr="0043519C">
        <w:rPr>
          <w:rFonts w:ascii="Times New Roman" w:hAnsi="Times New Roman" w:cs="Times New Roman"/>
          <w:sz w:val="28"/>
          <w:szCs w:val="28"/>
        </w:rPr>
        <w:t>.</w:t>
      </w:r>
    </w:p>
    <w:p w:rsidR="00EB21B3" w:rsidRPr="0043519C" w:rsidRDefault="006353CF" w:rsidP="006353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Личностно-ориентированное образование – это образование, устанавливающее связь человека со всей объективной действительностью, а не только с так </w:t>
      </w:r>
      <w:r w:rsidR="00B14CFD" w:rsidRPr="0043519C">
        <w:rPr>
          <w:rFonts w:ascii="Times New Roman" w:hAnsi="Times New Roman" w:cs="Times New Roman"/>
          <w:sz w:val="28"/>
          <w:szCs w:val="28"/>
        </w:rPr>
        <w:t>называемым «социумом»</w:t>
      </w:r>
      <w:r w:rsidRPr="0043519C">
        <w:rPr>
          <w:rFonts w:ascii="Times New Roman" w:hAnsi="Times New Roman" w:cs="Times New Roman"/>
          <w:sz w:val="28"/>
          <w:szCs w:val="28"/>
        </w:rPr>
        <w:t>.</w:t>
      </w:r>
    </w:p>
    <w:p w:rsidR="00B14CFD" w:rsidRPr="0043519C" w:rsidRDefault="00B14CFD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b/>
          <w:sz w:val="28"/>
          <w:szCs w:val="28"/>
        </w:rPr>
        <w:t xml:space="preserve">Индивидуальный образовательный маршрут (ИОМ) </w:t>
      </w:r>
      <w:r w:rsidRPr="0043519C">
        <w:rPr>
          <w:rFonts w:ascii="Times New Roman" w:hAnsi="Times New Roman" w:cs="Times New Roman"/>
          <w:sz w:val="28"/>
          <w:szCs w:val="28"/>
        </w:rPr>
        <w:t xml:space="preserve">– 1) персональный путь реализации личностного потенциала ученика в образовании: интеллектуального, эмоционально-волевого, </w:t>
      </w:r>
      <w:proofErr w:type="spellStart"/>
      <w:r w:rsidRPr="0043519C">
        <w:rPr>
          <w:rFonts w:ascii="Times New Roman" w:hAnsi="Times New Roman" w:cs="Times New Roman"/>
          <w:sz w:val="28"/>
          <w:szCs w:val="28"/>
        </w:rPr>
        <w:t>деятельнос</w:t>
      </w:r>
      <w:r w:rsidR="0027415F" w:rsidRPr="0043519C">
        <w:rPr>
          <w:rFonts w:ascii="Times New Roman" w:hAnsi="Times New Roman" w:cs="Times New Roman"/>
          <w:sz w:val="28"/>
          <w:szCs w:val="28"/>
        </w:rPr>
        <w:t>тного</w:t>
      </w:r>
      <w:proofErr w:type="spellEnd"/>
      <w:r w:rsidR="0027415F" w:rsidRPr="0043519C">
        <w:rPr>
          <w:rFonts w:ascii="Times New Roman" w:hAnsi="Times New Roman" w:cs="Times New Roman"/>
          <w:sz w:val="28"/>
          <w:szCs w:val="28"/>
        </w:rPr>
        <w:t>, нравственно-духовного</w:t>
      </w:r>
      <w:r w:rsidRPr="0043519C">
        <w:rPr>
          <w:rFonts w:ascii="Times New Roman" w:hAnsi="Times New Roman" w:cs="Times New Roman"/>
          <w:sz w:val="28"/>
          <w:szCs w:val="28"/>
        </w:rPr>
        <w:t>; 2) система изучения, закрепления или повторения какой-либо темы, разработанная для конкретного ученика с учетом его психологических особенн</w:t>
      </w:r>
      <w:r w:rsidR="0027415F" w:rsidRPr="0043519C">
        <w:rPr>
          <w:rFonts w:ascii="Times New Roman" w:hAnsi="Times New Roman" w:cs="Times New Roman"/>
          <w:sz w:val="28"/>
          <w:szCs w:val="28"/>
        </w:rPr>
        <w:t>остей и уровня знаний</w:t>
      </w:r>
      <w:r w:rsidRPr="0043519C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B14CFD" w:rsidRPr="0043519C" w:rsidRDefault="00B14CFD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4CFD" w:rsidRPr="0043519C" w:rsidRDefault="00B14CFD" w:rsidP="00B14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lastRenderedPageBreak/>
        <w:t>ИОМ – это движение в образовательном пространстве, создаваемом для конкретного одарённого ребёнка и его семьи (законных представителей) при осуществлении образовательного и психолого-педагогического сопровождения в конкретном образовательном учреждении специалистами различного профиля с целью реализации индивидуальных особенностей развития и целью достижения поставленных образовательных целей и задач.</w:t>
      </w:r>
    </w:p>
    <w:p w:rsidR="00C91278" w:rsidRPr="0043519C" w:rsidRDefault="00C91278" w:rsidP="00C912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 имеет три основных составляющих:</w:t>
      </w:r>
    </w:p>
    <w:p w:rsidR="00C91278" w:rsidRPr="0043519C" w:rsidRDefault="00C91278" w:rsidP="00C912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развитие представлений – «знаю»;</w:t>
      </w:r>
    </w:p>
    <w:p w:rsidR="00C91278" w:rsidRPr="0043519C" w:rsidRDefault="00C91278" w:rsidP="00C912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развитие субъективных отношений – «хочу»;</w:t>
      </w:r>
    </w:p>
    <w:p w:rsidR="00C91278" w:rsidRPr="0043519C" w:rsidRDefault="00C91278" w:rsidP="00C912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развитие индивидуальных технологий деятельности – «могу».</w:t>
      </w:r>
    </w:p>
    <w:p w:rsidR="00C91278" w:rsidRPr="0043519C" w:rsidRDefault="00C91278" w:rsidP="00C912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Развитие представлений преимущественно связано с интеллектуальной сферой одарённого ребенка и предусматривает формирование соответствующих теоретических знаний, получение ребенком практических сведений о том, как целесообразно поступать.</w:t>
      </w:r>
    </w:p>
    <w:p w:rsidR="00C91278" w:rsidRPr="0043519C" w:rsidRDefault="00C91278" w:rsidP="00C912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Развитие субъективных отношений ориентировано на эмоциональную сферу одарённого ребенка и предусматривает формирование (коррекцию) целей деятельности, мотивов поведения ребёнка.</w:t>
      </w:r>
    </w:p>
    <w:p w:rsidR="0027415F" w:rsidRPr="0043519C" w:rsidRDefault="00C91278" w:rsidP="00C912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Развитие индивидуальных технологий связано с практической сферой жизнедеятельности ребёнка и предусматривает формирование соответствующих умений и навыков.</w:t>
      </w:r>
    </w:p>
    <w:p w:rsidR="005C1527" w:rsidRPr="0043519C" w:rsidRDefault="005C1527" w:rsidP="005C1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Развитие одарённого ребенка в процессе освоения им индивидуального образовательного маршрута осущ</w:t>
      </w:r>
      <w:r w:rsidR="00F95A60" w:rsidRPr="0043519C">
        <w:rPr>
          <w:rFonts w:ascii="Times New Roman" w:hAnsi="Times New Roman" w:cs="Times New Roman"/>
          <w:sz w:val="28"/>
          <w:szCs w:val="28"/>
        </w:rPr>
        <w:t>ествляется в следующих</w:t>
      </w:r>
      <w:r w:rsidRPr="0043519C">
        <w:rPr>
          <w:rFonts w:ascii="Times New Roman" w:hAnsi="Times New Roman" w:cs="Times New Roman"/>
          <w:sz w:val="28"/>
          <w:szCs w:val="28"/>
        </w:rPr>
        <w:t xml:space="preserve"> направлениях:</w:t>
      </w:r>
    </w:p>
    <w:p w:rsidR="005C1527" w:rsidRPr="0043519C" w:rsidRDefault="005C1527" w:rsidP="00F95A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Личностное развитие - личностный рост ребенка;</w:t>
      </w:r>
    </w:p>
    <w:p w:rsidR="005C1527" w:rsidRPr="0043519C" w:rsidRDefault="005C1527" w:rsidP="00F95A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Совершенствование и развитие одарённого ребёнка в избранном виде деятельности, т.е. в предметно-</w:t>
      </w:r>
      <w:proofErr w:type="spellStart"/>
      <w:r w:rsidRPr="0043519C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43519C">
        <w:rPr>
          <w:rFonts w:ascii="Times New Roman" w:hAnsi="Times New Roman" w:cs="Times New Roman"/>
          <w:sz w:val="28"/>
          <w:szCs w:val="28"/>
        </w:rPr>
        <w:t xml:space="preserve"> сфере;</w:t>
      </w:r>
    </w:p>
    <w:p w:rsidR="005C1527" w:rsidRPr="0043519C" w:rsidRDefault="005C1527" w:rsidP="00F95A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proofErr w:type="spellStart"/>
      <w:r w:rsidRPr="0043519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43519C">
        <w:rPr>
          <w:rFonts w:ascii="Times New Roman" w:hAnsi="Times New Roman" w:cs="Times New Roman"/>
          <w:sz w:val="28"/>
          <w:szCs w:val="28"/>
        </w:rPr>
        <w:t>;</w:t>
      </w:r>
    </w:p>
    <w:p w:rsidR="005C1527" w:rsidRPr="0043519C" w:rsidRDefault="005C1527" w:rsidP="00F95A6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Повышение  функциональной грамотности одарённого ребёнка.</w:t>
      </w:r>
    </w:p>
    <w:p w:rsidR="005C1527" w:rsidRPr="0043519C" w:rsidRDefault="005C1527" w:rsidP="00F95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Область личностного роста (личностного развития) – это целенаправленное педагогическое развитие одарённого ребёнка, осмысление им своего жизненного пути, формирование, стремление к раскрытию своих способностей, путь к самосовершенствованию.</w:t>
      </w:r>
    </w:p>
    <w:p w:rsidR="005C1527" w:rsidRPr="0043519C" w:rsidRDefault="005C1527" w:rsidP="00F95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Предметно-</w:t>
      </w:r>
      <w:proofErr w:type="spellStart"/>
      <w:r w:rsidRPr="0043519C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43519C">
        <w:rPr>
          <w:rFonts w:ascii="Times New Roman" w:hAnsi="Times New Roman" w:cs="Times New Roman"/>
          <w:sz w:val="28"/>
          <w:szCs w:val="28"/>
        </w:rPr>
        <w:t xml:space="preserve"> область – это освоение одарённым ребёнком определенного объема знаний, умений в избранной им деятельности.</w:t>
      </w:r>
    </w:p>
    <w:p w:rsidR="005C1527" w:rsidRPr="0043519C" w:rsidRDefault="005C1527" w:rsidP="00F95A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Функциональная грамотность – приспособление одарённого ребенка к эффективному функционированию в сфере обитания. Развитие его </w:t>
      </w:r>
      <w:r w:rsidRPr="0043519C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коммуникативной, лингвистической, психологической, </w:t>
      </w:r>
      <w:proofErr w:type="spellStart"/>
      <w:r w:rsidRPr="0043519C">
        <w:rPr>
          <w:rFonts w:ascii="Times New Roman" w:hAnsi="Times New Roman" w:cs="Times New Roman"/>
          <w:sz w:val="28"/>
          <w:szCs w:val="28"/>
        </w:rPr>
        <w:t>валео</w:t>
      </w:r>
      <w:r w:rsidR="00F95A60" w:rsidRPr="0043519C">
        <w:rPr>
          <w:rFonts w:ascii="Times New Roman" w:hAnsi="Times New Roman" w:cs="Times New Roman"/>
          <w:sz w:val="28"/>
          <w:szCs w:val="28"/>
        </w:rPr>
        <w:t>логической</w:t>
      </w:r>
      <w:proofErr w:type="spellEnd"/>
      <w:r w:rsidR="00F95A60" w:rsidRPr="0043519C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Pr="0043519C">
        <w:rPr>
          <w:rFonts w:ascii="Times New Roman" w:hAnsi="Times New Roman" w:cs="Times New Roman"/>
          <w:sz w:val="28"/>
          <w:szCs w:val="28"/>
        </w:rPr>
        <w:t>.</w:t>
      </w:r>
    </w:p>
    <w:p w:rsidR="00C91278" w:rsidRPr="0043519C" w:rsidRDefault="005C1527" w:rsidP="005C1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Базой для построения индивидуального образовательного маршрута являются: вариативность, гибкость, ориентация на личность каждого ребенка как неповторимой, самоценной индивидуальности, проявляющей себя не только в познании, но и в многообразии человеческой деятельности.</w:t>
      </w:r>
    </w:p>
    <w:p w:rsidR="00870350" w:rsidRPr="0043519C" w:rsidRDefault="00870350" w:rsidP="008703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Основой выбора индивидуального образовательного маршрута для одарённого ребёнка являются: </w:t>
      </w:r>
    </w:p>
    <w:p w:rsidR="00870350" w:rsidRPr="0043519C" w:rsidRDefault="00870350" w:rsidP="008703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достижение или углубление одарённым учащимся уровня образованности, необходимого для его продвижения по данному образовательному маршруту; </w:t>
      </w:r>
    </w:p>
    <w:p w:rsidR="00870350" w:rsidRPr="0043519C" w:rsidRDefault="00870350" w:rsidP="008703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успехи в творческой, социальной деятельности; </w:t>
      </w:r>
    </w:p>
    <w:p w:rsidR="00870350" w:rsidRPr="0043519C" w:rsidRDefault="00870350" w:rsidP="008703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жизненные планы одарённого учащегося; </w:t>
      </w:r>
    </w:p>
    <w:p w:rsidR="00870350" w:rsidRPr="0043519C" w:rsidRDefault="00870350" w:rsidP="008703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состояние здоровья ученика.</w:t>
      </w:r>
    </w:p>
    <w:p w:rsidR="00870350" w:rsidRPr="0043519C" w:rsidRDefault="00870350" w:rsidP="008703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При построении индивидуального образовательного маршрута для одарённого ребёнка содержание образования формируется на основе: </w:t>
      </w:r>
    </w:p>
    <w:p w:rsidR="00870350" w:rsidRPr="0043519C" w:rsidRDefault="00870350" w:rsidP="0087035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личных заказов одарённых детей и их родителей; </w:t>
      </w:r>
    </w:p>
    <w:p w:rsidR="00870350" w:rsidRPr="0043519C" w:rsidRDefault="00870350" w:rsidP="0087035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многообразия содержательных аспектов деятельности (теоретического, практического, исследовательского, опытного, познавательного, творческого, производственного, самообразовательного и др.); </w:t>
      </w:r>
    </w:p>
    <w:p w:rsidR="00870350" w:rsidRPr="0043519C" w:rsidRDefault="00870350" w:rsidP="0087035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реализации вариативных, дифференцированных, комплексных образовательных программ.</w:t>
      </w:r>
    </w:p>
    <w:p w:rsidR="009E04A4" w:rsidRPr="0043519C" w:rsidRDefault="009E04A4" w:rsidP="009E04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Индивидуальные образовательные маршруты для одарённых детей ориентированы на: </w:t>
      </w:r>
    </w:p>
    <w:p w:rsidR="009E04A4" w:rsidRPr="0043519C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динамичность образовательного процесса как социального явления, выступающего естественной составляющей жизни человека, обретающего возможность для развертывания и реализации его жизненного пути; </w:t>
      </w:r>
    </w:p>
    <w:p w:rsidR="009E04A4" w:rsidRPr="0043519C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стимулирование творческой активности одарённого ребенка, развитие его способности к самостоятельному решению возникающих проблем и постоянному самообразованию; </w:t>
      </w:r>
    </w:p>
    <w:p w:rsidR="009E04A4" w:rsidRPr="0043519C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прикладное усвоение содержания образо­вания (прогнозирование возможностей его применения в различных ситуациях); </w:t>
      </w:r>
    </w:p>
    <w:p w:rsidR="009E04A4" w:rsidRPr="0043519C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обобщение жизненного опыта одарённого ребенка, соотнесение этого опыта с исторически сложившейся системой ценностей; </w:t>
      </w:r>
    </w:p>
    <w:p w:rsidR="00870350" w:rsidRPr="0043519C" w:rsidRDefault="009E04A4" w:rsidP="009E04A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самостоятельную оценку ребёнком тех или иных действий, событий, ситуаций и соответственное построение своего </w:t>
      </w:r>
      <w:r w:rsidRPr="0043519C">
        <w:rPr>
          <w:rFonts w:ascii="Times New Roman" w:hAnsi="Times New Roman" w:cs="Times New Roman"/>
          <w:sz w:val="28"/>
          <w:szCs w:val="28"/>
        </w:rPr>
        <w:lastRenderedPageBreak/>
        <w:t>поведения; преемственность содержания различных видов образования с учетом эволюции личностного сознания, одарённого учащегося и развития всего многообразия форм его жизнедеятельности.</w:t>
      </w:r>
    </w:p>
    <w:p w:rsidR="009E04A4" w:rsidRPr="0043519C" w:rsidRDefault="00EE25CC" w:rsidP="00EE25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Невозможно определить весь маршрут обучения и развития одарённого ребенка сразу, задав его направление, поскольку сущность его построения состоит именно в том, что он отражает процесс изменения в развитии и обучении ребенка. Практика работы показывает, что наиболее оптимальный период работы – это планирование на 1-3 месяца.</w:t>
      </w:r>
    </w:p>
    <w:p w:rsidR="00EE25CC" w:rsidRPr="0043519C" w:rsidRDefault="00EE25CC" w:rsidP="00EE25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Выбор и реализация индивидуального образовательного маршрута для одарённого ребёнка проводится в несколько этапов:</w:t>
      </w:r>
    </w:p>
    <w:p w:rsidR="00EE25CC" w:rsidRPr="0043519C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Сбор общих сведений об одарённых детях (фамилия, имя, возраст, класс; характер адаптации ребёнка к условиям образовательного учреждения; краткая характеристика состояния его здоровья, включая частоту пропусков по болезни, нарушения осанки, развития стопы, зрения и т.д.).</w:t>
      </w:r>
    </w:p>
    <w:p w:rsidR="00EE25CC" w:rsidRPr="0043519C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Проведение психолого-педагогической диагностики одарённых детей (результаты констатирующей диагностики, наличие учебных достижений).</w:t>
      </w:r>
    </w:p>
    <w:p w:rsidR="00EE25CC" w:rsidRPr="0043519C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Информация для одарённых учащихся и их родителей о возможности выбора образовательных маршрутов и необходимых для этого основаниях.</w:t>
      </w:r>
    </w:p>
    <w:p w:rsidR="00EE25CC" w:rsidRPr="0043519C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Анализ жизненных планов учащихся. Анализ мотивации и уровня социализации одарённых детей.</w:t>
      </w:r>
    </w:p>
    <w:p w:rsidR="00EE25CC" w:rsidRPr="0043519C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Анализ состояния здоровья одарённых учащихся и его динамики.</w:t>
      </w:r>
    </w:p>
    <w:p w:rsidR="00EE25CC" w:rsidRPr="0043519C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Индивидуальные консультации специалистов.</w:t>
      </w:r>
    </w:p>
    <w:p w:rsidR="00EE25CC" w:rsidRPr="0043519C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Проведение педагогических консилиумов, определяющих наличие оснований для выбора конкретного индивидуального образовательного маршрута (и направлений коррекционной работы и работы по социализации одарённого ребенка, если требуется).</w:t>
      </w:r>
    </w:p>
    <w:p w:rsidR="00EE25CC" w:rsidRPr="0043519C" w:rsidRDefault="00EE25CC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Введение психологического практикума, позволяющего одарённому ребенку оценить свои психологические особенности и качества личности и осуществить корректировку жизненных планов и мотивов. Психолого-педагогические практикумы для родителей одарённых детей.</w:t>
      </w:r>
    </w:p>
    <w:p w:rsidR="008111BD" w:rsidRPr="0043519C" w:rsidRDefault="008111BD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Разработка ИОМ для конкретного одарённого ребёнка с учетом его выявленных особенностей.</w:t>
      </w:r>
    </w:p>
    <w:p w:rsidR="008111BD" w:rsidRPr="0043519C" w:rsidRDefault="008111BD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Собрание для учащихся и родителей по процедуре прохождения ИОМ.</w:t>
      </w:r>
    </w:p>
    <w:p w:rsidR="00EE25CC" w:rsidRPr="0043519C" w:rsidRDefault="008111BD" w:rsidP="008111B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lastRenderedPageBreak/>
        <w:t>Прохождение ИОМ с периодическим педагогическим мониторингом, который позволит отслеживать уровень развития одарённого ребёнка с обязательной обратной связью. Мониторинг не просто регистрирует состояние развития одарённого ребёнка в данный момент, но и дает материалы для сравнения, анализа и коррекции ИОМ.</w:t>
      </w:r>
    </w:p>
    <w:p w:rsidR="005077A4" w:rsidRPr="0043519C" w:rsidRDefault="005077A4" w:rsidP="005077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Для успешного освоения индивидуального образовательного маршрута одарёнными детьми в процессе подготовки к учебному занятию педагогу следует:</w:t>
      </w:r>
    </w:p>
    <w:p w:rsidR="005077A4" w:rsidRPr="0043519C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определить общую цель и ее конкретизацию в зависимости от разных этапов занятия;</w:t>
      </w:r>
    </w:p>
    <w:p w:rsidR="005077A4" w:rsidRPr="0043519C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подобрать и организовать такой дидактический материал, который позволит выявить индивидуальную избирательность одарённых детей к содержанию, виду и форме познания;</w:t>
      </w:r>
    </w:p>
    <w:p w:rsidR="005077A4" w:rsidRPr="0043519C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предусмотреть разные формы организации работы (соотношение фронтальной, индивидуальной, самостоятельной работы);</w:t>
      </w:r>
    </w:p>
    <w:p w:rsidR="005077A4" w:rsidRPr="0043519C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определить критерии оценки продуктивности работы одарённого ребёнка с учетом характера заданий;</w:t>
      </w:r>
    </w:p>
    <w:p w:rsidR="005077A4" w:rsidRPr="0043519C" w:rsidRDefault="005077A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определить характер общения и межличностных взаимодействий с одарённым ребёнком в процессе занятия:</w:t>
      </w:r>
    </w:p>
    <w:p w:rsidR="005077A4" w:rsidRPr="0043519C" w:rsidRDefault="00922BA6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использовать разные</w:t>
      </w:r>
      <w:r w:rsidR="005077A4" w:rsidRPr="0043519C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43519C">
        <w:rPr>
          <w:rFonts w:ascii="Times New Roman" w:hAnsi="Times New Roman" w:cs="Times New Roman"/>
          <w:sz w:val="28"/>
          <w:szCs w:val="28"/>
        </w:rPr>
        <w:t>ы</w:t>
      </w:r>
      <w:r w:rsidR="005077A4" w:rsidRPr="0043519C">
        <w:rPr>
          <w:rFonts w:ascii="Times New Roman" w:hAnsi="Times New Roman" w:cs="Times New Roman"/>
          <w:sz w:val="28"/>
          <w:szCs w:val="28"/>
        </w:rPr>
        <w:t xml:space="preserve"> общения (монолога, диалога, </w:t>
      </w:r>
      <w:proofErr w:type="spellStart"/>
      <w:r w:rsidR="005077A4" w:rsidRPr="0043519C">
        <w:rPr>
          <w:rFonts w:ascii="Times New Roman" w:hAnsi="Times New Roman" w:cs="Times New Roman"/>
          <w:sz w:val="28"/>
          <w:szCs w:val="28"/>
        </w:rPr>
        <w:t>полилога</w:t>
      </w:r>
      <w:proofErr w:type="spellEnd"/>
      <w:r w:rsidR="005077A4" w:rsidRPr="0043519C">
        <w:rPr>
          <w:rFonts w:ascii="Times New Roman" w:hAnsi="Times New Roman" w:cs="Times New Roman"/>
          <w:sz w:val="28"/>
          <w:szCs w:val="28"/>
        </w:rPr>
        <w:t>) с учетом целей занятия;</w:t>
      </w:r>
    </w:p>
    <w:p w:rsidR="005077A4" w:rsidRPr="0043519C" w:rsidRDefault="00922BA6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проектировать характер</w:t>
      </w:r>
      <w:r w:rsidR="005077A4" w:rsidRPr="0043519C">
        <w:rPr>
          <w:rFonts w:ascii="Times New Roman" w:hAnsi="Times New Roman" w:cs="Times New Roman"/>
          <w:sz w:val="28"/>
          <w:szCs w:val="28"/>
        </w:rPr>
        <w:t xml:space="preserve"> взаимодействий одарённых детей на занятии с учетом их личностных особенностей и требований </w:t>
      </w:r>
      <w:r w:rsidRPr="0043519C">
        <w:rPr>
          <w:rFonts w:ascii="Times New Roman" w:hAnsi="Times New Roman" w:cs="Times New Roman"/>
          <w:sz w:val="28"/>
          <w:szCs w:val="28"/>
        </w:rPr>
        <w:t>к межгрупповому взаимодействию;</w:t>
      </w:r>
    </w:p>
    <w:p w:rsidR="008111BD" w:rsidRPr="0043519C" w:rsidRDefault="00922BA6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использовать содержание</w:t>
      </w:r>
      <w:r w:rsidR="005077A4" w:rsidRPr="0043519C">
        <w:rPr>
          <w:rFonts w:ascii="Times New Roman" w:hAnsi="Times New Roman" w:cs="Times New Roman"/>
          <w:sz w:val="28"/>
          <w:szCs w:val="28"/>
        </w:rPr>
        <w:t xml:space="preserve"> субъектного опыта всех</w:t>
      </w:r>
      <w:r w:rsidRPr="0043519C">
        <w:rPr>
          <w:rFonts w:ascii="Times New Roman" w:hAnsi="Times New Roman" w:cs="Times New Roman"/>
          <w:sz w:val="28"/>
          <w:szCs w:val="28"/>
        </w:rPr>
        <w:t xml:space="preserve"> участников занятия в диалоге «</w:t>
      </w:r>
      <w:r w:rsidR="005077A4" w:rsidRPr="0043519C">
        <w:rPr>
          <w:rFonts w:ascii="Times New Roman" w:hAnsi="Times New Roman" w:cs="Times New Roman"/>
          <w:sz w:val="28"/>
          <w:szCs w:val="28"/>
        </w:rPr>
        <w:t>одарённый ребенок – пе</w:t>
      </w:r>
      <w:r w:rsidRPr="0043519C">
        <w:rPr>
          <w:rFonts w:ascii="Times New Roman" w:hAnsi="Times New Roman" w:cs="Times New Roman"/>
          <w:sz w:val="28"/>
          <w:szCs w:val="28"/>
        </w:rPr>
        <w:t>дагог» и «</w:t>
      </w:r>
      <w:r w:rsidR="005077A4" w:rsidRPr="0043519C">
        <w:rPr>
          <w:rFonts w:ascii="Times New Roman" w:hAnsi="Times New Roman" w:cs="Times New Roman"/>
          <w:sz w:val="28"/>
          <w:szCs w:val="28"/>
        </w:rPr>
        <w:t>одарённый ребенок – другие дети».</w:t>
      </w:r>
    </w:p>
    <w:p w:rsidR="000C7AC3" w:rsidRPr="0043519C" w:rsidRDefault="000C7AC3" w:rsidP="000C7A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Особенностями занятий по индивидуальному образовательному маршруту для одарённых детей будут являться: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конструирование дидактического материала разного типа, вида и формы, определение цели, места и времени его использования (желательно без частых повторений, но с достаточно высоким уровнем сложности);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продумывание педагогом возможностей для самореализации и проявления талантов одарённых детей;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lastRenderedPageBreak/>
        <w:t>- проведение наблюдений за одарёнными детьми, отслеживание их развития;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предоставление одарённым детям возможности задавать вопросы, не сдерживая их активности и инициативы;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поощрение высказанных детьми идей, организация обмена мыслями и мнениями;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стимулирование одарённых детей к активным действиям по усвоению знаний;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использование личного опыта одарённого ребенка;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 создание по ходу реализации ИОМ «трудных ситуаций», как возможностей применить новые знания;</w:t>
      </w:r>
    </w:p>
    <w:p w:rsidR="000C7AC3" w:rsidRPr="0043519C" w:rsidRDefault="000C7AC3" w:rsidP="000C7AC3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– продуманное чередование видов работ, типов деятельности для снижения утомляемости детей.</w:t>
      </w:r>
    </w:p>
    <w:p w:rsidR="00AF2BE2" w:rsidRPr="0043519C" w:rsidRDefault="00AF2BE2" w:rsidP="00AF2B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Анализ современной научной литературы, посвященной исследованиям детской одарённости показал, что отличительной особенностью научных изысканий по данной теме становится изучение качественных показателей, видов, специфики и условий развития одарённых детей. </w:t>
      </w:r>
    </w:p>
    <w:p w:rsidR="00AF2BE2" w:rsidRPr="0043519C" w:rsidRDefault="00AF2BE2" w:rsidP="00AF2B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Данный подход можно считать важным и актуальным, ведь именно трудности и сложности в различных сферах жизнедеятельности, с которыми сталкиваются одарённые дети, требуют особого внимания, изучения и учета. На первый план выходит создание особых условий в школе и дома, позволяющих раскрыть и развить одарённость, оградить ее от возможных опасностей, которые сопровождают или даже препятствуют развитию одарённого ребёнка. </w:t>
      </w:r>
    </w:p>
    <w:p w:rsidR="00AF2BE2" w:rsidRPr="0043519C" w:rsidRDefault="00AF2BE2" w:rsidP="00AF2B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Мы предлагаем уделять внимание и отбору одарённых детей, и содействию реализации одарённости за счет использования различных подходов не только в изучении и понимании специфики личности одарённых детей, но и в непосредственной работе с ними. </w:t>
      </w:r>
    </w:p>
    <w:p w:rsidR="000C7AC3" w:rsidRPr="0043519C" w:rsidRDefault="00AF2BE2" w:rsidP="00AF2B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Обеспечение в школе реализации индивидуальных образовательных маршрутов для одарённых детей – это попытка решения проблемы развития одарённой личности, её готовности к выбору, определению цели и смысла жизни через содержание образования. Это попытка увидеть учебный процесс с позиции ученика.</w:t>
      </w:r>
    </w:p>
    <w:p w:rsidR="00922BA6" w:rsidRPr="0043519C" w:rsidRDefault="00922BA6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2084" w:rsidRPr="0043519C" w:rsidRDefault="00B22084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2084" w:rsidRPr="0043519C" w:rsidRDefault="00B22084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2084" w:rsidRPr="0043519C" w:rsidRDefault="00B22084" w:rsidP="00507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B8B9C24" wp14:editId="45F20092">
            <wp:extent cx="5940425" cy="7576022"/>
            <wp:effectExtent l="0" t="0" r="3175" b="6350"/>
            <wp:docPr id="1" name="Рисунок 1" descr="Карта одаренности по А.И.Савенк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одаренности по А.И.Савенков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084" w:rsidRPr="0043519C" w:rsidRDefault="00B22084" w:rsidP="00B22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Карта одаренности по А.И. Савенкову</w:t>
      </w:r>
    </w:p>
    <w:p w:rsidR="00B22084" w:rsidRPr="0043519C" w:rsidRDefault="00B22084" w:rsidP="00B22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084" w:rsidRPr="0043519C" w:rsidRDefault="00B22084" w:rsidP="00B22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4A9" w:rsidRPr="0043519C" w:rsidRDefault="00D834A9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4A9" w:rsidRPr="0043519C" w:rsidRDefault="00D834A9" w:rsidP="00507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8D8" w:rsidRPr="0043519C" w:rsidRDefault="00A058D8" w:rsidP="00A05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lastRenderedPageBreak/>
        <w:t>Для самостоятельного изучения</w:t>
      </w:r>
      <w:r w:rsidR="00D834A9" w:rsidRPr="0043519C">
        <w:rPr>
          <w:rFonts w:ascii="Times New Roman" w:hAnsi="Times New Roman" w:cs="Times New Roman"/>
          <w:sz w:val="28"/>
          <w:szCs w:val="28"/>
        </w:rPr>
        <w:t xml:space="preserve"> и просмотра</w:t>
      </w:r>
    </w:p>
    <w:p w:rsidR="00D834A9" w:rsidRPr="0043519C" w:rsidRDefault="00D834A9" w:rsidP="00A058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58D8" w:rsidRPr="0043519C" w:rsidRDefault="0081547C" w:rsidP="0081547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519C">
        <w:rPr>
          <w:rFonts w:ascii="Times New Roman" w:hAnsi="Times New Roman" w:cs="Times New Roman"/>
          <w:sz w:val="28"/>
          <w:szCs w:val="28"/>
        </w:rPr>
        <w:t>Суднева</w:t>
      </w:r>
      <w:proofErr w:type="spellEnd"/>
      <w:r w:rsidRPr="0043519C">
        <w:rPr>
          <w:rFonts w:ascii="Times New Roman" w:hAnsi="Times New Roman" w:cs="Times New Roman"/>
          <w:sz w:val="28"/>
          <w:szCs w:val="28"/>
        </w:rPr>
        <w:t xml:space="preserve"> О.Ю. ОДАРЕННЫЕ ДЕТИ: ОСОБЕННОСТИ И СЛОЖНОСТИ РАЗВИТИЯ // </w:t>
      </w:r>
      <w:r w:rsidR="00D834A9" w:rsidRPr="0043519C">
        <w:rPr>
          <w:rFonts w:ascii="Times New Roman" w:hAnsi="Times New Roman" w:cs="Times New Roman"/>
          <w:sz w:val="28"/>
          <w:szCs w:val="28"/>
        </w:rPr>
        <w:t>Современные исследования социальных проблем (электронный научный журнал), №11(19), 2012</w:t>
      </w:r>
    </w:p>
    <w:p w:rsidR="00316F1A" w:rsidRPr="0043519C" w:rsidRDefault="0043519C" w:rsidP="0081547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16F1A" w:rsidRPr="0043519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https://www.youtube.com/watch?v=lILu9K5SmQg</w:t>
        </w:r>
      </w:hyperlink>
      <w:r w:rsidR="00316F1A" w:rsidRPr="0043519C">
        <w:rPr>
          <w:rFonts w:ascii="Times New Roman" w:hAnsi="Times New Roman" w:cs="Times New Roman"/>
          <w:sz w:val="28"/>
          <w:szCs w:val="28"/>
        </w:rPr>
        <w:t xml:space="preserve"> 20 Детей с Невероятными Талантами и Умениями</w:t>
      </w:r>
    </w:p>
    <w:p w:rsidR="00316F1A" w:rsidRPr="0043519C" w:rsidRDefault="00316F1A" w:rsidP="00815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b/>
          <w:sz w:val="28"/>
          <w:szCs w:val="28"/>
        </w:rPr>
        <w:t>Практическая работа 6 (2 ч.)</w:t>
      </w:r>
      <w:r w:rsidRPr="0043519C">
        <w:rPr>
          <w:rFonts w:ascii="Times New Roman" w:hAnsi="Times New Roman" w:cs="Times New Roman"/>
          <w:sz w:val="28"/>
          <w:szCs w:val="28"/>
        </w:rPr>
        <w:t>. Методы выявления одаренности и формы работы с одаренными детьми.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b/>
          <w:sz w:val="28"/>
          <w:szCs w:val="28"/>
        </w:rPr>
        <w:t>Цель</w:t>
      </w:r>
      <w:r w:rsidRPr="0043519C">
        <w:rPr>
          <w:rFonts w:ascii="Times New Roman" w:hAnsi="Times New Roman" w:cs="Times New Roman"/>
          <w:sz w:val="28"/>
          <w:szCs w:val="28"/>
        </w:rPr>
        <w:t xml:space="preserve">: освоение психолого-педагогического инструментария диагностирования видов одаренности детей и подростков.  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43519C">
        <w:rPr>
          <w:rFonts w:ascii="Times New Roman" w:hAnsi="Times New Roman" w:cs="Times New Roman"/>
          <w:sz w:val="28"/>
          <w:szCs w:val="28"/>
        </w:rPr>
        <w:t>. Изучите материалы по проблеме, опишите инструменты выявления и наиболее эффективные формы работы с одаренными детьми.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Практическая работа должна быть выполнена на листах формата А</w:t>
      </w:r>
      <w:proofErr w:type="gramStart"/>
      <w:r w:rsidRPr="0043519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3519C">
        <w:rPr>
          <w:rFonts w:ascii="Times New Roman" w:hAnsi="Times New Roman" w:cs="Times New Roman"/>
          <w:sz w:val="28"/>
          <w:szCs w:val="28"/>
        </w:rPr>
        <w:t>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Объем выполненной работы – не менее 2 страниц.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степень реализации цели практической работы;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степень выполнения заданий работы;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- степень </w:t>
      </w:r>
      <w:proofErr w:type="spellStart"/>
      <w:r w:rsidRPr="0043519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3519C">
        <w:rPr>
          <w:rFonts w:ascii="Times New Roman" w:hAnsi="Times New Roman" w:cs="Times New Roman"/>
          <w:sz w:val="28"/>
          <w:szCs w:val="28"/>
        </w:rPr>
        <w:t xml:space="preserve"> у слушателей необходимых знаний и умений;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Оценка: зачет/незачет.</w:t>
      </w:r>
    </w:p>
    <w:p w:rsidR="0043519C" w:rsidRPr="0043519C" w:rsidRDefault="0043519C" w:rsidP="0043519C">
      <w:pPr>
        <w:tabs>
          <w:tab w:val="left" w:pos="249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ab/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b/>
          <w:sz w:val="28"/>
          <w:szCs w:val="28"/>
        </w:rPr>
        <w:t>Практическая работа 7 (4 ч.)</w:t>
      </w:r>
      <w:r w:rsidRPr="0043519C">
        <w:rPr>
          <w:rFonts w:ascii="Times New Roman" w:hAnsi="Times New Roman" w:cs="Times New Roman"/>
          <w:sz w:val="28"/>
          <w:szCs w:val="28"/>
        </w:rPr>
        <w:t>. Разработка плана реализации творческого проекта с использованием дополнительных ресурсов, научной литературы и цифровых образовательных ресурсов.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b/>
          <w:sz w:val="28"/>
          <w:szCs w:val="28"/>
        </w:rPr>
        <w:t>Цель</w:t>
      </w:r>
      <w:r w:rsidRPr="0043519C">
        <w:rPr>
          <w:rFonts w:ascii="Times New Roman" w:hAnsi="Times New Roman" w:cs="Times New Roman"/>
          <w:sz w:val="28"/>
          <w:szCs w:val="28"/>
        </w:rPr>
        <w:t xml:space="preserve">: освоение методики применения исследовательского и проектного методов обучения химии. 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43519C">
        <w:rPr>
          <w:rFonts w:ascii="Times New Roman" w:hAnsi="Times New Roman" w:cs="Times New Roman"/>
          <w:sz w:val="28"/>
          <w:szCs w:val="28"/>
        </w:rPr>
        <w:t>. Изучите материалы по методу проектов и предложите одну тему учебного проекта или исследовательской задачи.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lastRenderedPageBreak/>
        <w:t>Практическая работа должна быть выполнена на листах формата А</w:t>
      </w:r>
      <w:proofErr w:type="gramStart"/>
      <w:r w:rsidRPr="0043519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3519C">
        <w:rPr>
          <w:rFonts w:ascii="Times New Roman" w:hAnsi="Times New Roman" w:cs="Times New Roman"/>
          <w:sz w:val="28"/>
          <w:szCs w:val="28"/>
        </w:rPr>
        <w:t>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Объем выполненной работы – не менее 3 страниц.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степень реализации цели практической работы;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>- степень выполнения заданий работы;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- степень </w:t>
      </w:r>
      <w:proofErr w:type="spellStart"/>
      <w:r w:rsidRPr="0043519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3519C">
        <w:rPr>
          <w:rFonts w:ascii="Times New Roman" w:hAnsi="Times New Roman" w:cs="Times New Roman"/>
          <w:sz w:val="28"/>
          <w:szCs w:val="28"/>
        </w:rPr>
        <w:t xml:space="preserve"> у слушателей необходимых знаний и умений;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19C">
        <w:rPr>
          <w:rFonts w:ascii="Times New Roman" w:hAnsi="Times New Roman" w:cs="Times New Roman"/>
          <w:sz w:val="28"/>
          <w:szCs w:val="28"/>
        </w:rPr>
        <w:t xml:space="preserve">Оценка: зачет/незачет. </w:t>
      </w:r>
    </w:p>
    <w:p w:rsidR="0043519C" w:rsidRPr="0043519C" w:rsidRDefault="0043519C" w:rsidP="004351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519C" w:rsidRPr="0043519C" w:rsidRDefault="0043519C" w:rsidP="00815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4A9" w:rsidRPr="0043519C" w:rsidRDefault="00D834A9" w:rsidP="008154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34A9" w:rsidRPr="0043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5pt;height:11.35pt" o:bullet="t">
        <v:imagedata r:id="rId1" o:title="mso936E"/>
      </v:shape>
    </w:pict>
  </w:numPicBullet>
  <w:abstractNum w:abstractNumId="0">
    <w:nsid w:val="06E126C8"/>
    <w:multiLevelType w:val="hybridMultilevel"/>
    <w:tmpl w:val="A57E5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C4526"/>
    <w:multiLevelType w:val="hybridMultilevel"/>
    <w:tmpl w:val="1B40ED0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7410433"/>
    <w:multiLevelType w:val="hybridMultilevel"/>
    <w:tmpl w:val="ABD4764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83F2082"/>
    <w:multiLevelType w:val="hybridMultilevel"/>
    <w:tmpl w:val="9586C2F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8673D62"/>
    <w:multiLevelType w:val="hybridMultilevel"/>
    <w:tmpl w:val="468006C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21B5FED"/>
    <w:multiLevelType w:val="hybridMultilevel"/>
    <w:tmpl w:val="992EF1F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536068D"/>
    <w:multiLevelType w:val="hybridMultilevel"/>
    <w:tmpl w:val="21A64C3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AC728EB"/>
    <w:multiLevelType w:val="hybridMultilevel"/>
    <w:tmpl w:val="D8B4F3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B4456BD"/>
    <w:multiLevelType w:val="hybridMultilevel"/>
    <w:tmpl w:val="B18614C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0E"/>
    <w:rsid w:val="000C7AC3"/>
    <w:rsid w:val="0027415F"/>
    <w:rsid w:val="00316F1A"/>
    <w:rsid w:val="00413E35"/>
    <w:rsid w:val="0043519C"/>
    <w:rsid w:val="005077A4"/>
    <w:rsid w:val="005C1527"/>
    <w:rsid w:val="006353CF"/>
    <w:rsid w:val="0066420E"/>
    <w:rsid w:val="008111BD"/>
    <w:rsid w:val="0081547C"/>
    <w:rsid w:val="00816676"/>
    <w:rsid w:val="00870350"/>
    <w:rsid w:val="00922BA6"/>
    <w:rsid w:val="00990D55"/>
    <w:rsid w:val="009E04A4"/>
    <w:rsid w:val="00A058D8"/>
    <w:rsid w:val="00AF2BE2"/>
    <w:rsid w:val="00B14CFD"/>
    <w:rsid w:val="00B22084"/>
    <w:rsid w:val="00C91278"/>
    <w:rsid w:val="00D834A9"/>
    <w:rsid w:val="00DE7BAF"/>
    <w:rsid w:val="00EB21B3"/>
    <w:rsid w:val="00EE25CC"/>
    <w:rsid w:val="00F9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4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6F1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6F1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lILu9K5SmQ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29</cp:revision>
  <dcterms:created xsi:type="dcterms:W3CDTF">2024-01-28T15:35:00Z</dcterms:created>
  <dcterms:modified xsi:type="dcterms:W3CDTF">2024-01-28T18:43:00Z</dcterms:modified>
</cp:coreProperties>
</file>