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72" w:rsidRDefault="00861E6E" w:rsidP="00861E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</w:p>
    <w:p w:rsidR="00861E6E" w:rsidRDefault="00861E6E" w:rsidP="00861E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функциональной (естественнонаучной) грамотности 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61E6E" w:rsidRDefault="00861E6E" w:rsidP="00861E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22737" w:rsidRPr="00E22737" w:rsidRDefault="00E22737" w:rsidP="00E2273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Компетенции, знания, контексты и когнитивные уровни,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характеризующее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функциональную грамотность</w:t>
      </w:r>
    </w:p>
    <w:p w:rsidR="00861E6E" w:rsidRPr="00E22737" w:rsidRDefault="00861E6E" w:rsidP="00E227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737">
        <w:rPr>
          <w:rFonts w:ascii="Times New Roman" w:hAnsi="Times New Roman" w:cs="Times New Roman"/>
          <w:b/>
          <w:sz w:val="28"/>
          <w:szCs w:val="28"/>
        </w:rPr>
        <w:t>Формирование и оценка естественнонаучной грамотности</w:t>
      </w:r>
    </w:p>
    <w:p w:rsidR="00861E6E" w:rsidRPr="00E22737" w:rsidRDefault="00861E6E" w:rsidP="00E227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737">
        <w:rPr>
          <w:rFonts w:ascii="Times New Roman" w:hAnsi="Times New Roman" w:cs="Times New Roman"/>
          <w:b/>
          <w:sz w:val="28"/>
          <w:szCs w:val="28"/>
        </w:rPr>
        <w:t>Приёмы формирования естественнонаучной грамотности</w:t>
      </w:r>
    </w:p>
    <w:p w:rsidR="00861E6E" w:rsidRPr="00861E6E" w:rsidRDefault="00861E6E" w:rsidP="00861E6E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Естественнонаучная грамотность включает в себя знание фундаментальных научных понятий, способность анализировать и интерпретировать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данные, умение проводить эксперименты </w:t>
      </w: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и аргументировать свои выводы. Естественнонаучная грамотность имеет </w:t>
      </w:r>
      <w:proofErr w:type="gramStart"/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важное значение</w:t>
      </w:r>
      <w:proofErr w:type="gramEnd"/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в современном обществе, так как наука и технологии 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играют ключевую роль в развитии </w:t>
      </w:r>
      <w:hyperlink r:id="rId6" w:tooltip="Общество" w:history="1">
        <w:r w:rsidRPr="00861E6E">
          <w:rPr>
            <w:rFonts w:ascii="Times New Roman" w:eastAsia="Times New Roman" w:hAnsi="Times New Roman" w:cs="Times New Roman"/>
            <w:color w:val="202122"/>
            <w:sz w:val="28"/>
            <w:szCs w:val="28"/>
            <w:lang w:eastAsia="ru-RU"/>
          </w:rPr>
          <w:t>общества</w:t>
        </w:r>
      </w:hyperlink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 решении глобальн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ых проблем, таких как изменение </w:t>
      </w:r>
      <w:hyperlink r:id="rId7" w:tooltip="Климат" w:history="1">
        <w:r w:rsidRPr="00861E6E">
          <w:rPr>
            <w:rFonts w:ascii="Times New Roman" w:eastAsia="Times New Roman" w:hAnsi="Times New Roman" w:cs="Times New Roman"/>
            <w:color w:val="202122"/>
            <w:sz w:val="28"/>
            <w:szCs w:val="28"/>
            <w:lang w:eastAsia="ru-RU"/>
          </w:rPr>
          <w:t>климата</w:t>
        </w:r>
      </w:hyperlink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защита </w:t>
      </w: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окружающей среды, мед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ицинские исследования</w:t>
      </w: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 Важно, чтобы дети развивали интерес к естественным наукам с раннего возраста, чтобы они осознали важность науки, её влияние на нашу жизнь и будущее. Это поможет им стать активными участниками научного сообщества и принимать обоснованные решения на основе научных знаний. Для развития естественнонаучной грамотности необходимо создать условия, которые позволяют детям экспериментировать, исследовать и задавать вопросы. Важно также разви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вать у них критическое мышление </w:t>
      </w: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 способность видеть связи между разл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ичными явлениями и процессами в </w:t>
      </w: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природе.</w:t>
      </w:r>
    </w:p>
    <w:p w:rsidR="00861E6E" w:rsidRDefault="00861E6E" w:rsidP="00861E6E">
      <w:pPr>
        <w:shd w:val="clear" w:color="auto" w:fill="FFFFFF"/>
        <w:spacing w:after="30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Естественнонаучная грамотност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ь является основой для развития </w:t>
      </w: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креативности, инноваций и научного мышления, и она играет важную роль в формировании компетентных и грамотных граждан. Компетентный человек должен обладать не только базовыми знаниями в различных област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ях естественных наук, таких как физика, химия, биология и так </w:t>
      </w: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далее, а также быть в курсе современн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ых достижений и технологических инноваций. Важно иметь навыки </w:t>
      </w: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работы с научной литературой и умение оценивать достове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рность информации. Компетентный человек </w:t>
      </w:r>
      <w:r w:rsidRPr="00861E6E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должен также быть готовым к постоянному обучению и саморазвитию, так как наука и технологии постоянно развиваются и меняются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:rsidR="00E22737" w:rsidRPr="00E22737" w:rsidRDefault="00E22737" w:rsidP="00E227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737">
        <w:rPr>
          <w:rFonts w:ascii="Times New Roman" w:hAnsi="Times New Roman" w:cs="Times New Roman"/>
          <w:b/>
          <w:sz w:val="28"/>
          <w:szCs w:val="28"/>
        </w:rPr>
        <w:t xml:space="preserve">Компетенции, знания, контексты и когнитивные уровни, </w:t>
      </w:r>
      <w:proofErr w:type="gramStart"/>
      <w:r w:rsidRPr="00E22737">
        <w:rPr>
          <w:rFonts w:ascii="Times New Roman" w:hAnsi="Times New Roman" w:cs="Times New Roman"/>
          <w:b/>
          <w:sz w:val="28"/>
          <w:szCs w:val="28"/>
        </w:rPr>
        <w:t>характеризующее</w:t>
      </w:r>
      <w:proofErr w:type="gramEnd"/>
      <w:r w:rsidRPr="00E22737">
        <w:rPr>
          <w:rFonts w:ascii="Times New Roman" w:hAnsi="Times New Roman" w:cs="Times New Roman"/>
          <w:b/>
          <w:sz w:val="28"/>
          <w:szCs w:val="28"/>
        </w:rPr>
        <w:t xml:space="preserve"> функциональную грамотность</w:t>
      </w:r>
    </w:p>
    <w:p w:rsidR="00E22737" w:rsidRDefault="00E22737" w:rsidP="00E22737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gramStart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lastRenderedPageBreak/>
        <w:t>Естественно-научную</w:t>
      </w:r>
      <w:proofErr w:type="gramEnd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грамотность характеризуют три компетенции: научное объяснение природных явлений; применение методов естественнонаучного исследования; интерпретация данных и использование научных доказательств для формулировки выводов. Охарактеризуем виды деятельности, которыми необходимо владеть в рамках этих компетенций.</w:t>
      </w:r>
    </w:p>
    <w:p w:rsidR="00E22737" w:rsidRDefault="00E22737" w:rsidP="00E22737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Компетенция «научное объяснение явлений» предусматривает деятельность по распознаванию, формулировке, оцениванию и объяснению сущности природных и техногенных явлений. Такая деятельность включает способности: вспоминать и применять необходимые </w:t>
      </w:r>
      <w:proofErr w:type="gramStart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естественно-научные</w:t>
      </w:r>
      <w:proofErr w:type="gramEnd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знания; распознавать, использовать и создавать объяснительные модели; делать и подтверждать научные прогнозы; предлагать гипотезы для научного объяснения природных явлений; объяснять потенциальные возможности применения естественнонаучных знаний в общественной жизни.</w:t>
      </w:r>
    </w:p>
    <w:p w:rsidR="00E22737" w:rsidRDefault="00E22737" w:rsidP="00E22737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 образовательном процессе по биологии для овладения компетенцией «научное объяснение явлений» у учащихся необходимо формировать умения: применять биологические знания в жизненных ситуациях; распознавать научные описания биологических объектов и процессов; объяснять биологические процессы; понимать характер происходящих биологических явлений; прогнозировать возмо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жные изменения в живой природе.</w:t>
      </w:r>
    </w:p>
    <w:p w:rsidR="00E22737" w:rsidRDefault="00E22737" w:rsidP="00E22737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Компетенция «применение методов </w:t>
      </w:r>
      <w:proofErr w:type="gramStart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естественно-научного</w:t>
      </w:r>
      <w:proofErr w:type="gramEnd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исследования» предусматривает деятельность по описанию и оцениванию научных исследований, предложению научных способов решения проблем. Такая деятельность включает способности: определять вопросы, рассматриваемые в естественнонаучной работе; различать вопросы, относящиеся к проблемному полю </w:t>
      </w:r>
      <w:proofErr w:type="gramStart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естественно-научных</w:t>
      </w:r>
      <w:proofErr w:type="gramEnd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исследований; предлагать способы научного исследования проблем; оценивать с научных позиций предлагаемые способы исследования проблем; описывать и оценивать методы научного познания, обеспечивающие надежность данн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ых и достоверность объяснений.</w:t>
      </w:r>
    </w:p>
    <w:p w:rsidR="00E22737" w:rsidRDefault="00E22737" w:rsidP="00E22737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gramStart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 образовательном процессе по биологии для овладения компетенцией «применение методов естественно-научного исследования» у учащихся необходимо формировать умения: выделять биологические проблемы, при решении которых используются методы научного познания; определять источники информации и выделять ключевые слова, необходимые для поиска информации о биологическом исследовании; самостоятельно формулировать вопросы для проведения биологических исследований; различать методы проведения наблюдений и биологических экспериментов;</w:t>
      </w:r>
      <w:proofErr w:type="gramEnd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формулировать гипотезу биологического эксперимента; понимать назначение оборудования, используемого для проведения биологического </w:t>
      </w:r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lastRenderedPageBreak/>
        <w:t xml:space="preserve">исследования; анализировать ход и результаты </w:t>
      </w:r>
      <w:proofErr w:type="spellStart"/>
      <w:proofErr w:type="gramStart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биологиче</w:t>
      </w:r>
      <w:proofErr w:type="spellEnd"/>
      <w:r w:rsidRPr="00E22737">
        <w:t xml:space="preserve"> </w:t>
      </w:r>
      <w:proofErr w:type="spellStart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ского</w:t>
      </w:r>
      <w:proofErr w:type="spellEnd"/>
      <w:proofErr w:type="gramEnd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исследования; определять ключевые слова и находить информацию о биологических объектах, процессах и явлениях в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Интернете и других источниках.</w:t>
      </w:r>
    </w:p>
    <w:p w:rsidR="00E22737" w:rsidRDefault="00E22737" w:rsidP="00E22737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Компетенция «интерпретация данных и использование научных доказатель</w:t>
      </w:r>
      <w:proofErr w:type="gramStart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ств дл</w:t>
      </w:r>
      <w:proofErr w:type="gramEnd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я формулировки выводов» предусматривает деятельность по анализу и оценке научной информации, утверждений, аргументов, выводов. Такая деятельность включает следующие способности: преобразовывать одну форму представления данных в другую; делать выводы на основе анализа и интерпретации научных данных; распознавать в научных текстах допущения, доказательства и рассуждения; отличать аргументы, основанные на научных доказательствах, от ненаучных аргументов; оценивать научные аргументы и доказ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ательства из разных источников.</w:t>
      </w:r>
    </w:p>
    <w:p w:rsidR="00E22737" w:rsidRDefault="00E22737" w:rsidP="00E22737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gramStart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 образовательном процессе по биологии для овладения компетенцией «интерпретация данных и использование научных доказательств для формулировки выводов» у учащихся необходимо формировать умения: анализировать данные биологических экспериментов, представленные в виде графиков и диаграмм; использовать оценочные расчёты при анализе научных данных; выделять дополнительные внешние факторы, влияющие на результаты биологического исследования, и оценивать их влияние;</w:t>
      </w:r>
      <w:proofErr w:type="gramEnd"/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интерпретировать научные факты и данные биологических исследований; формулировать научно обоснованные выводы; выявлять научные факты и данные биологических исследований, на которых основаны предположения и доказательства; оценивать последствия применения достижений биологии и т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ехнологии в общественной жизни.</w:t>
      </w:r>
    </w:p>
    <w:p w:rsidR="00E22737" w:rsidRDefault="00E22737" w:rsidP="00E22737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E22737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Рассмотренные выше компетенции учащиеся могут демонстрировать на материале трёх типов знания: знания научного содержания — это знания, относящиеся к физическим системам (физика и химия), живым системам (биология), а также знания о Земле и Вселенной (география, геология, астрономия); знания процедуры — методы, используемые для получения научного знания, а также общепринятых исследовательских процедур; эпистемологического знания — знания о возникновении научных представлений вследствие обоснования и применения научных методов исследования, а также понимание смысла понятий «теория», «научная гипотеза», «наблюдение».</w:t>
      </w:r>
    </w:p>
    <w:p w:rsidR="00E22737" w:rsidRPr="00861E6E" w:rsidRDefault="00E01B1F" w:rsidP="00E22737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В исследования PISA для проверки </w:t>
      </w:r>
      <w:proofErr w:type="spellStart"/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сформированности</w:t>
      </w:r>
      <w:proofErr w:type="spellEnd"/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естественнонаучной грамотности используются задания, предполагающие поиск решений </w:t>
      </w:r>
      <w:proofErr w:type="gramStart"/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естественно-научных</w:t>
      </w:r>
      <w:proofErr w:type="gramEnd"/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или технических проблем в конкретных жизненных ситуациях. Каждая ситуация имеет контекст: личный, связанный с самим школьником, его семьей, друзьями; социальный, который связан с </w:t>
      </w:r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lastRenderedPageBreak/>
        <w:t xml:space="preserve">местным или региональным окружением; глобальный, который связан с природными явлениями в разных частях мира. Организующая и проводящая международное исследование PISA Организация экономического сотрудничества и развития (ОЭСР) представила перспективную модель образовательных результатов 2030. В этой модели выделены: система знаний, умений, отношений и ценностей, </w:t>
      </w:r>
      <w:proofErr w:type="gramStart"/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создаю</w:t>
      </w:r>
      <w:r w:rsidRPr="00E01B1F">
        <w:t xml:space="preserve"> </w:t>
      </w:r>
      <w:proofErr w:type="spellStart"/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щих</w:t>
      </w:r>
      <w:proofErr w:type="spellEnd"/>
      <w:proofErr w:type="gramEnd"/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основу образовательных результатов; компетенции как способность мобилизовать знания, умения, отношения и ценности, проявлять рефлексивный подход к процессу обучения и обеспечивать возможность взаимодействия и действий в окружающем мире; стратегии поведения, демонстрирующие способность действовать во </w:t>
      </w:r>
      <w:proofErr w:type="spellStart"/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внеучебных</w:t>
      </w:r>
      <w:proofErr w:type="spellEnd"/>
      <w:r w:rsidRPr="00E01B1F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ситуациях.</w:t>
      </w:r>
    </w:p>
    <w:p w:rsidR="00861E6E" w:rsidRPr="00861E6E" w:rsidRDefault="00861E6E" w:rsidP="00E227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E6E">
        <w:rPr>
          <w:rFonts w:ascii="Times New Roman" w:hAnsi="Times New Roman" w:cs="Times New Roman"/>
          <w:b/>
          <w:sz w:val="28"/>
          <w:szCs w:val="28"/>
        </w:rPr>
        <w:t>Формирование и оценка естественнонаучной грамотности</w:t>
      </w:r>
    </w:p>
    <w:p w:rsidR="00861E6E" w:rsidRPr="00861E6E" w:rsidRDefault="00274E15" w:rsidP="00E227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861E6E" w:rsidRPr="00861E6E">
        <w:rPr>
          <w:rFonts w:ascii="Times New Roman" w:hAnsi="Times New Roman" w:cs="Times New Roman"/>
          <w:sz w:val="28"/>
          <w:szCs w:val="28"/>
        </w:rPr>
        <w:t>дача формирования естественнонаучной грамотности и достижения образовательных результатов предъявляют определённые требования к содержанию учебной деятельности на у</w:t>
      </w:r>
      <w:r w:rsidR="00861E6E">
        <w:rPr>
          <w:rFonts w:ascii="Times New Roman" w:hAnsi="Times New Roman" w:cs="Times New Roman"/>
          <w:sz w:val="28"/>
          <w:szCs w:val="28"/>
        </w:rPr>
        <w:t xml:space="preserve">роке и необходимым компетенциям </w:t>
      </w:r>
      <w:r w:rsidR="00861E6E" w:rsidRPr="00861E6E">
        <w:rPr>
          <w:rFonts w:ascii="Times New Roman" w:hAnsi="Times New Roman" w:cs="Times New Roman"/>
          <w:sz w:val="28"/>
          <w:szCs w:val="28"/>
        </w:rPr>
        <w:t>учителя. Для обеспечения эффективности формирования естественнонаучной грамотности школьников педагогам необх</w:t>
      </w:r>
      <w:r w:rsidR="00FE2E33">
        <w:rPr>
          <w:rFonts w:ascii="Times New Roman" w:hAnsi="Times New Roman" w:cs="Times New Roman"/>
          <w:sz w:val="28"/>
          <w:szCs w:val="28"/>
        </w:rPr>
        <w:t xml:space="preserve">одимо применять методы и приёмы </w:t>
      </w:r>
      <w:r w:rsidR="00861E6E" w:rsidRPr="00861E6E">
        <w:rPr>
          <w:rFonts w:ascii="Times New Roman" w:hAnsi="Times New Roman" w:cs="Times New Roman"/>
          <w:sz w:val="28"/>
          <w:szCs w:val="28"/>
        </w:rPr>
        <w:t>активного обучения, которые побуждают учащихся к активной мыслительной и практической деятельности в процессе овладения учебным материалом. Активное обучение предполагает использование такой системы методов и приёмов, которая направлена главным образом не на изложение преподавателем готовых знаний, их запоминание и воспроизведение, а на самостоятельное овладение учащимися знаниями и умениями в процессе активной мыслительной и практической деятельности.</w:t>
      </w:r>
    </w:p>
    <w:p w:rsidR="00861E6E" w:rsidRPr="00861E6E" w:rsidRDefault="00861E6E" w:rsidP="00274E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Для формирования и оценки естественнонаучной грамотности применяются различные тематические блоки, состоящие из описания реальных ситуаций и связанных с ними заданий. Каждое задание включает в себя несколько основных характеристик:</w:t>
      </w:r>
    </w:p>
    <w:p w:rsidR="00861E6E" w:rsidRPr="00861E6E" w:rsidRDefault="00274E15" w:rsidP="00FE2E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оценка </w:t>
      </w:r>
      <w:r w:rsidR="00861E6E" w:rsidRPr="00861E6E">
        <w:rPr>
          <w:rFonts w:ascii="Times New Roman" w:hAnsi="Times New Roman" w:cs="Times New Roman"/>
          <w:sz w:val="28"/>
          <w:szCs w:val="28"/>
        </w:rPr>
        <w:t>(как правило, определённое умение или навык, необходимый для выполнения задания).</w:t>
      </w:r>
    </w:p>
    <w:p w:rsidR="00861E6E" w:rsidRPr="00861E6E" w:rsidRDefault="00274E15" w:rsidP="00FE2E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Знание в области </w:t>
      </w:r>
      <w:r w:rsidR="00861E6E" w:rsidRPr="00861E6E">
        <w:rPr>
          <w:rFonts w:ascii="Times New Roman" w:hAnsi="Times New Roman" w:cs="Times New Roman"/>
          <w:sz w:val="28"/>
          <w:szCs w:val="28"/>
        </w:rPr>
        <w:t>естественных наук (такие знания из биологии, которые требуются для выполнения задания):</w:t>
      </w:r>
    </w:p>
    <w:p w:rsidR="00861E6E" w:rsidRPr="00274E15" w:rsidRDefault="00861E6E" w:rsidP="00FE2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15">
        <w:rPr>
          <w:rFonts w:ascii="Times New Roman" w:hAnsi="Times New Roman" w:cs="Times New Roman"/>
          <w:sz w:val="28"/>
          <w:szCs w:val="28"/>
        </w:rPr>
        <w:t>Содержательное знание, включающее обширные знания о научной сущности, связанное с такими областями, как «Физические системы», «Живые системы» и «Науки о Земле и Вселенной».</w:t>
      </w:r>
    </w:p>
    <w:p w:rsidR="00861E6E" w:rsidRPr="00274E15" w:rsidRDefault="00861E6E" w:rsidP="00FE2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15">
        <w:rPr>
          <w:rFonts w:ascii="Times New Roman" w:hAnsi="Times New Roman" w:cs="Times New Roman"/>
          <w:sz w:val="28"/>
          <w:szCs w:val="28"/>
        </w:rPr>
        <w:t>Процедурное знание. Глубокое понимание процессов, включающее знания различных методов, применяемых для приобретения научных знаний, а также знания об основных исследовательских процедурах. К процедурным знаниям можно отнести</w:t>
      </w:r>
    </w:p>
    <w:p w:rsidR="00861E6E" w:rsidRPr="00274E15" w:rsidRDefault="00274E15" w:rsidP="00FE2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15">
        <w:rPr>
          <w:rFonts w:ascii="Times New Roman" w:hAnsi="Times New Roman" w:cs="Times New Roman"/>
          <w:sz w:val="28"/>
          <w:szCs w:val="28"/>
        </w:rPr>
        <w:lastRenderedPageBreak/>
        <w:t xml:space="preserve">универсальные методы (анализ, синтез, абстрагирование, обобщение, индукция, дедукция, аналогия, </w:t>
      </w:r>
      <w:r w:rsidR="00861E6E" w:rsidRPr="00274E15">
        <w:rPr>
          <w:rFonts w:ascii="Times New Roman" w:hAnsi="Times New Roman" w:cs="Times New Roman"/>
          <w:sz w:val="28"/>
          <w:szCs w:val="28"/>
        </w:rPr>
        <w:t>моделирование);</w:t>
      </w:r>
    </w:p>
    <w:p w:rsidR="00861E6E" w:rsidRPr="00274E15" w:rsidRDefault="00861E6E" w:rsidP="00FE2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15">
        <w:rPr>
          <w:rFonts w:ascii="Times New Roman" w:hAnsi="Times New Roman" w:cs="Times New Roman"/>
          <w:sz w:val="28"/>
          <w:szCs w:val="28"/>
        </w:rPr>
        <w:t>эмпирические научн</w:t>
      </w:r>
      <w:r w:rsidR="00E01B1F">
        <w:rPr>
          <w:rFonts w:ascii="Times New Roman" w:hAnsi="Times New Roman" w:cs="Times New Roman"/>
          <w:sz w:val="28"/>
          <w:szCs w:val="28"/>
        </w:rPr>
        <w:t xml:space="preserve">ые методы (эмпирическое знание, </w:t>
      </w:r>
      <w:bookmarkStart w:id="0" w:name="_GoBack"/>
      <w:bookmarkEnd w:id="0"/>
      <w:r w:rsidRPr="00274E15">
        <w:rPr>
          <w:rFonts w:ascii="Times New Roman" w:hAnsi="Times New Roman" w:cs="Times New Roman"/>
          <w:sz w:val="28"/>
          <w:szCs w:val="28"/>
        </w:rPr>
        <w:t>наб</w:t>
      </w:r>
      <w:r w:rsidR="00E01B1F">
        <w:rPr>
          <w:rFonts w:ascii="Times New Roman" w:hAnsi="Times New Roman" w:cs="Times New Roman"/>
          <w:sz w:val="28"/>
          <w:szCs w:val="28"/>
        </w:rPr>
        <w:t xml:space="preserve">людение, эмпирическое описание, измерение, </w:t>
      </w:r>
      <w:r w:rsidRPr="00274E15">
        <w:rPr>
          <w:rFonts w:ascii="Times New Roman" w:hAnsi="Times New Roman" w:cs="Times New Roman"/>
          <w:sz w:val="28"/>
          <w:szCs w:val="28"/>
        </w:rPr>
        <w:t>эксперимент);</w:t>
      </w:r>
    </w:p>
    <w:p w:rsidR="00861E6E" w:rsidRPr="00274E15" w:rsidRDefault="00861E6E" w:rsidP="00FE2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15">
        <w:rPr>
          <w:rFonts w:ascii="Times New Roman" w:hAnsi="Times New Roman" w:cs="Times New Roman"/>
          <w:sz w:val="28"/>
          <w:szCs w:val="28"/>
        </w:rPr>
        <w:t>теоретические научные методы (теоретические знания и мысленный эксперимент).</w:t>
      </w:r>
    </w:p>
    <w:p w:rsidR="00861E6E" w:rsidRPr="00861E6E" w:rsidRDefault="00274E15" w:rsidP="00FE2E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Указание на контекст </w:t>
      </w:r>
      <w:r w:rsidR="00861E6E" w:rsidRPr="00861E6E">
        <w:rPr>
          <w:rFonts w:ascii="Times New Roman" w:hAnsi="Times New Roman" w:cs="Times New Roman"/>
          <w:sz w:val="28"/>
          <w:szCs w:val="28"/>
        </w:rPr>
        <w:t>или область применения (описание того, как используются знания в задании):</w:t>
      </w:r>
    </w:p>
    <w:p w:rsidR="00861E6E" w:rsidRPr="00861E6E" w:rsidRDefault="00861E6E" w:rsidP="00FE2E33">
      <w:pPr>
        <w:pStyle w:val="a3"/>
        <w:numPr>
          <w:ilvl w:val="0"/>
          <w:numId w:val="1"/>
        </w:numPr>
        <w:spacing w:after="0"/>
        <w:ind w:hanging="11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здоровье,</w:t>
      </w:r>
    </w:p>
    <w:p w:rsidR="00861E6E" w:rsidRPr="00861E6E" w:rsidRDefault="00861E6E" w:rsidP="00FE2E3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природные ресурсы,</w:t>
      </w:r>
    </w:p>
    <w:p w:rsidR="00861E6E" w:rsidRPr="00861E6E" w:rsidRDefault="00861E6E" w:rsidP="00FE2E3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окружающая среда,</w:t>
      </w:r>
    </w:p>
    <w:p w:rsidR="00861E6E" w:rsidRPr="00861E6E" w:rsidRDefault="00861E6E" w:rsidP="00FE2E3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опасности и риски,</w:t>
      </w:r>
    </w:p>
    <w:p w:rsidR="00861E6E" w:rsidRPr="00861E6E" w:rsidRDefault="00861E6E" w:rsidP="00FE2E3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связь науки и технологий.</w:t>
      </w:r>
    </w:p>
    <w:p w:rsidR="00861E6E" w:rsidRPr="00861E6E" w:rsidRDefault="00861E6E" w:rsidP="00FE2E3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4. Уровень сложности:</w:t>
      </w:r>
    </w:p>
    <w:p w:rsidR="00861E6E" w:rsidRPr="00861E6E" w:rsidRDefault="00861E6E" w:rsidP="00FE2E3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 xml:space="preserve">Низкий уровень познавательных действий предполагает выполнение простых задач, </w:t>
      </w:r>
      <w:r w:rsidR="00274E15">
        <w:rPr>
          <w:rFonts w:ascii="Times New Roman" w:hAnsi="Times New Roman" w:cs="Times New Roman"/>
          <w:sz w:val="28"/>
          <w:szCs w:val="28"/>
        </w:rPr>
        <w:t xml:space="preserve">таких как распознавание фактов, терминов, принципов </w:t>
      </w:r>
      <w:r w:rsidRPr="00861E6E">
        <w:rPr>
          <w:rFonts w:ascii="Times New Roman" w:hAnsi="Times New Roman" w:cs="Times New Roman"/>
          <w:sz w:val="28"/>
          <w:szCs w:val="28"/>
        </w:rPr>
        <w:t>или понятий, или поиск единственной точки, с</w:t>
      </w:r>
      <w:r w:rsidR="00274E15">
        <w:rPr>
          <w:rFonts w:ascii="Times New Roman" w:hAnsi="Times New Roman" w:cs="Times New Roman"/>
          <w:sz w:val="28"/>
          <w:szCs w:val="28"/>
        </w:rPr>
        <w:t xml:space="preserve">одержащей нужную информацию, на графиках или в </w:t>
      </w:r>
      <w:r w:rsidRPr="00861E6E">
        <w:rPr>
          <w:rFonts w:ascii="Times New Roman" w:hAnsi="Times New Roman" w:cs="Times New Roman"/>
          <w:sz w:val="28"/>
          <w:szCs w:val="28"/>
        </w:rPr>
        <w:t>таблицах.</w:t>
      </w:r>
    </w:p>
    <w:p w:rsidR="00861E6E" w:rsidRPr="00861E6E" w:rsidRDefault="00861E6E" w:rsidP="00FE2E3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Средний уровень познавательных действий предполагает использование и применение понятийного зна</w:t>
      </w:r>
      <w:r w:rsidR="00274E15">
        <w:rPr>
          <w:rFonts w:ascii="Times New Roman" w:hAnsi="Times New Roman" w:cs="Times New Roman"/>
          <w:sz w:val="28"/>
          <w:szCs w:val="28"/>
        </w:rPr>
        <w:t xml:space="preserve">ния для описания или объяснения </w:t>
      </w:r>
      <w:r w:rsidRPr="00861E6E">
        <w:rPr>
          <w:rFonts w:ascii="Times New Roman" w:hAnsi="Times New Roman" w:cs="Times New Roman"/>
          <w:sz w:val="28"/>
          <w:szCs w:val="28"/>
        </w:rPr>
        <w:t>явлений, выбор соответствующих процедур, требующих двух или более шагов</w:t>
      </w:r>
      <w:r w:rsidR="00274E15">
        <w:rPr>
          <w:rFonts w:ascii="Times New Roman" w:hAnsi="Times New Roman" w:cs="Times New Roman"/>
          <w:sz w:val="28"/>
          <w:szCs w:val="28"/>
        </w:rPr>
        <w:t xml:space="preserve">, интерпретацию </w:t>
      </w:r>
      <w:r w:rsidRPr="00861E6E">
        <w:rPr>
          <w:rFonts w:ascii="Times New Roman" w:hAnsi="Times New Roman" w:cs="Times New Roman"/>
          <w:sz w:val="28"/>
          <w:szCs w:val="28"/>
        </w:rPr>
        <w:t>или использование простых наборов данных в виде таблиц или графиков.</w:t>
      </w:r>
    </w:p>
    <w:p w:rsidR="00861E6E" w:rsidRPr="00861E6E" w:rsidRDefault="00861E6E" w:rsidP="00FE2E3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Высокий уровень позна</w:t>
      </w:r>
      <w:r w:rsidR="00274E15">
        <w:rPr>
          <w:rFonts w:ascii="Times New Roman" w:hAnsi="Times New Roman" w:cs="Times New Roman"/>
          <w:sz w:val="28"/>
          <w:szCs w:val="28"/>
        </w:rPr>
        <w:t xml:space="preserve">вательных действий предполагает анализ сложной информации или данных, обобщение или оценку доказательств, </w:t>
      </w:r>
      <w:r w:rsidRPr="00861E6E">
        <w:rPr>
          <w:rFonts w:ascii="Times New Roman" w:hAnsi="Times New Roman" w:cs="Times New Roman"/>
          <w:sz w:val="28"/>
          <w:szCs w:val="28"/>
        </w:rPr>
        <w:t>обоснование, формулирование выводов, учитывая разные источники информации, разработку плана или последовательности шагов, ведущих к решению проблемы.</w:t>
      </w:r>
    </w:p>
    <w:p w:rsidR="00861E6E" w:rsidRPr="00861E6E" w:rsidRDefault="00861E6E" w:rsidP="00FE2E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Все задания направлены на формирование следующих компетенций:</w:t>
      </w:r>
    </w:p>
    <w:p w:rsidR="00861E6E" w:rsidRPr="00861E6E" w:rsidRDefault="00274E15" w:rsidP="00FE2E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Умение </w:t>
      </w:r>
      <w:r w:rsidR="00861E6E" w:rsidRPr="00861E6E">
        <w:rPr>
          <w:rFonts w:ascii="Times New Roman" w:hAnsi="Times New Roman" w:cs="Times New Roman"/>
          <w:sz w:val="28"/>
          <w:szCs w:val="28"/>
        </w:rPr>
        <w:t>научно объяснять явления.</w:t>
      </w:r>
    </w:p>
    <w:p w:rsidR="00861E6E" w:rsidRPr="00861E6E" w:rsidRDefault="00274E15" w:rsidP="00FE2E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Понимание основных принципов </w:t>
      </w:r>
      <w:r w:rsidR="00861E6E" w:rsidRPr="00861E6E">
        <w:rPr>
          <w:rFonts w:ascii="Times New Roman" w:hAnsi="Times New Roman" w:cs="Times New Roman"/>
          <w:sz w:val="28"/>
          <w:szCs w:val="28"/>
        </w:rPr>
        <w:t>естественнонаучных исследований.</w:t>
      </w:r>
    </w:p>
    <w:p w:rsidR="00861E6E" w:rsidRPr="00861E6E" w:rsidRDefault="00861E6E" w:rsidP="00FE2E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E6E">
        <w:rPr>
          <w:rFonts w:ascii="Times New Roman" w:hAnsi="Times New Roman" w:cs="Times New Roman"/>
          <w:sz w:val="28"/>
          <w:szCs w:val="28"/>
        </w:rPr>
        <w:t>3. Способность интерпретироват</w:t>
      </w:r>
      <w:r w:rsidR="00274E15">
        <w:rPr>
          <w:rFonts w:ascii="Times New Roman" w:hAnsi="Times New Roman" w:cs="Times New Roman"/>
          <w:sz w:val="28"/>
          <w:szCs w:val="28"/>
        </w:rPr>
        <w:t xml:space="preserve">ь данные и использовать научные доказательства </w:t>
      </w:r>
      <w:r w:rsidRPr="00861E6E">
        <w:rPr>
          <w:rFonts w:ascii="Times New Roman" w:hAnsi="Times New Roman" w:cs="Times New Roman"/>
          <w:sz w:val="28"/>
          <w:szCs w:val="28"/>
        </w:rPr>
        <w:t>для формулирования выводов</w:t>
      </w:r>
    </w:p>
    <w:p w:rsidR="00FE2E33" w:rsidRPr="00FE2E33" w:rsidRDefault="00FE2E33" w:rsidP="00FE2E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E33">
        <w:rPr>
          <w:rFonts w:ascii="Times New Roman" w:hAnsi="Times New Roman" w:cs="Times New Roman"/>
          <w:b/>
          <w:sz w:val="28"/>
          <w:szCs w:val="28"/>
        </w:rPr>
        <w:t>Приёмы формирования естественнонаучной грамотности</w:t>
      </w:r>
    </w:p>
    <w:p w:rsidR="00FE2E33" w:rsidRPr="00FE2E33" w:rsidRDefault="00FE2E33" w:rsidP="00FE2E3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Вариативность </w:t>
      </w:r>
      <w:r w:rsidRPr="00FE2E33">
        <w:rPr>
          <w:rFonts w:ascii="Times New Roman" w:hAnsi="Times New Roman" w:cs="Times New Roman"/>
          <w:sz w:val="28"/>
          <w:szCs w:val="28"/>
        </w:rPr>
        <w:t>практических задач может выражаться в их теоретическом, экспериментально-теоретическом, расчётном или изобретательском характере.</w:t>
      </w:r>
    </w:p>
    <w:p w:rsidR="00FE2E33" w:rsidRPr="00FE2E33" w:rsidRDefault="00FE2E33" w:rsidP="00FE2E3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и анализ научных текстов, статей, </w:t>
      </w:r>
      <w:r w:rsidRPr="00FE2E33">
        <w:rPr>
          <w:rFonts w:ascii="Times New Roman" w:hAnsi="Times New Roman" w:cs="Times New Roman"/>
          <w:sz w:val="28"/>
          <w:szCs w:val="28"/>
        </w:rPr>
        <w:t>публикаций. Чтение научных текстов позво</w:t>
      </w:r>
      <w:r>
        <w:rPr>
          <w:rFonts w:ascii="Times New Roman" w:hAnsi="Times New Roman" w:cs="Times New Roman"/>
          <w:sz w:val="28"/>
          <w:szCs w:val="28"/>
        </w:rPr>
        <w:t xml:space="preserve">ляет ознакомиться с актуальными исследованиями, методами </w:t>
      </w:r>
      <w:r w:rsidRPr="00FE2E33">
        <w:rPr>
          <w:rFonts w:ascii="Times New Roman" w:hAnsi="Times New Roman" w:cs="Times New Roman"/>
          <w:sz w:val="28"/>
          <w:szCs w:val="28"/>
        </w:rPr>
        <w:t>исследова</w:t>
      </w:r>
      <w:r>
        <w:rPr>
          <w:rFonts w:ascii="Times New Roman" w:hAnsi="Times New Roman" w:cs="Times New Roman"/>
          <w:sz w:val="28"/>
          <w:szCs w:val="28"/>
        </w:rPr>
        <w:t xml:space="preserve">ния, результатами </w:t>
      </w:r>
      <w:r w:rsidRPr="00FE2E33">
        <w:rPr>
          <w:rFonts w:ascii="Times New Roman" w:hAnsi="Times New Roman" w:cs="Times New Roman"/>
          <w:sz w:val="28"/>
          <w:szCs w:val="28"/>
        </w:rPr>
        <w:t>экспериментов. Анализ научных текстов помогает развить навыки критического мышления,</w:t>
      </w:r>
      <w:r>
        <w:rPr>
          <w:rFonts w:ascii="Times New Roman" w:hAnsi="Times New Roman" w:cs="Times New Roman"/>
          <w:sz w:val="28"/>
          <w:szCs w:val="28"/>
        </w:rPr>
        <w:t xml:space="preserve"> умение выделять основные идеи, аргументы </w:t>
      </w:r>
      <w:r w:rsidRPr="00FE2E33">
        <w:rPr>
          <w:rFonts w:ascii="Times New Roman" w:hAnsi="Times New Roman" w:cs="Times New Roman"/>
          <w:sz w:val="28"/>
          <w:szCs w:val="28"/>
        </w:rPr>
        <w:t>и выводы, оценивать достоверность и значимость представленной информации.</w:t>
      </w:r>
    </w:p>
    <w:p w:rsidR="00FE2E33" w:rsidRPr="00FE2E33" w:rsidRDefault="00FE2E33" w:rsidP="00FE2E3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E33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FE2E33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FE2E33">
        <w:rPr>
          <w:rFonts w:ascii="Times New Roman" w:hAnsi="Times New Roman" w:cs="Times New Roman"/>
          <w:sz w:val="28"/>
          <w:szCs w:val="28"/>
        </w:rPr>
        <w:t>-ориентированных задач. В подобных зада</w:t>
      </w:r>
      <w:r>
        <w:rPr>
          <w:rFonts w:ascii="Times New Roman" w:hAnsi="Times New Roman" w:cs="Times New Roman"/>
          <w:sz w:val="28"/>
          <w:szCs w:val="28"/>
        </w:rPr>
        <w:t xml:space="preserve">ниях, как правило, присутствует </w:t>
      </w:r>
      <w:r w:rsidRPr="00FE2E33">
        <w:rPr>
          <w:rFonts w:ascii="Times New Roman" w:hAnsi="Times New Roman" w:cs="Times New Roman"/>
          <w:sz w:val="28"/>
          <w:szCs w:val="28"/>
        </w:rPr>
        <w:t>информация, описывающая реальную ситуацию, происходящую в жизни, однако для её полного понимания необходимы научные знания и умение оперировать терминологией естественных наук. Всё это обеспечивается при условии, что контекст учитывает тематику вопросов, изучаемых в данном классе по биологии.</w:t>
      </w:r>
    </w:p>
    <w:p w:rsidR="00FE2E33" w:rsidRPr="00FE2E33" w:rsidRDefault="00FE2E33" w:rsidP="00FE2E3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E33">
        <w:rPr>
          <w:rFonts w:ascii="Times New Roman" w:hAnsi="Times New Roman" w:cs="Times New Roman"/>
          <w:sz w:val="28"/>
          <w:szCs w:val="28"/>
        </w:rPr>
        <w:t>Практические работы. Они помогают ра</w:t>
      </w:r>
      <w:r>
        <w:rPr>
          <w:rFonts w:ascii="Times New Roman" w:hAnsi="Times New Roman" w:cs="Times New Roman"/>
          <w:sz w:val="28"/>
          <w:szCs w:val="28"/>
        </w:rPr>
        <w:t xml:space="preserve">зобраться в </w:t>
      </w:r>
      <w:r w:rsidRPr="00FE2E33">
        <w:rPr>
          <w:rFonts w:ascii="Times New Roman" w:hAnsi="Times New Roman" w:cs="Times New Roman"/>
          <w:sz w:val="28"/>
          <w:szCs w:val="28"/>
        </w:rPr>
        <w:t xml:space="preserve">явлениях, происходящих в природе, и выяснить причинную связь между ними. Практические работы позволяют развивать навыки понимания особенностей естественнонаучного исследования, такие как </w:t>
      </w:r>
      <w:proofErr w:type="gramStart"/>
      <w:r w:rsidRPr="00FE2E33">
        <w:rPr>
          <w:rFonts w:ascii="Times New Roman" w:hAnsi="Times New Roman" w:cs="Times New Roman"/>
          <w:sz w:val="28"/>
          <w:szCs w:val="28"/>
        </w:rPr>
        <w:t>формулирование</w:t>
      </w:r>
      <w:proofErr w:type="gramEnd"/>
      <w:r w:rsidRPr="00FE2E33">
        <w:rPr>
          <w:rFonts w:ascii="Times New Roman" w:hAnsi="Times New Roman" w:cs="Times New Roman"/>
          <w:sz w:val="28"/>
          <w:szCs w:val="28"/>
        </w:rPr>
        <w:t xml:space="preserve"> целей исследования, оценка возможных методов, описание основных этапов, выдвижение объяснительных гипотез, интерпретация данных и формулирование выводов.</w:t>
      </w:r>
    </w:p>
    <w:p w:rsidR="00FE2E33" w:rsidRPr="00FE2E33" w:rsidRDefault="00FE2E33" w:rsidP="00FE2E3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FE2E33">
        <w:rPr>
          <w:rFonts w:ascii="Times New Roman" w:hAnsi="Times New Roman" w:cs="Times New Roman"/>
          <w:sz w:val="28"/>
          <w:szCs w:val="28"/>
        </w:rPr>
        <w:t>информационных технологий. Современные технологии, такие как доступ, к интернету, компьютерные программы и базы данных, позволяют получить доступ к большому объёму научной информации, проводить анализ данных, моделирование и визуализацию результатов исследований.</w:t>
      </w:r>
    </w:p>
    <w:p w:rsidR="00861E6E" w:rsidRPr="00E01B1F" w:rsidRDefault="00FE2E33" w:rsidP="00FE2E3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1B1F">
        <w:rPr>
          <w:rFonts w:ascii="Times New Roman" w:hAnsi="Times New Roman" w:cs="Times New Roman"/>
          <w:sz w:val="28"/>
          <w:szCs w:val="28"/>
        </w:rPr>
        <w:t>Проведение научных конференций, дискуссий, обсуждений. Участие в научных обсуждениях позволяет развить навыки аргументации, высказывания своей точки зрения, критики и обсуждения идей и результатов исследований. Это также способствует формированию умения работать в коллективе, обсуждать и анализировать научные вопросы</w:t>
      </w:r>
      <w:r w:rsidR="00E01B1F" w:rsidRPr="00E01B1F">
        <w:rPr>
          <w:rFonts w:ascii="Times New Roman" w:hAnsi="Times New Roman" w:cs="Times New Roman"/>
          <w:sz w:val="28"/>
          <w:szCs w:val="28"/>
        </w:rPr>
        <w:t>.</w:t>
      </w:r>
    </w:p>
    <w:p w:rsidR="00861E6E" w:rsidRPr="00861E6E" w:rsidRDefault="00861E6E" w:rsidP="00FE2E3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1E6E" w:rsidRPr="0086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0178"/>
    <w:multiLevelType w:val="hybridMultilevel"/>
    <w:tmpl w:val="EA3A5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61FB9"/>
    <w:multiLevelType w:val="multilevel"/>
    <w:tmpl w:val="667C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536D8"/>
    <w:multiLevelType w:val="multilevel"/>
    <w:tmpl w:val="60AA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00764"/>
    <w:multiLevelType w:val="multilevel"/>
    <w:tmpl w:val="667C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C70133"/>
    <w:multiLevelType w:val="multilevel"/>
    <w:tmpl w:val="5C88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6A3966"/>
    <w:multiLevelType w:val="multilevel"/>
    <w:tmpl w:val="54F8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6E"/>
    <w:rsid w:val="00274E15"/>
    <w:rsid w:val="00861E6E"/>
    <w:rsid w:val="00CD6C7E"/>
    <w:rsid w:val="00CF03F6"/>
    <w:rsid w:val="00E01B1F"/>
    <w:rsid w:val="00E22737"/>
    <w:rsid w:val="00FE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E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1E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E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1E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nanierussia.ru/articles/%D0%9A%D0%BB%D0%B8%D0%BC%D0%B0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erussia.ru/articles/%D0%9E%D0%B1%D1%89%D0%B5%D1%81%D1%82%D0%B2%D0%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2024-01-25T06:32:00Z</dcterms:created>
  <dcterms:modified xsi:type="dcterms:W3CDTF">2024-01-25T07:28:00Z</dcterms:modified>
</cp:coreProperties>
</file>