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3CB" w:rsidRPr="008A23A2" w:rsidRDefault="008E13CB" w:rsidP="00AE3AFD">
      <w:pPr>
        <w:pStyle w:val="1"/>
        <w:pBdr>
          <w:bottom w:val="dotted" w:sz="6" w:space="3" w:color="CCCCCC"/>
        </w:pBdr>
        <w:shd w:val="clear" w:color="auto" w:fill="FFFFFF"/>
        <w:spacing w:before="0" w:line="26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23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 2</w:t>
      </w:r>
    </w:p>
    <w:p w:rsidR="00AE3AFD" w:rsidRPr="008A23A2" w:rsidRDefault="009D03D0" w:rsidP="00AE3AFD">
      <w:pPr>
        <w:pStyle w:val="1"/>
        <w:pBdr>
          <w:bottom w:val="dotted" w:sz="6" w:space="3" w:color="CCCCCC"/>
        </w:pBdr>
        <w:shd w:val="clear" w:color="auto" w:fill="FFFFFF"/>
        <w:spacing w:before="0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6" w:tooltip="Закономерности изменения химических свойств элементов и их соединений по периодам и группам" w:history="1">
        <w:r w:rsidR="00AE3AFD" w:rsidRPr="008A23A2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Закономерности изменения химических свойств элементов и их соединений по периодам и группам</w:t>
        </w:r>
      </w:hyperlink>
    </w:p>
    <w:p w:rsidR="00AE3AFD" w:rsidRPr="008A23A2" w:rsidRDefault="00AE3AFD" w:rsidP="00AE3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AFD" w:rsidRPr="00AE3AFD" w:rsidRDefault="00AE3AFD" w:rsidP="00AE3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некоторых характеристик элементов </w:t>
      </w:r>
      <w:r w:rsidRPr="008A2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периодах слева направо: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заряд ядер атомов увеличивается;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радиус атомов уменьшается;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 </w:t>
      </w:r>
      <w:proofErr w:type="spellStart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увеличивается;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количество валентных электронов увеличивается от 1 до 8 (равно номеру группы);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высшая степень окисления увеличивается (равна номеру группы);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число электронных слоев атомов не изменяется;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металлические свойства уменьшается;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неметаллические свойства элементов увеличивается.</w:t>
      </w:r>
    </w:p>
    <w:p w:rsidR="00AE3AFD" w:rsidRPr="008A23A2" w:rsidRDefault="00AE3AFD" w:rsidP="00AE3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AFD" w:rsidRPr="00AE3AFD" w:rsidRDefault="00AE3AFD" w:rsidP="00AE3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некоторых характеристик элементов </w:t>
      </w:r>
      <w:r w:rsidRPr="008A23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группе сверху вниз: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заряд ядер атомов увеличивается;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радиус атомов увеличивается;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число энергетических уровней (электронных слоев) атомов увеличивается (равно номеру периода);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число электронов на внешнем слое атомов одинаково (равно номеру группы);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прочность связи электронов внешнего слоя с ядром уменьшается;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 </w:t>
      </w:r>
      <w:proofErr w:type="spellStart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 </w:t>
      </w:r>
      <w:proofErr w:type="spellStart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металличность</w:t>
      </w:r>
      <w:proofErr w:type="spellEnd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увеличивается;</w:t>
      </w: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 </w:t>
      </w:r>
      <w:proofErr w:type="spellStart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неметалличность</w:t>
      </w:r>
      <w:proofErr w:type="spellEnd"/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уменьшается.</w:t>
      </w:r>
    </w:p>
    <w:p w:rsidR="00AE3AFD" w:rsidRPr="00AE3AFD" w:rsidRDefault="00AE3AFD" w:rsidP="00AE3AF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Элементы, которые находятся в одной подгруппе, являются элементами-аналогами, т.к. они имеют некоторые общие свойства (одинаковую высшую валентность, одинаковые формы оксидов и гидроксидов и др.). Эти общие свойства объясняются строением внешнего электронного слоя.</w:t>
      </w:r>
    </w:p>
    <w:p w:rsidR="00AE3AFD" w:rsidRPr="00AE3AFD" w:rsidRDefault="00AE3AFD" w:rsidP="00AE3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F1BB385" wp14:editId="74C2D9F1">
            <wp:extent cx="6022340" cy="403597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ислотные-свойства-водородных-соединений-по-групп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983" cy="404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CB" w:rsidRDefault="008E13CB" w:rsidP="00AE3AFD">
      <w:pPr>
        <w:rPr>
          <w:rFonts w:ascii="Times New Roman" w:hAnsi="Times New Roman" w:cs="Times New Roman"/>
        </w:rPr>
      </w:pPr>
    </w:p>
    <w:p w:rsidR="000F7AEC" w:rsidRDefault="009D03D0" w:rsidP="008E13CB">
      <w:pPr>
        <w:jc w:val="right"/>
        <w:rPr>
          <w:rFonts w:ascii="Times New Roman" w:hAnsi="Times New Roman" w:cs="Times New Roman"/>
        </w:rPr>
      </w:pPr>
    </w:p>
    <w:p w:rsidR="008E13CB" w:rsidRDefault="008E13CB" w:rsidP="008E13CB">
      <w:pPr>
        <w:jc w:val="right"/>
        <w:rPr>
          <w:rFonts w:ascii="Times New Roman" w:hAnsi="Times New Roman" w:cs="Times New Roman"/>
        </w:rPr>
      </w:pPr>
    </w:p>
    <w:p w:rsidR="008E13CB" w:rsidRDefault="008E13CB" w:rsidP="008E13CB">
      <w:pPr>
        <w:jc w:val="right"/>
        <w:rPr>
          <w:rFonts w:ascii="Times New Roman" w:hAnsi="Times New Roman" w:cs="Times New Roman"/>
        </w:rPr>
      </w:pPr>
    </w:p>
    <w:p w:rsidR="008A23A2" w:rsidRDefault="008A23A2" w:rsidP="008A23A2">
      <w:pPr>
        <w:rPr>
          <w:rFonts w:ascii="Times New Roman" w:hAnsi="Times New Roman" w:cs="Times New Roman"/>
          <w:noProof/>
          <w:lang w:eastAsia="ru-RU"/>
        </w:rPr>
      </w:pPr>
    </w:p>
    <w:p w:rsidR="008A23A2" w:rsidRDefault="008A23A2" w:rsidP="008A23A2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Вопрос 3</w:t>
      </w:r>
    </w:p>
    <w:p w:rsidR="008A23A2" w:rsidRDefault="008A23A2" w:rsidP="008A2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8BE2D2" wp14:editId="7D89806E">
            <wp:extent cx="4210050" cy="2943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xidation_number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A2" w:rsidRDefault="008A23A2" w:rsidP="008A23A2">
      <w:pPr>
        <w:rPr>
          <w:rFonts w:ascii="Times New Roman" w:hAnsi="Times New Roman" w:cs="Times New Roman"/>
        </w:rPr>
      </w:pPr>
    </w:p>
    <w:p w:rsidR="008A23A2" w:rsidRDefault="008A23A2" w:rsidP="008A23A2">
      <w:pPr>
        <w:rPr>
          <w:rFonts w:ascii="Times New Roman" w:hAnsi="Times New Roman" w:cs="Times New Roman"/>
        </w:rPr>
      </w:pPr>
    </w:p>
    <w:p w:rsidR="001069B7" w:rsidRDefault="008A23A2" w:rsidP="008A2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33975" cy="3286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ереходные-металлы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B7" w:rsidRDefault="001069B7" w:rsidP="008A23A2">
      <w:pPr>
        <w:rPr>
          <w:rFonts w:ascii="Times New Roman" w:hAnsi="Times New Roman" w:cs="Times New Roman"/>
        </w:rPr>
      </w:pPr>
    </w:p>
    <w:p w:rsidR="008E13CB" w:rsidRDefault="008A23A2" w:rsidP="008A2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069B7" w:rsidRDefault="001069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Вопрос 4</w:t>
      </w:r>
    </w:p>
    <w:p w:rsidR="001069B7" w:rsidRDefault="001069B7">
      <w:pP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1069B7" w:rsidRDefault="001069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40220" cy="32962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олекулярные-и-немолекулярные-вещества — коп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B7" w:rsidRDefault="001069B7" w:rsidP="001069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57C8455" wp14:editId="64ED7E0E">
            <wp:extent cx="6840220" cy="3702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типы-кристаллических-решеток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78A" w:rsidRDefault="006E678A" w:rsidP="001069B7">
      <w:pPr>
        <w:pStyle w:val="2"/>
        <w:shd w:val="clear" w:color="auto" w:fill="FFFFFF"/>
        <w:spacing w:before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:rsidR="009C1389" w:rsidRDefault="009C1389">
      <w:r>
        <w:br w:type="page"/>
      </w:r>
    </w:p>
    <w:p w:rsidR="006E678A" w:rsidRPr="009C1389" w:rsidRDefault="006E678A" w:rsidP="006E678A">
      <w:pPr>
        <w:rPr>
          <w:lang w:val="en-US"/>
        </w:rPr>
      </w:pPr>
    </w:p>
    <w:p w:rsidR="007D1FA5" w:rsidRDefault="007D1FA5">
      <w:r>
        <w:br w:type="page"/>
      </w:r>
    </w:p>
    <w:p w:rsidR="006E678A" w:rsidRDefault="006E678A" w:rsidP="001069B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1069B7" w:rsidRPr="008E13CB" w:rsidRDefault="001069B7" w:rsidP="001069B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E13CB">
        <w:rPr>
          <w:rFonts w:ascii="Times New Roman" w:hAnsi="Times New Roman" w:cs="Times New Roman"/>
          <w:b/>
          <w:bCs/>
          <w:color w:val="333333"/>
          <w:sz w:val="24"/>
          <w:szCs w:val="24"/>
        </w:rPr>
        <w:t>Тривиальные названия часто употребляемых неорганических веществ: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6565"/>
      </w:tblGrid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Формула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Тривиальное название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NaCl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галит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каменная соль, поваренная соль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*10H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глауберова соль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NaNO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Натриевая, чилийская селитра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NaOH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едкий натр, каустик, каустическая сода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*10H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кристаллическая сода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Кальцинированная  сода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NaHCO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пищевая (питьевая) сода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AF249E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 w:rsidR="001069B7"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оташ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едкое кали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KCl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калийная соль, сильвин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KClO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бертолетова соль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KNO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Калийная, индийская селитра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[</w:t>
            </w: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(CN)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6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]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красная кровяная соль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[</w:t>
            </w: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(CN)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6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]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желтая кровяная соль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KFe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perscript"/>
              </w:rPr>
              <w:t>3+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[Fe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perscript"/>
              </w:rPr>
              <w:t>2+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(CN)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6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]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берлинская лазурь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KFe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perscript"/>
              </w:rPr>
              <w:t>2+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[Fe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perscript"/>
              </w:rPr>
              <w:t>3+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(CN)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6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]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турнбулева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синь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Cl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Нашатырь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нашатырный спирт, аммиачная вода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(NH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Fe(SO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соль Мора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СаO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негашеная (жженая) известь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(OH)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гашеная известь, известковая вода, известковое молоко, известковое тесто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СaSO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*2H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Гипс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CaCO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мрамор, известняк, мел, кальцит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СаНРO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×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Преципитат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(Н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двойной суперфосфат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(Н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+2СаSO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простой суперфосфат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CaOCl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OCl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+ CaCl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хлорная известь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MgO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жженая магнезия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MgSO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*7H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английская (горькая) соль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Al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корунд, боксит, глинозем, рубин, сапфир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алмаз, графит, сажа, уголь, кокс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AgNO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AF249E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</w:t>
            </w:r>
            <w:r w:rsidR="001069B7"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япис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CuОН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 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AF249E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</w:t>
            </w:r>
            <w:r w:rsidR="001069B7"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алахит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Cu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медный блеск, халькозин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CuSO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*5H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медный купорос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*7H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железный купорос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FeS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пирит, железный колчедан, серный колчедан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FeСО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AF249E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</w:t>
            </w:r>
            <w:r w:rsidR="001069B7"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идерит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красный железняк, гематит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магнитный железняк, магнетит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FeО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E13C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× 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бурый железняк, лимонит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8E13C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×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nSO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олеум раствор 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в 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4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веселящий газ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бурый газ, лисий хвост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серный газ, серный ангидрид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сернистый газ, сернистый ангидрид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угарный газ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углекислый газ, сухой лед, углекислота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SiO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кремнезем, кварц, речной песок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 + 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водяной газ, синтез-газ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Pb</w:t>
            </w:r>
            <w:proofErr w:type="spellEnd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(CH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3</w:t>
            </w: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COO)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свинцовый сахар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PbS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свинцовый блеск, галенит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ZnS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цинковая обманка, сфалерит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HgCl</w:t>
            </w:r>
            <w:r w:rsidRPr="008E13CB">
              <w:rPr>
                <w:rFonts w:ascii="Times New Roman" w:hAnsi="Times New Roman" w:cs="Times New Roman"/>
                <w:color w:val="000000"/>
                <w:sz w:val="15"/>
                <w:szCs w:val="15"/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AF249E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</w:t>
            </w:r>
            <w:r w:rsidR="001069B7"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улема</w:t>
            </w:r>
          </w:p>
        </w:tc>
      </w:tr>
      <w:tr w:rsidR="001069B7" w:rsidRPr="008E13CB" w:rsidTr="00690359">
        <w:tc>
          <w:tcPr>
            <w:tcW w:w="336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1069B7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HgS</w:t>
            </w:r>
            <w:proofErr w:type="spellEnd"/>
          </w:p>
        </w:tc>
        <w:tc>
          <w:tcPr>
            <w:tcW w:w="6120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069B7" w:rsidRPr="008E13CB" w:rsidRDefault="00AF249E" w:rsidP="00690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</w:t>
            </w:r>
            <w:r w:rsidR="001069B7" w:rsidRPr="008E13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иноварь</w:t>
            </w:r>
          </w:p>
        </w:tc>
      </w:tr>
    </w:tbl>
    <w:p w:rsidR="001069B7" w:rsidRDefault="001069B7">
      <w:pP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8E13CB" w:rsidRPr="008A23A2" w:rsidRDefault="008E13CB" w:rsidP="008E13CB">
      <w:pPr>
        <w:pStyle w:val="1"/>
        <w:pBdr>
          <w:bottom w:val="dotted" w:sz="6" w:space="3" w:color="CCCCCC"/>
        </w:pBdr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23A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Вопрос 5</w:t>
      </w:r>
    </w:p>
    <w:p w:rsidR="008E13CB" w:rsidRPr="008A23A2" w:rsidRDefault="009D03D0" w:rsidP="008E13CB">
      <w:pPr>
        <w:pStyle w:val="1"/>
        <w:pBdr>
          <w:bottom w:val="dotted" w:sz="6" w:space="3" w:color="CCCCCC"/>
        </w:pBdr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2" w:tooltip="Классификация и номенклатура неорганических веществ" w:history="1">
        <w:r w:rsidR="008E13CB" w:rsidRPr="008A23A2"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</w:rPr>
          <w:t>Классификация и номенклатура неорганических веществ</w:t>
        </w:r>
      </w:hyperlink>
    </w:p>
    <w:p w:rsidR="008E13CB" w:rsidRPr="008A23A2" w:rsidRDefault="008E13CB" w:rsidP="008E13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bdr w:val="none" w:sz="0" w:space="0" w:color="auto" w:frame="1"/>
        </w:rPr>
      </w:pP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ОКСИДЫ</w:t>
      </w:r>
      <w:r w:rsidRPr="008A23A2">
        <w:rPr>
          <w:color w:val="000000"/>
        </w:rPr>
        <w:t> – соединения элементов с кислородом, степень окисления кислорода в оксидах всегда равна -2.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proofErr w:type="gramStart"/>
      <w:r w:rsidRPr="008A23A2">
        <w:rPr>
          <w:b/>
          <w:bCs/>
          <w:color w:val="000000"/>
          <w:bdr w:val="none" w:sz="0" w:space="0" w:color="auto" w:frame="1"/>
        </w:rPr>
        <w:t>Осн</w:t>
      </w:r>
      <w:proofErr w:type="gramEnd"/>
      <w:r w:rsidRPr="008A23A2">
        <w:rPr>
          <w:b/>
          <w:bCs/>
          <w:color w:val="000000"/>
          <w:bdr w:val="none" w:sz="0" w:space="0" w:color="auto" w:frame="1"/>
        </w:rPr>
        <w:t>óвные</w:t>
      </w:r>
      <w:proofErr w:type="spellEnd"/>
      <w:r w:rsidRPr="008A23A2">
        <w:rPr>
          <w:b/>
          <w:bCs/>
          <w:color w:val="000000"/>
          <w:bdr w:val="none" w:sz="0" w:space="0" w:color="auto" w:frame="1"/>
        </w:rPr>
        <w:t xml:space="preserve"> оксиды</w:t>
      </w:r>
      <w:r w:rsidRPr="008A23A2">
        <w:rPr>
          <w:color w:val="000000"/>
        </w:rPr>
        <w:t xml:space="preserve">  образуют типичные металлы со С.О. </w:t>
      </w:r>
      <w:r w:rsidRPr="008A23A2">
        <w:rPr>
          <w:b/>
          <w:color w:val="000000"/>
        </w:rPr>
        <w:t xml:space="preserve">+1,+2 </w:t>
      </w:r>
      <w:r w:rsidRPr="008A23A2">
        <w:rPr>
          <w:color w:val="000000"/>
        </w:rPr>
        <w:t>(Li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 xml:space="preserve">O, </w:t>
      </w:r>
      <w:proofErr w:type="spellStart"/>
      <w:r w:rsidRPr="008A23A2">
        <w:rPr>
          <w:color w:val="000000"/>
        </w:rPr>
        <w:t>MgO</w:t>
      </w:r>
      <w:proofErr w:type="spellEnd"/>
      <w:r w:rsidRPr="008A23A2">
        <w:rPr>
          <w:color w:val="000000"/>
        </w:rPr>
        <w:t xml:space="preserve">, </w:t>
      </w:r>
      <w:proofErr w:type="spellStart"/>
      <w:r w:rsidRPr="008A23A2">
        <w:rPr>
          <w:color w:val="000000"/>
        </w:rPr>
        <w:t>СаО,CuO</w:t>
      </w:r>
      <w:proofErr w:type="spellEnd"/>
      <w:r w:rsidRPr="008A23A2">
        <w:rPr>
          <w:color w:val="000000"/>
        </w:rPr>
        <w:t xml:space="preserve"> и др.).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Кислотные оксиды</w:t>
      </w:r>
      <w:r w:rsidRPr="008A23A2">
        <w:rPr>
          <w:color w:val="000000"/>
        </w:rPr>
        <w:t xml:space="preserve"> образуют </w:t>
      </w:r>
      <w:r w:rsidRPr="008A23A2">
        <w:rPr>
          <w:b/>
          <w:color w:val="000000"/>
        </w:rPr>
        <w:t>неметаллы</w:t>
      </w:r>
      <w:r w:rsidRPr="008A23A2">
        <w:rPr>
          <w:color w:val="000000"/>
        </w:rPr>
        <w:t xml:space="preserve"> со С.О. более +2 и </w:t>
      </w:r>
      <w:r w:rsidRPr="008A23A2">
        <w:rPr>
          <w:b/>
          <w:color w:val="000000"/>
        </w:rPr>
        <w:t>металлы со С.О. от +5 до +7</w:t>
      </w:r>
      <w:r w:rsidRPr="008A23A2">
        <w:rPr>
          <w:color w:val="000000"/>
        </w:rPr>
        <w:t xml:space="preserve"> (SO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, SeO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, Р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O</w:t>
      </w:r>
      <w:r w:rsidRPr="008A23A2">
        <w:rPr>
          <w:color w:val="000000"/>
          <w:bdr w:val="none" w:sz="0" w:space="0" w:color="auto" w:frame="1"/>
          <w:vertAlign w:val="subscript"/>
        </w:rPr>
        <w:t>5</w:t>
      </w:r>
      <w:r w:rsidRPr="008A23A2">
        <w:rPr>
          <w:color w:val="000000"/>
        </w:rPr>
        <w:t>, As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O</w:t>
      </w:r>
      <w:r w:rsidRPr="008A23A2">
        <w:rPr>
          <w:color w:val="000000"/>
          <w:bdr w:val="none" w:sz="0" w:space="0" w:color="auto" w:frame="1"/>
          <w:vertAlign w:val="subscript"/>
        </w:rPr>
        <w:t>3</w:t>
      </w:r>
      <w:r w:rsidRPr="008A23A2">
        <w:rPr>
          <w:color w:val="000000"/>
        </w:rPr>
        <w:t>, СO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,SiO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 , CrO</w:t>
      </w:r>
      <w:r w:rsidRPr="008A23A2">
        <w:rPr>
          <w:color w:val="000000"/>
          <w:bdr w:val="none" w:sz="0" w:space="0" w:color="auto" w:frame="1"/>
          <w:vertAlign w:val="subscript"/>
        </w:rPr>
        <w:t>3</w:t>
      </w:r>
      <w:r w:rsidRPr="008A23A2">
        <w:rPr>
          <w:color w:val="000000"/>
        </w:rPr>
        <w:t> и Mn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O</w:t>
      </w:r>
      <w:r w:rsidRPr="008A23A2">
        <w:rPr>
          <w:color w:val="000000"/>
          <w:bdr w:val="none" w:sz="0" w:space="0" w:color="auto" w:frame="1"/>
          <w:vertAlign w:val="subscript"/>
        </w:rPr>
        <w:t>7</w:t>
      </w:r>
      <w:r w:rsidRPr="008A23A2">
        <w:rPr>
          <w:color w:val="000000"/>
        </w:rPr>
        <w:t>). </w:t>
      </w:r>
      <w:r w:rsidRPr="008A23A2">
        <w:rPr>
          <w:i/>
          <w:iCs/>
          <w:color w:val="000000"/>
          <w:bdr w:val="none" w:sz="0" w:space="0" w:color="auto" w:frame="1"/>
        </w:rPr>
        <w:t>Исключение: у оксидов NO</w:t>
      </w:r>
      <w:r w:rsidRPr="008A23A2">
        <w:rPr>
          <w:i/>
          <w:iCs/>
          <w:color w:val="000000"/>
          <w:bdr w:val="none" w:sz="0" w:space="0" w:color="auto" w:frame="1"/>
          <w:vertAlign w:val="subscript"/>
        </w:rPr>
        <w:t>2</w:t>
      </w:r>
      <w:r w:rsidRPr="008A23A2">
        <w:rPr>
          <w:i/>
          <w:iCs/>
          <w:color w:val="000000"/>
          <w:bdr w:val="none" w:sz="0" w:space="0" w:color="auto" w:frame="1"/>
        </w:rPr>
        <w:t> и ClO</w:t>
      </w:r>
      <w:r w:rsidRPr="008A23A2">
        <w:rPr>
          <w:i/>
          <w:iCs/>
          <w:color w:val="000000"/>
          <w:bdr w:val="none" w:sz="0" w:space="0" w:color="auto" w:frame="1"/>
          <w:vertAlign w:val="subscript"/>
        </w:rPr>
        <w:t>2</w:t>
      </w:r>
      <w:r w:rsidRPr="008A23A2">
        <w:rPr>
          <w:i/>
          <w:iCs/>
          <w:color w:val="000000"/>
          <w:bdr w:val="none" w:sz="0" w:space="0" w:color="auto" w:frame="1"/>
        </w:rPr>
        <w:t> нет соответствующих кислотных гидроксидов, но их считают кислотными.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Амфотерные оксиды</w:t>
      </w:r>
      <w:r w:rsidRPr="008A23A2">
        <w:rPr>
          <w:color w:val="000000"/>
        </w:rPr>
        <w:t> образованы амфотерными металлами со С.О.</w:t>
      </w:r>
      <w:r w:rsidR="008A23A2" w:rsidRPr="008A23A2">
        <w:rPr>
          <w:color w:val="000000"/>
        </w:rPr>
        <w:t xml:space="preserve"> </w:t>
      </w:r>
      <w:r w:rsidR="008A23A2" w:rsidRPr="008A23A2">
        <w:rPr>
          <w:b/>
          <w:color w:val="000000"/>
        </w:rPr>
        <w:t>Исключения</w:t>
      </w:r>
      <w:r w:rsidRPr="008A23A2">
        <w:rPr>
          <w:b/>
          <w:color w:val="000000"/>
        </w:rPr>
        <w:t xml:space="preserve"> +2 </w:t>
      </w:r>
      <w:proofErr w:type="spellStart"/>
      <w:r w:rsidRPr="008A23A2">
        <w:rPr>
          <w:b/>
          <w:color w:val="000000"/>
        </w:rPr>
        <w:t>ZnO</w:t>
      </w:r>
      <w:proofErr w:type="spellEnd"/>
      <w:r w:rsidRPr="008A23A2">
        <w:rPr>
          <w:color w:val="000000"/>
        </w:rPr>
        <w:t>,</w:t>
      </w:r>
      <w:r w:rsidRPr="008A23A2">
        <w:rPr>
          <w:b/>
          <w:color w:val="000000"/>
        </w:rPr>
        <w:t xml:space="preserve"> </w:t>
      </w:r>
      <w:proofErr w:type="spellStart"/>
      <w:r w:rsidRPr="008A23A2">
        <w:rPr>
          <w:b/>
          <w:color w:val="000000"/>
        </w:rPr>
        <w:t>BeO</w:t>
      </w:r>
      <w:proofErr w:type="spellEnd"/>
      <w:r w:rsidR="008A23A2" w:rsidRPr="008A23A2">
        <w:rPr>
          <w:b/>
          <w:color w:val="000000"/>
        </w:rPr>
        <w:t>,</w:t>
      </w:r>
      <w:r w:rsidRPr="008A23A2">
        <w:rPr>
          <w:color w:val="000000"/>
        </w:rPr>
        <w:t xml:space="preserve"> </w:t>
      </w:r>
      <w:r w:rsidRPr="008A23A2">
        <w:rPr>
          <w:b/>
          <w:color w:val="000000"/>
        </w:rPr>
        <w:t>РЬО</w:t>
      </w:r>
      <w:r w:rsidRPr="008A23A2">
        <w:rPr>
          <w:color w:val="000000"/>
        </w:rPr>
        <w:t>,</w:t>
      </w:r>
      <w:r w:rsidR="008A23A2" w:rsidRPr="008A23A2">
        <w:rPr>
          <w:color w:val="000000"/>
        </w:rPr>
        <w:t xml:space="preserve"> </w:t>
      </w:r>
      <w:proofErr w:type="spellStart"/>
      <w:r w:rsidR="008A23A2" w:rsidRPr="008A23A2">
        <w:rPr>
          <w:b/>
          <w:color w:val="000000"/>
        </w:rPr>
        <w:t>SnO</w:t>
      </w:r>
      <w:proofErr w:type="spellEnd"/>
      <w:r w:rsidRPr="008A23A2">
        <w:rPr>
          <w:color w:val="000000"/>
        </w:rPr>
        <w:t xml:space="preserve">  </w:t>
      </w:r>
      <w:r w:rsidRPr="008A23A2">
        <w:rPr>
          <w:b/>
          <w:color w:val="000000"/>
        </w:rPr>
        <w:t xml:space="preserve">+3,+4 </w:t>
      </w:r>
      <w:r w:rsidRPr="008A23A2">
        <w:rPr>
          <w:color w:val="000000"/>
        </w:rPr>
        <w:t>(Cr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O</w:t>
      </w:r>
      <w:r w:rsidRPr="008A23A2">
        <w:rPr>
          <w:color w:val="000000"/>
          <w:bdr w:val="none" w:sz="0" w:space="0" w:color="auto" w:frame="1"/>
          <w:vertAlign w:val="subscript"/>
        </w:rPr>
        <w:t>3</w:t>
      </w:r>
      <w:r w:rsidRPr="008A23A2">
        <w:rPr>
          <w:color w:val="000000"/>
        </w:rPr>
        <w:t>, Al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O</w:t>
      </w:r>
      <w:r w:rsidRPr="008A23A2">
        <w:rPr>
          <w:color w:val="000000"/>
          <w:bdr w:val="none" w:sz="0" w:space="0" w:color="auto" w:frame="1"/>
          <w:vertAlign w:val="subscript"/>
        </w:rPr>
        <w:t>3</w:t>
      </w:r>
      <w:r w:rsidRPr="008A23A2">
        <w:rPr>
          <w:color w:val="000000"/>
        </w:rPr>
        <w:t>, GeO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,).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Несолеобразующие оксиды</w:t>
      </w:r>
      <w:r w:rsidRPr="008A23A2">
        <w:rPr>
          <w:color w:val="000000"/>
        </w:rPr>
        <w:t> – оксиды неметаллов со С.О.+1,+2 (СО, NO, N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 xml:space="preserve">O, </w:t>
      </w:r>
      <w:proofErr w:type="spellStart"/>
      <w:r w:rsidRPr="008A23A2">
        <w:rPr>
          <w:color w:val="000000"/>
        </w:rPr>
        <w:t>SiO</w:t>
      </w:r>
      <w:proofErr w:type="spellEnd"/>
      <w:r w:rsidRPr="008A23A2">
        <w:rPr>
          <w:color w:val="000000"/>
        </w:rPr>
        <w:t>).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Основания (</w:t>
      </w:r>
      <w:proofErr w:type="spellStart"/>
      <w:r w:rsidRPr="008A23A2">
        <w:rPr>
          <w:b/>
          <w:bCs/>
          <w:i/>
          <w:iCs/>
          <w:color w:val="000000"/>
          <w:bdr w:val="none" w:sz="0" w:space="0" w:color="auto" w:frame="1"/>
        </w:rPr>
        <w:t>осно́вные</w:t>
      </w:r>
      <w:proofErr w:type="spellEnd"/>
      <w:r w:rsidRPr="008A23A2">
        <w:rPr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 w:rsidRPr="008A23A2">
        <w:rPr>
          <w:b/>
          <w:bCs/>
          <w:i/>
          <w:iCs/>
          <w:color w:val="000000"/>
          <w:bdr w:val="none" w:sz="0" w:space="0" w:color="auto" w:frame="1"/>
        </w:rPr>
        <w:t>гидрокси́ды</w:t>
      </w:r>
      <w:proofErr w:type="spellEnd"/>
      <w:r w:rsidRPr="008A23A2">
        <w:rPr>
          <w:b/>
          <w:bCs/>
          <w:color w:val="000000"/>
          <w:bdr w:val="none" w:sz="0" w:space="0" w:color="auto" w:frame="1"/>
        </w:rPr>
        <w:t>)</w:t>
      </w:r>
      <w:r w:rsidRPr="008A23A2">
        <w:rPr>
          <w:color w:val="000000"/>
        </w:rPr>
        <w:t xml:space="preserve"> — сложные вещества, которые состоят из иона металла (или иона аммония) и </w:t>
      </w:r>
      <w:proofErr w:type="spellStart"/>
      <w:r w:rsidRPr="008A23A2">
        <w:rPr>
          <w:color w:val="000000"/>
        </w:rPr>
        <w:t>гидроксогруппы</w:t>
      </w:r>
      <w:proofErr w:type="spellEnd"/>
      <w:r w:rsidRPr="008A23A2">
        <w:rPr>
          <w:color w:val="000000"/>
        </w:rPr>
        <w:t xml:space="preserve"> (-OH).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Кислотные гидроксиды (кислоты)</w:t>
      </w:r>
      <w:r w:rsidRPr="008A23A2">
        <w:rPr>
          <w:color w:val="000000"/>
        </w:rPr>
        <w:t> —  сложные вещества, которые состоят из атомов водорода и кислотного остатка.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Амфотерные гидроксиды</w:t>
      </w:r>
      <w:r w:rsidRPr="008A23A2">
        <w:rPr>
          <w:color w:val="000000"/>
        </w:rPr>
        <w:t> образованы элементами с амфотерными свойствами.</w:t>
      </w:r>
    </w:p>
    <w:p w:rsidR="008A23A2" w:rsidRPr="008A23A2" w:rsidRDefault="008A23A2" w:rsidP="008E13C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bdr w:val="none" w:sz="0" w:space="0" w:color="auto" w:frame="1"/>
        </w:rPr>
      </w:pP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Соли</w:t>
      </w:r>
      <w:r w:rsidRPr="008A23A2">
        <w:rPr>
          <w:color w:val="000000"/>
        </w:rPr>
        <w:t> – сложные вещества, образованные атомами металлов, соединёнными с кислотными остатками.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Средние (нормальные) соли</w:t>
      </w:r>
      <w:r w:rsidRPr="008A23A2">
        <w:rPr>
          <w:color w:val="000000"/>
        </w:rPr>
        <w:t> — все атомы водорода в молекулах кислоты замещены на атомы металла.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Кислые соли</w:t>
      </w:r>
      <w:r w:rsidRPr="008A23A2">
        <w:rPr>
          <w:color w:val="000000"/>
        </w:rPr>
        <w:t> — атомы водорода в кислоте замещены атомами металла частично. Они получаются при нейтрализации основания избытком кислоты. Чтобы правильно назвать </w:t>
      </w:r>
      <w:r w:rsidRPr="008A23A2">
        <w:rPr>
          <w:i/>
          <w:iCs/>
          <w:color w:val="000000"/>
          <w:bdr w:val="none" w:sz="0" w:space="0" w:color="auto" w:frame="1"/>
        </w:rPr>
        <w:t>кислую соль,</w:t>
      </w:r>
      <w:r w:rsidRPr="008A23A2">
        <w:rPr>
          <w:color w:val="000000"/>
        </w:rPr>
        <w:t xml:space="preserve"> необходимо к названию нормальной соли прибавить приставку </w:t>
      </w:r>
      <w:proofErr w:type="spellStart"/>
      <w:r w:rsidRPr="008A23A2">
        <w:rPr>
          <w:color w:val="000000"/>
        </w:rPr>
        <w:t>гидро</w:t>
      </w:r>
      <w:proofErr w:type="spellEnd"/>
      <w:r w:rsidRPr="008A23A2">
        <w:rPr>
          <w:color w:val="000000"/>
        </w:rPr>
        <w:t xml:space="preserve">- или </w:t>
      </w:r>
      <w:proofErr w:type="spellStart"/>
      <w:r w:rsidRPr="008A23A2">
        <w:rPr>
          <w:color w:val="000000"/>
        </w:rPr>
        <w:t>дигидро</w:t>
      </w:r>
      <w:proofErr w:type="spellEnd"/>
      <w:r w:rsidRPr="008A23A2">
        <w:rPr>
          <w:color w:val="000000"/>
        </w:rPr>
        <w:t>- в зависимости от числа атомов водорода, входящих в состав кислой соли.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color w:val="000000"/>
        </w:rPr>
        <w:t>Например, KHCO</w:t>
      </w:r>
      <w:r w:rsidRPr="008A23A2">
        <w:rPr>
          <w:color w:val="000000"/>
          <w:bdr w:val="none" w:sz="0" w:space="0" w:color="auto" w:frame="1"/>
          <w:vertAlign w:val="subscript"/>
        </w:rPr>
        <w:t>3</w:t>
      </w:r>
      <w:r w:rsidRPr="008A23A2">
        <w:rPr>
          <w:color w:val="000000"/>
        </w:rPr>
        <w:t> – гидрокарбонат калия, КH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PO</w:t>
      </w:r>
      <w:r w:rsidRPr="008A23A2">
        <w:rPr>
          <w:color w:val="000000"/>
          <w:bdr w:val="none" w:sz="0" w:space="0" w:color="auto" w:frame="1"/>
          <w:vertAlign w:val="subscript"/>
        </w:rPr>
        <w:t>4</w:t>
      </w:r>
      <w:r w:rsidRPr="008A23A2">
        <w:rPr>
          <w:color w:val="000000"/>
        </w:rPr>
        <w:t xml:space="preserve"> – </w:t>
      </w:r>
      <w:proofErr w:type="spellStart"/>
      <w:r w:rsidRPr="008A23A2">
        <w:rPr>
          <w:color w:val="000000"/>
        </w:rPr>
        <w:t>дигидроортофосфат</w:t>
      </w:r>
      <w:proofErr w:type="spellEnd"/>
      <w:r w:rsidRPr="008A23A2">
        <w:rPr>
          <w:color w:val="000000"/>
        </w:rPr>
        <w:t xml:space="preserve"> калия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color w:val="000000"/>
        </w:rPr>
        <w:t>Нужно помнить, что кислые соли могут образовывать только двух и более основные кислоты.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8A23A2">
        <w:rPr>
          <w:b/>
          <w:bCs/>
          <w:color w:val="000000"/>
          <w:bdr w:val="none" w:sz="0" w:space="0" w:color="auto" w:frame="1"/>
        </w:rPr>
        <w:t>Осно́вные</w:t>
      </w:r>
      <w:proofErr w:type="spellEnd"/>
      <w:r w:rsidRPr="008A23A2">
        <w:rPr>
          <w:b/>
          <w:bCs/>
          <w:color w:val="000000"/>
          <w:bdr w:val="none" w:sz="0" w:space="0" w:color="auto" w:frame="1"/>
        </w:rPr>
        <w:t xml:space="preserve"> соли</w:t>
      </w:r>
      <w:r w:rsidRPr="008A23A2">
        <w:rPr>
          <w:color w:val="000000"/>
        </w:rPr>
        <w:t xml:space="preserve"> — </w:t>
      </w:r>
      <w:proofErr w:type="spellStart"/>
      <w:r w:rsidRPr="008A23A2">
        <w:rPr>
          <w:color w:val="000000"/>
        </w:rPr>
        <w:t>гидроксогруппы</w:t>
      </w:r>
      <w:proofErr w:type="spellEnd"/>
      <w:r w:rsidRPr="008A23A2">
        <w:rPr>
          <w:color w:val="000000"/>
        </w:rPr>
        <w:t xml:space="preserve"> основания (OH</w:t>
      </w:r>
      <w:r w:rsidRPr="008A23A2">
        <w:rPr>
          <w:color w:val="000000"/>
          <w:bdr w:val="none" w:sz="0" w:space="0" w:color="auto" w:frame="1"/>
          <w:vertAlign w:val="superscript"/>
        </w:rPr>
        <w:t>−</w:t>
      </w:r>
      <w:r w:rsidRPr="008A23A2">
        <w:rPr>
          <w:color w:val="000000"/>
        </w:rPr>
        <w:t>) частично замещены кислотными остатками. Чтобы назвать </w:t>
      </w:r>
      <w:r w:rsidRPr="008A23A2">
        <w:rPr>
          <w:i/>
          <w:iCs/>
          <w:color w:val="000000"/>
          <w:bdr w:val="none" w:sz="0" w:space="0" w:color="auto" w:frame="1"/>
        </w:rPr>
        <w:t>основную соль,</w:t>
      </w:r>
      <w:r w:rsidRPr="008A23A2">
        <w:rPr>
          <w:color w:val="000000"/>
        </w:rPr>
        <w:t xml:space="preserve"> необходимо к названию нормальной соли прибавить приставку </w:t>
      </w:r>
      <w:proofErr w:type="spellStart"/>
      <w:r w:rsidRPr="008A23A2">
        <w:rPr>
          <w:color w:val="000000"/>
        </w:rPr>
        <w:t>гидроксо</w:t>
      </w:r>
      <w:proofErr w:type="spellEnd"/>
      <w:r w:rsidRPr="008A23A2">
        <w:rPr>
          <w:color w:val="000000"/>
        </w:rPr>
        <w:t xml:space="preserve">- или </w:t>
      </w:r>
      <w:proofErr w:type="spellStart"/>
      <w:r w:rsidRPr="008A23A2">
        <w:rPr>
          <w:color w:val="000000"/>
        </w:rPr>
        <w:t>дигидроксо</w:t>
      </w:r>
      <w:proofErr w:type="spellEnd"/>
      <w:r w:rsidRPr="008A23A2">
        <w:rPr>
          <w:color w:val="000000"/>
        </w:rPr>
        <w:t>- в зависимости от числа ОН — групп, входящих в состав соли.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color w:val="000000"/>
        </w:rPr>
        <w:t>Например, (</w:t>
      </w:r>
      <w:proofErr w:type="spellStart"/>
      <w:r w:rsidRPr="008A23A2">
        <w:rPr>
          <w:color w:val="000000"/>
        </w:rPr>
        <w:t>CuOH</w:t>
      </w:r>
      <w:proofErr w:type="spellEnd"/>
      <w:r w:rsidRPr="008A23A2">
        <w:rPr>
          <w:color w:val="000000"/>
        </w:rPr>
        <w:t>)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CO</w:t>
      </w:r>
      <w:r w:rsidRPr="008A23A2">
        <w:rPr>
          <w:color w:val="000000"/>
          <w:bdr w:val="none" w:sz="0" w:space="0" w:color="auto" w:frame="1"/>
          <w:vertAlign w:val="subscript"/>
        </w:rPr>
        <w:t>3</w:t>
      </w:r>
      <w:r w:rsidRPr="008A23A2">
        <w:rPr>
          <w:color w:val="000000"/>
        </w:rPr>
        <w:t xml:space="preserve"> — </w:t>
      </w:r>
      <w:proofErr w:type="spellStart"/>
      <w:r w:rsidRPr="008A23A2">
        <w:rPr>
          <w:color w:val="000000"/>
        </w:rPr>
        <w:t>гидроксокарбонат</w:t>
      </w:r>
      <w:proofErr w:type="spellEnd"/>
      <w:r w:rsidRPr="008A23A2">
        <w:rPr>
          <w:color w:val="000000"/>
        </w:rPr>
        <w:t xml:space="preserve"> меди (II).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color w:val="000000"/>
        </w:rPr>
        <w:t xml:space="preserve">Нужно помнить, что основные соли способны образовывать лишь основания, содержащие в своём составе две и более </w:t>
      </w:r>
      <w:proofErr w:type="spellStart"/>
      <w:r w:rsidRPr="008A23A2">
        <w:rPr>
          <w:color w:val="000000"/>
        </w:rPr>
        <w:t>гидроксогрупп</w:t>
      </w:r>
      <w:proofErr w:type="spellEnd"/>
      <w:r w:rsidRPr="008A23A2">
        <w:rPr>
          <w:color w:val="000000"/>
        </w:rPr>
        <w:t>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Двойные соли</w:t>
      </w:r>
      <w:r w:rsidRPr="008A23A2">
        <w:rPr>
          <w:color w:val="000000"/>
        </w:rPr>
        <w:t xml:space="preserve"> — в их составе присутствует два различных катиона, получаются кристаллизацией из смешанного раствора солей с разными катионами, но одинаковыми анионами. </w:t>
      </w:r>
      <w:proofErr w:type="spellStart"/>
      <w:r w:rsidRPr="008A23A2">
        <w:rPr>
          <w:color w:val="000000"/>
        </w:rPr>
        <w:t>Например,KAl</w:t>
      </w:r>
      <w:proofErr w:type="spellEnd"/>
      <w:r w:rsidRPr="008A23A2">
        <w:rPr>
          <w:color w:val="000000"/>
        </w:rPr>
        <w:t>(SO</w:t>
      </w:r>
      <w:r w:rsidRPr="008A23A2">
        <w:rPr>
          <w:color w:val="000000"/>
          <w:bdr w:val="none" w:sz="0" w:space="0" w:color="auto" w:frame="1"/>
          <w:vertAlign w:val="subscript"/>
        </w:rPr>
        <w:t>4</w:t>
      </w:r>
      <w:r w:rsidRPr="008A23A2">
        <w:rPr>
          <w:color w:val="000000"/>
        </w:rPr>
        <w:t>)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,  KNaSO</w:t>
      </w:r>
      <w:r w:rsidRPr="008A23A2">
        <w:rPr>
          <w:color w:val="000000"/>
          <w:bdr w:val="none" w:sz="0" w:space="0" w:color="auto" w:frame="1"/>
          <w:vertAlign w:val="subscript"/>
        </w:rPr>
        <w:t>4.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Смешанные соли</w:t>
      </w:r>
      <w:r w:rsidRPr="008A23A2">
        <w:rPr>
          <w:color w:val="000000"/>
        </w:rPr>
        <w:t xml:space="preserve"> — в их составе присутствует два различных аниона. Например, </w:t>
      </w:r>
      <w:proofErr w:type="spellStart"/>
      <w:r w:rsidRPr="008A23A2">
        <w:rPr>
          <w:color w:val="000000"/>
        </w:rPr>
        <w:t>Ca</w:t>
      </w:r>
      <w:proofErr w:type="spellEnd"/>
      <w:r w:rsidRPr="008A23A2">
        <w:rPr>
          <w:color w:val="000000"/>
        </w:rPr>
        <w:t>(</w:t>
      </w:r>
      <w:proofErr w:type="spellStart"/>
      <w:r w:rsidRPr="008A23A2">
        <w:rPr>
          <w:color w:val="000000"/>
        </w:rPr>
        <w:t>OCl</w:t>
      </w:r>
      <w:proofErr w:type="spellEnd"/>
      <w:r w:rsidRPr="008A23A2">
        <w:rPr>
          <w:color w:val="000000"/>
        </w:rPr>
        <w:t>)</w:t>
      </w:r>
      <w:proofErr w:type="spellStart"/>
      <w:r w:rsidRPr="008A23A2">
        <w:rPr>
          <w:color w:val="000000"/>
        </w:rPr>
        <w:t>Cl</w:t>
      </w:r>
      <w:proofErr w:type="spellEnd"/>
      <w:r w:rsidRPr="008A23A2">
        <w:rPr>
          <w:color w:val="000000"/>
        </w:rPr>
        <w:t>.</w:t>
      </w:r>
    </w:p>
    <w:p w:rsidR="008E13CB" w:rsidRPr="008A23A2" w:rsidRDefault="008E13CB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23A2">
        <w:rPr>
          <w:b/>
          <w:bCs/>
          <w:color w:val="000000"/>
          <w:bdr w:val="none" w:sz="0" w:space="0" w:color="auto" w:frame="1"/>
        </w:rPr>
        <w:t>Гидратные соли (кристаллогидраты</w:t>
      </w:r>
      <w:r w:rsidRPr="008A23A2">
        <w:rPr>
          <w:color w:val="000000"/>
        </w:rPr>
        <w:t>) — в их состав входят молекулы кристаллизационной воды. Пример: Na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SO</w:t>
      </w:r>
      <w:r w:rsidRPr="008A23A2">
        <w:rPr>
          <w:color w:val="000000"/>
          <w:bdr w:val="none" w:sz="0" w:space="0" w:color="auto" w:frame="1"/>
          <w:vertAlign w:val="subscript"/>
        </w:rPr>
        <w:t>4</w:t>
      </w:r>
      <w:r w:rsidRPr="008A23A2">
        <w:rPr>
          <w:color w:val="000000"/>
        </w:rPr>
        <w:t> ·10H</w:t>
      </w:r>
      <w:r w:rsidRPr="008A23A2">
        <w:rPr>
          <w:color w:val="000000"/>
          <w:bdr w:val="none" w:sz="0" w:space="0" w:color="auto" w:frame="1"/>
          <w:vertAlign w:val="subscript"/>
        </w:rPr>
        <w:t>2</w:t>
      </w:r>
      <w:r w:rsidRPr="008A23A2">
        <w:rPr>
          <w:color w:val="000000"/>
        </w:rPr>
        <w:t>O.</w:t>
      </w:r>
    </w:p>
    <w:p w:rsidR="008A23A2" w:rsidRPr="008A23A2" w:rsidRDefault="008A23A2" w:rsidP="008A2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3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Комплексные </w:t>
      </w:r>
      <w:r w:rsidRPr="008A23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соли</w:t>
      </w:r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8A23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соли</w:t>
      </w:r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содержащие </w:t>
      </w:r>
      <w:r w:rsidRPr="008A23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комплексный</w:t>
      </w:r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ион.</w:t>
      </w:r>
    </w:p>
    <w:p w:rsidR="008A23A2" w:rsidRPr="008A23A2" w:rsidRDefault="008A23A2" w:rsidP="008A23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(NH3)2]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Сl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хлорид 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диаммин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серебра (I)</w:t>
      </w:r>
    </w:p>
    <w:p w:rsidR="008A23A2" w:rsidRPr="008A23A2" w:rsidRDefault="008A23A2" w:rsidP="008A23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Cu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(NH3)4]SO4 – сульфат 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тетрааммин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 (II)</w:t>
      </w:r>
    </w:p>
    <w:p w:rsidR="008A23A2" w:rsidRPr="008A23A2" w:rsidRDefault="008A23A2" w:rsidP="008A23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K4[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Fe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(CN)6] – </w:t>
      </w:r>
      <w:proofErr w:type="spellStart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гексацианоферрат</w:t>
      </w:r>
      <w:proofErr w:type="spellEnd"/>
      <w:r w:rsidRPr="008A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(II) калия</w:t>
      </w:r>
    </w:p>
    <w:p w:rsidR="008A23A2" w:rsidRPr="008A23A2" w:rsidRDefault="008A23A2" w:rsidP="008A23A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1"/>
          <w:szCs w:val="21"/>
        </w:rPr>
      </w:pPr>
    </w:p>
    <w:p w:rsidR="008E13CB" w:rsidRDefault="008E13CB" w:rsidP="008E13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91200" cy="96597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ассификация-неорганических-веществ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547" cy="966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FA5" w:rsidRPr="008E13CB" w:rsidRDefault="007D1FA5" w:rsidP="008E13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8E13CB" w:rsidRDefault="007D1FA5" w:rsidP="008E13C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396948B" wp14:editId="42CD51D1">
            <wp:extent cx="5124450" cy="3286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хром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FA5" w:rsidRDefault="007D1FA5" w:rsidP="008E13CB">
      <w:pPr>
        <w:jc w:val="right"/>
        <w:rPr>
          <w:rFonts w:ascii="Times New Roman" w:hAnsi="Times New Roman" w:cs="Times New Roman"/>
        </w:rPr>
      </w:pPr>
    </w:p>
    <w:p w:rsidR="007D1FA5" w:rsidRPr="008E13CB" w:rsidRDefault="007D1FA5" w:rsidP="008E13C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18903D" wp14:editId="336256FE">
            <wp:extent cx="5114925" cy="3314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железо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FA5" w:rsidRPr="008E13CB" w:rsidSect="00AE3A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00F2C"/>
    <w:multiLevelType w:val="multilevel"/>
    <w:tmpl w:val="728C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FD"/>
    <w:rsid w:val="00060580"/>
    <w:rsid w:val="001069B7"/>
    <w:rsid w:val="001458E4"/>
    <w:rsid w:val="002A38D7"/>
    <w:rsid w:val="005E3A01"/>
    <w:rsid w:val="006E678A"/>
    <w:rsid w:val="007D1FA5"/>
    <w:rsid w:val="008A23A2"/>
    <w:rsid w:val="008E13CB"/>
    <w:rsid w:val="009C1389"/>
    <w:rsid w:val="009D03D0"/>
    <w:rsid w:val="00AE3AFD"/>
    <w:rsid w:val="00AF249E"/>
    <w:rsid w:val="00E6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3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13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A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3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AFD"/>
    <w:rPr>
      <w:b/>
      <w:bCs/>
    </w:rPr>
  </w:style>
  <w:style w:type="character" w:styleId="a5">
    <w:name w:val="Hyperlink"/>
    <w:basedOn w:val="a0"/>
    <w:uiPriority w:val="99"/>
    <w:semiHidden/>
    <w:unhideWhenUsed/>
    <w:rsid w:val="00AE3A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3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13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13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3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13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A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E3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AFD"/>
    <w:rPr>
      <w:b/>
      <w:bCs/>
    </w:rPr>
  </w:style>
  <w:style w:type="character" w:styleId="a5">
    <w:name w:val="Hyperlink"/>
    <w:basedOn w:val="a0"/>
    <w:uiPriority w:val="99"/>
    <w:semiHidden/>
    <w:unhideWhenUsed/>
    <w:rsid w:val="00AE3A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3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13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1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12" Type="http://schemas.openxmlformats.org/officeDocument/2006/relationships/hyperlink" Target="http://himege.ru/klassifikaciya-neorganicheskix-veshhestv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himege.ru/zakonomernosti-izmeneniya-ximicheskix-svojstv/" TargetMode="Externa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marina</dc:creator>
  <cp:lastModifiedBy>Калибатова</cp:lastModifiedBy>
  <cp:revision>2</cp:revision>
  <cp:lastPrinted>2023-10-16T13:55:00Z</cp:lastPrinted>
  <dcterms:created xsi:type="dcterms:W3CDTF">2023-10-17T08:46:00Z</dcterms:created>
  <dcterms:modified xsi:type="dcterms:W3CDTF">2023-10-17T08:46:00Z</dcterms:modified>
</cp:coreProperties>
</file>