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C17" w:rsidRPr="00A53576" w:rsidRDefault="00CD0C17" w:rsidP="00CD0C17">
      <w:pPr>
        <w:ind w:firstLine="0"/>
        <w:jc w:val="center"/>
        <w:rPr>
          <w:b/>
          <w:szCs w:val="24"/>
        </w:rPr>
      </w:pPr>
      <w:bookmarkStart w:id="0" w:name="_Toc407356838"/>
      <w:bookmarkStart w:id="1" w:name="_GoBack"/>
      <w:r w:rsidRPr="00A53576">
        <w:rPr>
          <w:b/>
          <w:szCs w:val="24"/>
        </w:rPr>
        <w:t>Классный час</w:t>
      </w:r>
      <w:bookmarkEnd w:id="0"/>
      <w:r w:rsidRPr="00A53576">
        <w:rPr>
          <w:b/>
          <w:szCs w:val="24"/>
        </w:rPr>
        <w:t xml:space="preserve"> «</w:t>
      </w:r>
      <w:bookmarkStart w:id="2" w:name="_Toc407356839"/>
      <w:r w:rsidRPr="00A53576">
        <w:rPr>
          <w:b/>
          <w:szCs w:val="24"/>
        </w:rPr>
        <w:t>Государство и человек. Конфликт интересов»</w:t>
      </w:r>
      <w:bookmarkEnd w:id="2"/>
    </w:p>
    <w:bookmarkEnd w:id="1"/>
    <w:p w:rsidR="00CD0C17" w:rsidRPr="005A0E66" w:rsidRDefault="00CD0C17" w:rsidP="00CD0C17">
      <w:pPr>
        <w:pStyle w:val="rvps706640"/>
        <w:spacing w:after="0"/>
        <w:ind w:right="0" w:firstLine="567"/>
        <w:jc w:val="both"/>
        <w:rPr>
          <w:rFonts w:ascii="Times New Roman" w:hAnsi="Times New Roman" w:cs="Times New Roman"/>
          <w:b/>
          <w:bCs/>
          <w:i/>
          <w:sz w:val="24"/>
          <w:szCs w:val="24"/>
        </w:rPr>
      </w:pPr>
      <w:r w:rsidRPr="005A0E66">
        <w:rPr>
          <w:rFonts w:ascii="Times New Roman" w:hAnsi="Times New Roman" w:cs="Times New Roman"/>
          <w:b/>
          <w:bCs/>
          <w:i/>
          <w:sz w:val="24"/>
          <w:szCs w:val="24"/>
        </w:rPr>
        <w:t>Цель и задачи:</w:t>
      </w:r>
    </w:p>
    <w:p w:rsidR="00CD0C17" w:rsidRPr="00F365F8" w:rsidRDefault="00CD0C17" w:rsidP="00CD0C17">
      <w:pPr>
        <w:pStyle w:val="rvps706640"/>
        <w:spacing w:after="0"/>
        <w:ind w:right="0" w:firstLine="567"/>
        <w:jc w:val="both"/>
        <w:rPr>
          <w:rFonts w:ascii="Times New Roman" w:hAnsi="Times New Roman" w:cs="Times New Roman"/>
          <w:sz w:val="24"/>
          <w:szCs w:val="24"/>
        </w:rPr>
      </w:pPr>
      <w:r w:rsidRPr="00F365F8">
        <w:rPr>
          <w:rFonts w:ascii="Times New Roman" w:hAnsi="Times New Roman" w:cs="Times New Roman"/>
          <w:sz w:val="24"/>
          <w:szCs w:val="24"/>
        </w:rPr>
        <w:t>Способствовать созданию антикоррупционной атмосферы в обществе, предупреждению коррупционного поведения граждан</w:t>
      </w:r>
      <w:r w:rsidRPr="00F365F8">
        <w:rPr>
          <w:rFonts w:ascii="Times New Roman" w:hAnsi="Times New Roman" w:cs="Times New Roman"/>
          <w:color w:val="auto"/>
          <w:sz w:val="24"/>
          <w:szCs w:val="24"/>
        </w:rPr>
        <w:t xml:space="preserve">, </w:t>
      </w:r>
      <w:r w:rsidRPr="00F365F8">
        <w:rPr>
          <w:rFonts w:ascii="Times New Roman" w:hAnsi="Times New Roman" w:cs="Times New Roman"/>
          <w:sz w:val="24"/>
          <w:szCs w:val="24"/>
        </w:rPr>
        <w:t>формировать антикоррупционную устойчивость личности. Показать на примерах, к каким последствиям может приводить коррупция при попустительстве со стороны государства и общества, раскрыть «невыгодность» коррупционного поведения для каждого члена общества; выявить наиболее эффективные  пути  противодействия  различным формам проявления коррупции в повседневной жизни.</w:t>
      </w:r>
    </w:p>
    <w:p w:rsidR="00CD0C17" w:rsidRPr="005A0E66" w:rsidRDefault="00CD0C17" w:rsidP="00CD0C17">
      <w:pPr>
        <w:suppressAutoHyphens/>
        <w:spacing w:before="60"/>
        <w:rPr>
          <w:b/>
          <w:i/>
        </w:rPr>
      </w:pPr>
      <w:r>
        <w:rPr>
          <w:b/>
          <w:i/>
        </w:rPr>
        <w:t>Ход классного часа</w:t>
      </w:r>
    </w:p>
    <w:p w:rsidR="00CD0C17" w:rsidRPr="00A4779B" w:rsidRDefault="00CD0C17" w:rsidP="00CD0C17">
      <w:pPr>
        <w:suppressAutoHyphens/>
        <w:spacing w:after="0"/>
        <w:rPr>
          <w:i/>
        </w:rPr>
      </w:pPr>
      <w:r w:rsidRPr="00A4779B">
        <w:rPr>
          <w:i/>
        </w:rPr>
        <w:t>1) Введение в проблему</w:t>
      </w:r>
    </w:p>
    <w:p w:rsidR="00CD0C17" w:rsidRPr="00F365F8" w:rsidRDefault="00CD0C17" w:rsidP="00CD0C17">
      <w:pPr>
        <w:suppressAutoHyphens/>
        <w:spacing w:after="0"/>
      </w:pPr>
      <w:r w:rsidRPr="00F365F8">
        <w:t>Учитель: Послушайте басню Крылова и ответьте на вопрос: «О чем мы будем говорить на классном часе?»</w:t>
      </w:r>
    </w:p>
    <w:p w:rsidR="00CD0C17" w:rsidRPr="00F365F8" w:rsidRDefault="00CD0C17" w:rsidP="00CD0C17">
      <w:pPr>
        <w:suppressAutoHyphens/>
        <w:spacing w:after="0"/>
      </w:pPr>
      <w:r w:rsidRPr="00F365F8">
        <w:t>Басня И.</w:t>
      </w:r>
      <w:r>
        <w:t> </w:t>
      </w:r>
      <w:r w:rsidRPr="00F365F8">
        <w:t>А. Крылова «Лисица и Сурок»:</w:t>
      </w:r>
    </w:p>
    <w:p w:rsidR="00CD0C17" w:rsidRPr="00F365F8" w:rsidRDefault="00CD0C17" w:rsidP="00CD0C17">
      <w:pPr>
        <w:pStyle w:val="a3"/>
        <w:spacing w:before="0" w:beforeAutospacing="0" w:after="0" w:afterAutospacing="0"/>
        <w:ind w:left="2124" w:firstLine="0"/>
        <w:jc w:val="left"/>
      </w:pPr>
      <w:r w:rsidRPr="00F365F8">
        <w:t>«Куда так, кумушка, бежишь ты без оглядки?» –</w:t>
      </w:r>
      <w:r w:rsidRPr="00F365F8">
        <w:br/>
        <w:t>Лисицу спрашивал Сурок.</w:t>
      </w:r>
      <w:r w:rsidRPr="00F365F8">
        <w:br/>
        <w:t>«Ох, мой голубчик-куманек!</w:t>
      </w:r>
      <w:r w:rsidRPr="00F365F8">
        <w:br/>
        <w:t xml:space="preserve">Терплю напраслину и </w:t>
      </w:r>
      <w:proofErr w:type="gramStart"/>
      <w:r w:rsidRPr="00F365F8">
        <w:t>выслана</w:t>
      </w:r>
      <w:proofErr w:type="gramEnd"/>
      <w:r w:rsidRPr="00F365F8">
        <w:t xml:space="preserve"> за взятки.</w:t>
      </w:r>
      <w:r w:rsidRPr="00F365F8">
        <w:br/>
        <w:t>Ты знаешь, я была в курятнике судьей,</w:t>
      </w:r>
      <w:r w:rsidRPr="00F365F8">
        <w:br/>
        <w:t>Утратила в делах здоровье и покой,</w:t>
      </w:r>
      <w:r w:rsidRPr="00F365F8">
        <w:br/>
        <w:t>В трудах куска недоедала,</w:t>
      </w:r>
      <w:r w:rsidRPr="00F365F8">
        <w:br/>
        <w:t>Ночей недосыпала:</w:t>
      </w:r>
      <w:r w:rsidRPr="00F365F8">
        <w:br/>
        <w:t>И я ж за то под гнев подпала;</w:t>
      </w:r>
      <w:r w:rsidRPr="00F365F8">
        <w:br/>
        <w:t>А все по клеветам. Ну, сам подумай ты:</w:t>
      </w:r>
      <w:r w:rsidRPr="00F365F8">
        <w:br/>
        <w:t>Кто ж будет в мире прав, коль слушать клеветы?</w:t>
      </w:r>
      <w:r w:rsidRPr="00F365F8">
        <w:br/>
        <w:t xml:space="preserve">Мне взятки брать? да разве я </w:t>
      </w:r>
      <w:proofErr w:type="spellStart"/>
      <w:r w:rsidRPr="00F365F8">
        <w:t>взбешуся</w:t>
      </w:r>
      <w:proofErr w:type="spellEnd"/>
      <w:r w:rsidRPr="00F365F8">
        <w:t>!</w:t>
      </w:r>
      <w:r w:rsidRPr="00F365F8">
        <w:br/>
        <w:t xml:space="preserve">Ну, видывал ли ты, я на тебя </w:t>
      </w:r>
      <w:proofErr w:type="spellStart"/>
      <w:r w:rsidRPr="00F365F8">
        <w:t>пошлюся</w:t>
      </w:r>
      <w:proofErr w:type="spellEnd"/>
      <w:r w:rsidRPr="00F365F8">
        <w:t>,</w:t>
      </w:r>
      <w:r w:rsidRPr="00F365F8">
        <w:br/>
        <w:t>Чтоб этому была причастна я греху?</w:t>
      </w:r>
      <w:r w:rsidRPr="00F365F8">
        <w:br/>
        <w:t>Подумай, вспомни хорошенько». –</w:t>
      </w:r>
      <w:r w:rsidRPr="00F365F8">
        <w:br/>
        <w:t>«Нет, кумушка; а видывал частенько,</w:t>
      </w:r>
      <w:r w:rsidRPr="00F365F8">
        <w:br/>
        <w:t>Что рыльце у тебя в пуху».</w:t>
      </w:r>
    </w:p>
    <w:p w:rsidR="00CD0C17" w:rsidRPr="00F365F8" w:rsidRDefault="00CD0C17" w:rsidP="00CD0C17">
      <w:pPr>
        <w:pStyle w:val="a3"/>
        <w:spacing w:before="0" w:beforeAutospacing="0" w:after="0" w:afterAutospacing="0"/>
        <w:ind w:left="2124" w:firstLine="0"/>
        <w:jc w:val="left"/>
      </w:pPr>
      <w:r w:rsidRPr="00F365F8">
        <w:t>Иной при месте так вздыхает,</w:t>
      </w:r>
      <w:r w:rsidRPr="00F365F8">
        <w:br/>
        <w:t>Как будто рубль последний доживает:</w:t>
      </w:r>
      <w:r w:rsidRPr="00F365F8">
        <w:br/>
        <w:t>И подлинно, весь город знает,</w:t>
      </w:r>
      <w:r w:rsidRPr="00F365F8">
        <w:br/>
        <w:t>Что у него ни за собой,</w:t>
      </w:r>
      <w:r w:rsidRPr="00F365F8">
        <w:br/>
        <w:t xml:space="preserve">Ни за женой,— </w:t>
      </w:r>
      <w:r w:rsidRPr="00F365F8">
        <w:br/>
        <w:t>А смотришь, помаленьку,</w:t>
      </w:r>
      <w:r w:rsidRPr="00F365F8">
        <w:br/>
        <w:t>То домик выстроит, то купит деревеньку.</w:t>
      </w:r>
      <w:r w:rsidRPr="00F365F8">
        <w:br/>
        <w:t xml:space="preserve">Теперь, как у него приход с расходом </w:t>
      </w:r>
      <w:proofErr w:type="spellStart"/>
      <w:r w:rsidRPr="00F365F8">
        <w:t>свесть</w:t>
      </w:r>
      <w:proofErr w:type="spellEnd"/>
      <w:r w:rsidRPr="00F365F8">
        <w:t>,</w:t>
      </w:r>
      <w:r w:rsidRPr="00F365F8">
        <w:br/>
        <w:t>Хоть по суду и не докажешь,</w:t>
      </w:r>
      <w:r w:rsidRPr="00F365F8">
        <w:br/>
        <w:t>Но как не согрешишь, не скажешь:</w:t>
      </w:r>
      <w:r w:rsidRPr="00F365F8">
        <w:br/>
        <w:t>Что у него пушок на рыльце есть.</w:t>
      </w:r>
    </w:p>
    <w:p w:rsidR="00CD0C17" w:rsidRPr="00F365F8" w:rsidRDefault="00CD0C17" w:rsidP="00CD0C17">
      <w:pPr>
        <w:pStyle w:val="a3"/>
        <w:spacing w:before="60" w:beforeAutospacing="0" w:afterLines="60" w:after="144" w:afterAutospacing="0"/>
      </w:pPr>
      <w:r w:rsidRPr="00F365F8">
        <w:t>УЧИТЕЛЬ: О чем же мы сегодня поведем разговор</w:t>
      </w:r>
      <w:r>
        <w:t>?</w:t>
      </w:r>
    </w:p>
    <w:p w:rsidR="00CD0C17" w:rsidRPr="00BF388C" w:rsidRDefault="00CD0C17" w:rsidP="00CD0C17">
      <w:pPr>
        <w:pStyle w:val="a3"/>
        <w:spacing w:before="0" w:beforeAutospacing="0" w:afterLines="60" w:after="144" w:afterAutospacing="0"/>
        <w:rPr>
          <w:bCs/>
          <w:i/>
        </w:rPr>
      </w:pPr>
      <w:r w:rsidRPr="00BF388C">
        <w:rPr>
          <w:bCs/>
          <w:i/>
        </w:rPr>
        <w:t>2</w:t>
      </w:r>
      <w:r>
        <w:rPr>
          <w:bCs/>
          <w:i/>
        </w:rPr>
        <w:t xml:space="preserve">) </w:t>
      </w:r>
      <w:r w:rsidRPr="00BF388C">
        <w:rPr>
          <w:bCs/>
          <w:i/>
        </w:rPr>
        <w:t xml:space="preserve"> </w:t>
      </w:r>
      <w:r>
        <w:rPr>
          <w:bCs/>
          <w:i/>
        </w:rPr>
        <w:t>Словарь терминов</w:t>
      </w:r>
    </w:p>
    <w:p w:rsidR="00CD0C17" w:rsidRPr="00F365F8" w:rsidRDefault="00CD0C17" w:rsidP="00CD0C17">
      <w:pPr>
        <w:pStyle w:val="a3"/>
        <w:spacing w:before="0" w:beforeAutospacing="0" w:after="60" w:afterAutospacing="0"/>
      </w:pPr>
      <w:r w:rsidRPr="00F365F8">
        <w:t>УЧИТЕЛЬ: Что такое коррупция и конфликт интересов?</w:t>
      </w:r>
    </w:p>
    <w:p w:rsidR="00CD0C17" w:rsidRPr="00F365F8" w:rsidRDefault="00CD0C17" w:rsidP="00CD0C17">
      <w:r w:rsidRPr="00F365F8">
        <w:rPr>
          <w:b/>
          <w:bCs/>
        </w:rPr>
        <w:t>Коррупция </w:t>
      </w:r>
      <w:r w:rsidRPr="00F365F8">
        <w:t>(латинский термин «коррупция» (</w:t>
      </w:r>
      <w:proofErr w:type="spellStart"/>
      <w:proofErr w:type="gramStart"/>
      <w:r w:rsidRPr="00F365F8">
        <w:t>с</w:t>
      </w:r>
      <w:proofErr w:type="gramEnd"/>
      <w:r w:rsidRPr="00F365F8">
        <w:t>orruption</w:t>
      </w:r>
      <w:proofErr w:type="spellEnd"/>
      <w:r w:rsidRPr="00F365F8">
        <w:t xml:space="preserve">) происходит от греческого слова, означавшего «грязь») </w:t>
      </w:r>
      <w:r>
        <w:t>–</w:t>
      </w:r>
      <w:r w:rsidRPr="00F365F8">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w:t>
      </w:r>
      <w:r w:rsidRPr="00F365F8">
        <w:lastRenderedPageBreak/>
        <w:t>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CD0C17" w:rsidRPr="00F365F8" w:rsidRDefault="00CD0C17" w:rsidP="00CD0C17">
      <w:pPr>
        <w:rPr>
          <w:b/>
          <w:bCs/>
        </w:rPr>
      </w:pPr>
      <w:r w:rsidRPr="00F365F8">
        <w:rPr>
          <w:b/>
          <w:bCs/>
        </w:rPr>
        <w:t>Конфликт</w:t>
      </w:r>
      <w:r w:rsidRPr="00F365F8">
        <w:t xml:space="preserve"> (от лат. </w:t>
      </w:r>
      <w:proofErr w:type="spellStart"/>
      <w:r w:rsidRPr="00F365F8">
        <w:t>conflictus</w:t>
      </w:r>
      <w:proofErr w:type="spellEnd"/>
      <w:r w:rsidRPr="00F365F8">
        <w:t xml:space="preserve"> </w:t>
      </w:r>
      <w:r>
        <w:t>–</w:t>
      </w:r>
      <w:r w:rsidRPr="00F365F8">
        <w:t xml:space="preserve"> столкновение) в психологии рассматривается как столкновение противоположно направленных целей, интересов, позиций, мнений или взглядов оппонентов или субъектов взаимодействия.</w:t>
      </w:r>
      <w:r w:rsidRPr="00F365F8">
        <w:rPr>
          <w:b/>
          <w:bCs/>
        </w:rPr>
        <w:tab/>
      </w:r>
    </w:p>
    <w:p w:rsidR="00CD0C17" w:rsidRPr="00F365F8" w:rsidRDefault="00CD0C17" w:rsidP="00CD0C17">
      <w:pPr>
        <w:pStyle w:val="2"/>
        <w:widowControl w:val="0"/>
        <w:spacing w:afterLines="60" w:after="144" w:line="240" w:lineRule="auto"/>
        <w:ind w:firstLine="567"/>
        <w:rPr>
          <w:rFonts w:ascii="Times New Roman" w:hAnsi="Times New Roman" w:cs="Times New Roman"/>
          <w:sz w:val="24"/>
          <w:szCs w:val="24"/>
        </w:rPr>
      </w:pPr>
      <w:proofErr w:type="gramStart"/>
      <w:r w:rsidRPr="00F365F8">
        <w:rPr>
          <w:rFonts w:ascii="Times New Roman" w:hAnsi="Times New Roman" w:cs="Times New Roman"/>
          <w:sz w:val="24"/>
          <w:szCs w:val="24"/>
        </w:rPr>
        <w:t xml:space="preserve">Под </w:t>
      </w:r>
      <w:r w:rsidRPr="00F365F8">
        <w:rPr>
          <w:rFonts w:ascii="Times New Roman" w:hAnsi="Times New Roman" w:cs="Times New Roman"/>
          <w:b/>
          <w:bCs/>
          <w:sz w:val="24"/>
          <w:szCs w:val="24"/>
        </w:rPr>
        <w:t>конфликтом интересов</w:t>
      </w:r>
      <w:r w:rsidRPr="00F365F8">
        <w:rPr>
          <w:rFonts w:ascii="Times New Roman" w:hAnsi="Times New Roman" w:cs="Times New Roman"/>
          <w:sz w:val="24"/>
          <w:szCs w:val="24"/>
        </w:rPr>
        <w:t xml:space="preserve"> на государственной или муниципальной службе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w:t>
      </w:r>
      <w:proofErr w:type="gramEnd"/>
      <w:r w:rsidRPr="00F365F8">
        <w:rPr>
          <w:rFonts w:ascii="Times New Roman" w:hAnsi="Times New Roman" w:cs="Times New Roman"/>
          <w:sz w:val="24"/>
          <w:szCs w:val="24"/>
        </w:rPr>
        <w:t xml:space="preserve"> причинению вреда правам и законным интересам граждан, организаций, общества или государства. </w:t>
      </w:r>
      <w:proofErr w:type="gramStart"/>
      <w:r w:rsidRPr="00F365F8">
        <w:rPr>
          <w:rFonts w:ascii="Times New Roman" w:hAnsi="Times New Roman" w:cs="Times New Roman"/>
          <w:sz w:val="24"/>
          <w:szCs w:val="24"/>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CD0C17" w:rsidRPr="00F365F8" w:rsidRDefault="00CD0C17" w:rsidP="00CD0C17">
      <w:pPr>
        <w:pStyle w:val="2"/>
        <w:spacing w:afterLines="60" w:after="144" w:line="240" w:lineRule="auto"/>
        <w:ind w:firstLine="567"/>
        <w:rPr>
          <w:rFonts w:ascii="Times New Roman" w:hAnsi="Times New Roman" w:cs="Times New Roman"/>
          <w:sz w:val="24"/>
          <w:szCs w:val="24"/>
        </w:rPr>
      </w:pPr>
      <w:r w:rsidRPr="00F365F8">
        <w:rPr>
          <w:rFonts w:ascii="Times New Roman" w:hAnsi="Times New Roman" w:cs="Times New Roman"/>
          <w:sz w:val="24"/>
          <w:szCs w:val="24"/>
        </w:rPr>
        <w:t>УЧИТЕЛЬ: В чем заключается взаимосвязь коррупции и конфликта интересов?</w:t>
      </w:r>
    </w:p>
    <w:p w:rsidR="00CD0C17" w:rsidRPr="00F365F8" w:rsidRDefault="00CD0C17" w:rsidP="00CD0C17">
      <w:pPr>
        <w:pStyle w:val="ConsPlusTitle"/>
        <w:widowControl/>
        <w:spacing w:afterLines="60" w:after="144"/>
        <w:ind w:firstLine="567"/>
        <w:jc w:val="both"/>
        <w:rPr>
          <w:rFonts w:ascii="Times New Roman" w:hAnsi="Times New Roman" w:cs="Times New Roman"/>
          <w:b w:val="0"/>
          <w:bCs w:val="0"/>
          <w:sz w:val="24"/>
          <w:szCs w:val="24"/>
        </w:rPr>
      </w:pPr>
      <w:proofErr w:type="gramStart"/>
      <w:r w:rsidRPr="00F365F8">
        <w:rPr>
          <w:rFonts w:ascii="Times New Roman" w:hAnsi="Times New Roman" w:cs="Times New Roman"/>
          <w:b w:val="0"/>
          <w:bCs w:val="0"/>
          <w:sz w:val="24"/>
          <w:szCs w:val="24"/>
        </w:rPr>
        <w:t>Взаимосвязь законодательства о гражданской службе и законодательства о коррупции заключается, прежде всего, в том, что определение коррупции (</w:t>
      </w:r>
      <w:r w:rsidRPr="00F365F8">
        <w:rPr>
          <w:rFonts w:ascii="Times New Roman" w:hAnsi="Times New Roman" w:cs="Times New Roman"/>
          <w:sz w:val="24"/>
          <w:szCs w:val="24"/>
        </w:rPr>
        <w:t>злоупотребление служебным положением, дачи взятки, получения взятки, злоупотребления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w:t>
      </w:r>
      <w:proofErr w:type="gramEnd"/>
      <w:r w:rsidRPr="00F365F8">
        <w:rPr>
          <w:rFonts w:ascii="Times New Roman" w:hAnsi="Times New Roman" w:cs="Times New Roman"/>
          <w:sz w:val="24"/>
          <w:szCs w:val="24"/>
        </w:rPr>
        <w:t xml:space="preserve"> для себя или для третьих лиц либо незаконное предоставление такой выгоды указанному лицу другими физическими лицами</w:t>
      </w:r>
      <w:r w:rsidRPr="00F365F8">
        <w:rPr>
          <w:rFonts w:ascii="Times New Roman" w:hAnsi="Times New Roman" w:cs="Times New Roman"/>
          <w:b w:val="0"/>
          <w:bCs w:val="0"/>
          <w:sz w:val="24"/>
          <w:szCs w:val="24"/>
        </w:rPr>
        <w:t xml:space="preserve">) во многом состыковано с институтом «конфликта интересов». Так, требование избежать конфликта интересов при осуществлении своих служебных </w:t>
      </w:r>
      <w:proofErr w:type="gramStart"/>
      <w:r w:rsidRPr="00F365F8">
        <w:rPr>
          <w:rFonts w:ascii="Times New Roman" w:hAnsi="Times New Roman" w:cs="Times New Roman"/>
          <w:b w:val="0"/>
          <w:bCs w:val="0"/>
          <w:sz w:val="24"/>
          <w:szCs w:val="24"/>
        </w:rPr>
        <w:t>полномочий</w:t>
      </w:r>
      <w:proofErr w:type="gramEnd"/>
      <w:r w:rsidRPr="00F365F8">
        <w:rPr>
          <w:rFonts w:ascii="Times New Roman" w:hAnsi="Times New Roman" w:cs="Times New Roman"/>
          <w:b w:val="0"/>
          <w:bCs w:val="0"/>
          <w:sz w:val="24"/>
          <w:szCs w:val="24"/>
        </w:rPr>
        <w:t xml:space="preserve"> и есть как раз та антикоррупционная мера, которая активно внедряется в современный период совместными усилиями всех федеральных структур, в том числе через организацию работы в каждом государственном органе Комиссии </w:t>
      </w:r>
      <w:r w:rsidRPr="00F365F8">
        <w:rPr>
          <w:rFonts w:ascii="Times New Roman" w:hAnsi="Times New Roman" w:cs="Times New Roman"/>
          <w:b w:val="0"/>
          <w:bCs w:val="0"/>
          <w:color w:val="000000"/>
          <w:sz w:val="24"/>
          <w:szCs w:val="24"/>
        </w:rPr>
        <w:t>по соблюдению требований к служебному поведению государственных гражданских служащих Российской Федерации и урегулированию конфликта интересов</w:t>
      </w:r>
      <w:r w:rsidRPr="00F365F8">
        <w:rPr>
          <w:rFonts w:ascii="Times New Roman" w:hAnsi="Times New Roman" w:cs="Times New Roman"/>
          <w:b w:val="0"/>
          <w:bCs w:val="0"/>
          <w:sz w:val="24"/>
          <w:szCs w:val="24"/>
        </w:rPr>
        <w:t>.</w:t>
      </w:r>
    </w:p>
    <w:p w:rsidR="00CD0C17" w:rsidRPr="00F365F8" w:rsidRDefault="00CD0C17" w:rsidP="00CD0C17">
      <w:pPr>
        <w:pStyle w:val="ConsPlusTitle"/>
        <w:widowControl/>
        <w:spacing w:afterLines="60" w:after="144"/>
        <w:ind w:firstLine="567"/>
        <w:jc w:val="both"/>
        <w:rPr>
          <w:rFonts w:ascii="Times New Roman" w:hAnsi="Times New Roman" w:cs="Times New Roman"/>
          <w:b w:val="0"/>
          <w:bCs w:val="0"/>
          <w:sz w:val="24"/>
          <w:szCs w:val="24"/>
        </w:rPr>
      </w:pPr>
      <w:r w:rsidRPr="00F365F8">
        <w:rPr>
          <w:rFonts w:ascii="Times New Roman" w:hAnsi="Times New Roman" w:cs="Times New Roman"/>
          <w:b w:val="0"/>
          <w:bCs w:val="0"/>
          <w:sz w:val="24"/>
          <w:szCs w:val="24"/>
        </w:rPr>
        <w:t xml:space="preserve">УЧИТЕЛЬ: Давайте рассмотрим несколько ситуаций и ответим на вопрос </w:t>
      </w:r>
    </w:p>
    <w:p w:rsidR="00CD0C17" w:rsidRPr="00F365F8" w:rsidRDefault="00CD0C17" w:rsidP="00CD0C17">
      <w:pPr>
        <w:spacing w:afterLines="60" w:after="144"/>
      </w:pPr>
      <w:r w:rsidRPr="00F365F8">
        <w:t>ЭТО КОРРУПЦИЯ ИЛИ НЕТ?</w:t>
      </w:r>
    </w:p>
    <w:p w:rsidR="00CD0C17" w:rsidRPr="00F365F8" w:rsidRDefault="00CD0C17" w:rsidP="00CD0C17">
      <w:pPr>
        <w:ind w:firstLine="709"/>
      </w:pPr>
      <w:r>
        <w:t>1. </w:t>
      </w:r>
      <w:r w:rsidRPr="00F365F8">
        <w:t xml:space="preserve">Водитель, нарушивший правила, чтобы не платить штраф в полном объеме через сбербанк, платит некоторую сумму работнику </w:t>
      </w:r>
      <w:r>
        <w:t>ГИБДД</w:t>
      </w:r>
      <w:r w:rsidRPr="00F365F8">
        <w:t xml:space="preserve">. Сотрудник </w:t>
      </w:r>
      <w:r>
        <w:t>ГИБДД</w:t>
      </w:r>
      <w:r w:rsidRPr="00F365F8">
        <w:t xml:space="preserve"> не требует, чтобы платили ему, но от денег не отказывается.</w:t>
      </w:r>
    </w:p>
    <w:p w:rsidR="00CD0C17" w:rsidRPr="00F365F8" w:rsidRDefault="00CD0C17" w:rsidP="00CD0C17">
      <w:pPr>
        <w:ind w:firstLine="709"/>
      </w:pPr>
      <w:r>
        <w:t>2. </w:t>
      </w:r>
      <w:r w:rsidRPr="00F365F8">
        <w:t>Чиновник помогает предприятию или фирме получить выгодный кредит или заключить выгодный контракт. Руководство предприятия или фирмы выплачивает чиновнику определенный процент за содействие.</w:t>
      </w:r>
    </w:p>
    <w:p w:rsidR="00CD0C17" w:rsidRPr="00F365F8" w:rsidRDefault="00CD0C17" w:rsidP="00CD0C17">
      <w:pPr>
        <w:ind w:firstLine="709"/>
      </w:pPr>
      <w:r>
        <w:t>3. </w:t>
      </w:r>
      <w:r w:rsidRPr="00F365F8">
        <w:t>Человек быстрей других продвигается по службе, потому что является родственником или протеже министра или другого высокопоставленного чиновника.</w:t>
      </w:r>
    </w:p>
    <w:p w:rsidR="00CD0C17" w:rsidRPr="00F365F8" w:rsidRDefault="00CD0C17" w:rsidP="00CD0C17">
      <w:pPr>
        <w:ind w:firstLine="709"/>
      </w:pPr>
      <w:r>
        <w:lastRenderedPageBreak/>
        <w:t>4. </w:t>
      </w:r>
      <w:r w:rsidRPr="00F365F8">
        <w:t>Пациент в больнице делает подарки или платит врачу за внимательное отношение и обслуживание вне очереди. Врач этого не требует, но от денег и подарков не отказывается.</w:t>
      </w:r>
    </w:p>
    <w:p w:rsidR="00CD0C17" w:rsidRPr="00347744" w:rsidRDefault="00CD0C17" w:rsidP="00CD0C17">
      <w:pPr>
        <w:ind w:firstLine="709"/>
        <w:rPr>
          <w:sz w:val="16"/>
          <w:szCs w:val="16"/>
        </w:rPr>
      </w:pPr>
    </w:p>
    <w:tbl>
      <w:tblPr>
        <w:tblW w:w="0" w:type="auto"/>
        <w:jc w:val="center"/>
        <w:tblInd w:w="-10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468"/>
        <w:gridCol w:w="1260"/>
        <w:gridCol w:w="1260"/>
      </w:tblGrid>
      <w:tr w:rsidR="00CD0C17" w:rsidRPr="00F365F8" w:rsidTr="00F71DC8">
        <w:trPr>
          <w:cantSplit/>
          <w:trHeight w:val="401"/>
          <w:jc w:val="center"/>
        </w:trPr>
        <w:tc>
          <w:tcPr>
            <w:tcW w:w="468" w:type="dxa"/>
            <w:vAlign w:val="center"/>
          </w:tcPr>
          <w:p w:rsidR="00CD0C17" w:rsidRPr="00E06905" w:rsidRDefault="00CD0C17" w:rsidP="00F71DC8">
            <w:pPr>
              <w:ind w:firstLine="0"/>
              <w:jc w:val="center"/>
              <w:rPr>
                <w:sz w:val="22"/>
              </w:rPr>
            </w:pPr>
            <w:r w:rsidRPr="00E06905">
              <w:rPr>
                <w:sz w:val="22"/>
              </w:rPr>
              <w:t>№</w:t>
            </w:r>
          </w:p>
        </w:tc>
        <w:tc>
          <w:tcPr>
            <w:tcW w:w="1260" w:type="dxa"/>
            <w:vAlign w:val="center"/>
          </w:tcPr>
          <w:p w:rsidR="00CD0C17" w:rsidRPr="00E06905" w:rsidRDefault="00CD0C17" w:rsidP="00F71DC8">
            <w:pPr>
              <w:ind w:firstLine="0"/>
              <w:jc w:val="center"/>
              <w:rPr>
                <w:sz w:val="22"/>
              </w:rPr>
            </w:pPr>
            <w:r w:rsidRPr="00E06905">
              <w:rPr>
                <w:sz w:val="22"/>
              </w:rPr>
              <w:t>ДА</w:t>
            </w:r>
          </w:p>
        </w:tc>
        <w:tc>
          <w:tcPr>
            <w:tcW w:w="1260" w:type="dxa"/>
            <w:vAlign w:val="center"/>
          </w:tcPr>
          <w:p w:rsidR="00CD0C17" w:rsidRPr="00E06905" w:rsidRDefault="00CD0C17" w:rsidP="00F71DC8">
            <w:pPr>
              <w:ind w:firstLine="0"/>
              <w:jc w:val="center"/>
              <w:rPr>
                <w:sz w:val="22"/>
              </w:rPr>
            </w:pPr>
            <w:r w:rsidRPr="00E06905">
              <w:rPr>
                <w:sz w:val="22"/>
              </w:rPr>
              <w:t>НЕТ</w:t>
            </w:r>
          </w:p>
        </w:tc>
      </w:tr>
      <w:tr w:rsidR="00CD0C17" w:rsidRPr="00F365F8" w:rsidTr="00F71DC8">
        <w:trPr>
          <w:jc w:val="center"/>
        </w:trPr>
        <w:tc>
          <w:tcPr>
            <w:tcW w:w="468" w:type="dxa"/>
            <w:vAlign w:val="center"/>
          </w:tcPr>
          <w:p w:rsidR="00CD0C17" w:rsidRPr="00E06905" w:rsidRDefault="00CD0C17" w:rsidP="00F71DC8">
            <w:pPr>
              <w:ind w:firstLine="0"/>
              <w:jc w:val="center"/>
              <w:rPr>
                <w:sz w:val="22"/>
              </w:rPr>
            </w:pPr>
            <w:r w:rsidRPr="00E06905">
              <w:rPr>
                <w:sz w:val="22"/>
              </w:rPr>
              <w:t>1</w:t>
            </w:r>
          </w:p>
        </w:tc>
        <w:tc>
          <w:tcPr>
            <w:tcW w:w="1260" w:type="dxa"/>
            <w:vAlign w:val="center"/>
          </w:tcPr>
          <w:p w:rsidR="00CD0C17" w:rsidRPr="00E06905" w:rsidRDefault="00CD0C17" w:rsidP="00F71DC8">
            <w:pPr>
              <w:ind w:firstLine="0"/>
              <w:jc w:val="center"/>
              <w:rPr>
                <w:sz w:val="22"/>
              </w:rPr>
            </w:pPr>
          </w:p>
        </w:tc>
        <w:tc>
          <w:tcPr>
            <w:tcW w:w="1260" w:type="dxa"/>
            <w:vAlign w:val="center"/>
          </w:tcPr>
          <w:p w:rsidR="00CD0C17" w:rsidRPr="00E06905" w:rsidRDefault="00CD0C17" w:rsidP="00F71DC8">
            <w:pPr>
              <w:ind w:firstLine="0"/>
              <w:jc w:val="center"/>
              <w:rPr>
                <w:sz w:val="22"/>
              </w:rPr>
            </w:pPr>
          </w:p>
        </w:tc>
      </w:tr>
      <w:tr w:rsidR="00CD0C17" w:rsidRPr="00F365F8" w:rsidTr="00F71DC8">
        <w:trPr>
          <w:jc w:val="center"/>
        </w:trPr>
        <w:tc>
          <w:tcPr>
            <w:tcW w:w="468" w:type="dxa"/>
            <w:vAlign w:val="center"/>
          </w:tcPr>
          <w:p w:rsidR="00CD0C17" w:rsidRPr="00E06905" w:rsidRDefault="00CD0C17" w:rsidP="00F71DC8">
            <w:pPr>
              <w:ind w:firstLine="0"/>
              <w:jc w:val="center"/>
              <w:rPr>
                <w:sz w:val="22"/>
              </w:rPr>
            </w:pPr>
            <w:r w:rsidRPr="00E06905">
              <w:rPr>
                <w:sz w:val="22"/>
              </w:rPr>
              <w:t>2</w:t>
            </w:r>
          </w:p>
        </w:tc>
        <w:tc>
          <w:tcPr>
            <w:tcW w:w="1260" w:type="dxa"/>
            <w:vAlign w:val="center"/>
          </w:tcPr>
          <w:p w:rsidR="00CD0C17" w:rsidRPr="00E06905" w:rsidRDefault="00CD0C17" w:rsidP="00F71DC8">
            <w:pPr>
              <w:ind w:firstLine="0"/>
              <w:jc w:val="center"/>
              <w:rPr>
                <w:sz w:val="22"/>
              </w:rPr>
            </w:pPr>
          </w:p>
        </w:tc>
        <w:tc>
          <w:tcPr>
            <w:tcW w:w="1260" w:type="dxa"/>
            <w:vAlign w:val="center"/>
          </w:tcPr>
          <w:p w:rsidR="00CD0C17" w:rsidRPr="00E06905" w:rsidRDefault="00CD0C17" w:rsidP="00F71DC8">
            <w:pPr>
              <w:ind w:firstLine="0"/>
              <w:jc w:val="center"/>
              <w:rPr>
                <w:sz w:val="22"/>
              </w:rPr>
            </w:pPr>
          </w:p>
        </w:tc>
      </w:tr>
      <w:tr w:rsidR="00CD0C17" w:rsidRPr="00F365F8" w:rsidTr="00F71DC8">
        <w:trPr>
          <w:jc w:val="center"/>
        </w:trPr>
        <w:tc>
          <w:tcPr>
            <w:tcW w:w="468" w:type="dxa"/>
            <w:vAlign w:val="center"/>
          </w:tcPr>
          <w:p w:rsidR="00CD0C17" w:rsidRPr="00E06905" w:rsidRDefault="00CD0C17" w:rsidP="00F71DC8">
            <w:pPr>
              <w:ind w:firstLine="0"/>
              <w:jc w:val="center"/>
              <w:rPr>
                <w:sz w:val="22"/>
              </w:rPr>
            </w:pPr>
            <w:r w:rsidRPr="00E06905">
              <w:rPr>
                <w:sz w:val="22"/>
              </w:rPr>
              <w:t>3</w:t>
            </w:r>
          </w:p>
        </w:tc>
        <w:tc>
          <w:tcPr>
            <w:tcW w:w="1260" w:type="dxa"/>
            <w:vAlign w:val="center"/>
          </w:tcPr>
          <w:p w:rsidR="00CD0C17" w:rsidRPr="00E06905" w:rsidRDefault="00CD0C17" w:rsidP="00F71DC8">
            <w:pPr>
              <w:ind w:firstLine="0"/>
              <w:jc w:val="center"/>
              <w:rPr>
                <w:sz w:val="22"/>
              </w:rPr>
            </w:pPr>
          </w:p>
        </w:tc>
        <w:tc>
          <w:tcPr>
            <w:tcW w:w="1260" w:type="dxa"/>
            <w:vAlign w:val="center"/>
          </w:tcPr>
          <w:p w:rsidR="00CD0C17" w:rsidRPr="00E06905" w:rsidRDefault="00CD0C17" w:rsidP="00F71DC8">
            <w:pPr>
              <w:ind w:firstLine="0"/>
              <w:jc w:val="center"/>
              <w:rPr>
                <w:sz w:val="22"/>
              </w:rPr>
            </w:pPr>
          </w:p>
        </w:tc>
      </w:tr>
      <w:tr w:rsidR="00CD0C17" w:rsidRPr="00F365F8" w:rsidTr="00F71DC8">
        <w:trPr>
          <w:jc w:val="center"/>
        </w:trPr>
        <w:tc>
          <w:tcPr>
            <w:tcW w:w="468" w:type="dxa"/>
            <w:vAlign w:val="center"/>
          </w:tcPr>
          <w:p w:rsidR="00CD0C17" w:rsidRPr="00E06905" w:rsidRDefault="00CD0C17" w:rsidP="00F71DC8">
            <w:pPr>
              <w:ind w:firstLine="0"/>
              <w:jc w:val="center"/>
              <w:rPr>
                <w:sz w:val="22"/>
              </w:rPr>
            </w:pPr>
            <w:r w:rsidRPr="00E06905">
              <w:rPr>
                <w:sz w:val="22"/>
              </w:rPr>
              <w:t>4</w:t>
            </w:r>
          </w:p>
        </w:tc>
        <w:tc>
          <w:tcPr>
            <w:tcW w:w="1260" w:type="dxa"/>
            <w:vAlign w:val="center"/>
          </w:tcPr>
          <w:p w:rsidR="00CD0C17" w:rsidRPr="00E06905" w:rsidRDefault="00CD0C17" w:rsidP="00F71DC8">
            <w:pPr>
              <w:ind w:firstLine="0"/>
              <w:jc w:val="center"/>
              <w:rPr>
                <w:sz w:val="22"/>
              </w:rPr>
            </w:pPr>
          </w:p>
        </w:tc>
        <w:tc>
          <w:tcPr>
            <w:tcW w:w="1260" w:type="dxa"/>
            <w:vAlign w:val="center"/>
          </w:tcPr>
          <w:p w:rsidR="00CD0C17" w:rsidRPr="00E06905" w:rsidRDefault="00CD0C17" w:rsidP="00F71DC8">
            <w:pPr>
              <w:ind w:firstLine="0"/>
              <w:jc w:val="center"/>
              <w:rPr>
                <w:sz w:val="22"/>
              </w:rPr>
            </w:pPr>
          </w:p>
        </w:tc>
      </w:tr>
    </w:tbl>
    <w:p w:rsidR="00CD0C17" w:rsidRPr="00347744" w:rsidRDefault="00CD0C17" w:rsidP="00CD0C17">
      <w:pPr>
        <w:ind w:firstLine="709"/>
        <w:rPr>
          <w:sz w:val="16"/>
          <w:szCs w:val="16"/>
        </w:rPr>
      </w:pPr>
    </w:p>
    <w:p w:rsidR="00CD0C17" w:rsidRPr="00F365F8" w:rsidRDefault="00CD0C17" w:rsidP="00CD0C17">
      <w:pPr>
        <w:ind w:firstLine="709"/>
        <w:rPr>
          <w:b/>
          <w:bCs/>
        </w:rPr>
      </w:pPr>
      <w:r w:rsidRPr="00F365F8">
        <w:rPr>
          <w:b/>
          <w:bCs/>
        </w:rPr>
        <w:t>Ключи к проблемному заданию</w:t>
      </w:r>
    </w:p>
    <w:p w:rsidR="00CD0C17" w:rsidRPr="00F365F8" w:rsidRDefault="00CD0C17" w:rsidP="00CD0C17">
      <w:pPr>
        <w:ind w:firstLine="709"/>
      </w:pPr>
      <w:r w:rsidRPr="00F365F8">
        <w:t>1. Водитель, нарушивший правила, чтобы не платить штраф</w:t>
      </w:r>
      <w:r>
        <w:t xml:space="preserve"> </w:t>
      </w:r>
      <w:r w:rsidRPr="00F365F8">
        <w:t>в полном объеме</w:t>
      </w:r>
      <w:r>
        <w:t xml:space="preserve"> </w:t>
      </w:r>
      <w:r w:rsidRPr="00F365F8">
        <w:t>через сбербанк, платит некоторую сумму</w:t>
      </w:r>
      <w:r>
        <w:t xml:space="preserve"> </w:t>
      </w:r>
      <w:r w:rsidRPr="00F365F8">
        <w:t xml:space="preserve">сотруднику </w:t>
      </w:r>
      <w:r>
        <w:t>ГИБДД</w:t>
      </w:r>
      <w:r w:rsidRPr="00F365F8">
        <w:t xml:space="preserve">. Сотрудник </w:t>
      </w:r>
      <w:r>
        <w:t>ГИБДД</w:t>
      </w:r>
      <w:r w:rsidRPr="00F365F8">
        <w:t xml:space="preserve"> не требует, чтобы платили ему, но от денег не отказывается. </w:t>
      </w:r>
    </w:p>
    <w:p w:rsidR="00CD0C17" w:rsidRPr="00F365F8" w:rsidRDefault="00CD0C17" w:rsidP="00CD0C17">
      <w:pPr>
        <w:ind w:firstLine="709"/>
      </w:pPr>
      <w:r w:rsidRPr="00F365F8">
        <w:t xml:space="preserve">КОРРУПЦИЯ, так как в результате злоупотребления служебным положением сотрудник </w:t>
      </w:r>
      <w:r>
        <w:t>ГИБДД</w:t>
      </w:r>
      <w:r w:rsidRPr="00F365F8">
        <w:t xml:space="preserve"> нанес вред государству, которое не получило сумму штрафа. </w:t>
      </w:r>
    </w:p>
    <w:p w:rsidR="00CD0C17" w:rsidRPr="00F365F8" w:rsidRDefault="00CD0C17" w:rsidP="00CD0C17">
      <w:pPr>
        <w:ind w:firstLine="709"/>
      </w:pPr>
      <w:r w:rsidRPr="00F365F8">
        <w:t>2. Чиновник помогает предприятию или фирме</w:t>
      </w:r>
      <w:r>
        <w:t xml:space="preserve"> </w:t>
      </w:r>
      <w:r w:rsidRPr="00F365F8">
        <w:t>получить, или заключить выгодный контракт. Руководство предприятия или фирмы</w:t>
      </w:r>
      <w:r>
        <w:t xml:space="preserve"> </w:t>
      </w:r>
      <w:r w:rsidRPr="00F365F8">
        <w:t xml:space="preserve">выплачивает чиновнику определенный процент за содействие. </w:t>
      </w:r>
    </w:p>
    <w:p w:rsidR="00CD0C17" w:rsidRPr="00F365F8" w:rsidRDefault="00CD0C17" w:rsidP="00CD0C17">
      <w:pPr>
        <w:ind w:firstLine="709"/>
      </w:pPr>
      <w:r w:rsidRPr="00F365F8">
        <w:t xml:space="preserve">КОРРУПЦИЯ, так как в результате злоупотребления служебным положением чиновник нанес вред государству, выразившийся либо в виде завышения суммы контракта, либо в виде занижения процентов по кредиту, либо в виде получения не самого качественного товара. </w:t>
      </w:r>
    </w:p>
    <w:p w:rsidR="00CD0C17" w:rsidRPr="00F365F8" w:rsidRDefault="00CD0C17" w:rsidP="00CD0C17">
      <w:pPr>
        <w:ind w:firstLine="709"/>
      </w:pPr>
      <w:r>
        <w:t>3. </w:t>
      </w:r>
      <w:r w:rsidRPr="00F365F8">
        <w:t>Человек быстрей других продвигается по службе, потому что является родственником или протеже министра</w:t>
      </w:r>
      <w:r>
        <w:t xml:space="preserve"> </w:t>
      </w:r>
      <w:r w:rsidRPr="00F365F8">
        <w:t xml:space="preserve">или другого высокопоставленного чиновника. </w:t>
      </w:r>
    </w:p>
    <w:p w:rsidR="00CD0C17" w:rsidRPr="00F365F8" w:rsidRDefault="00CD0C17" w:rsidP="00CD0C17">
      <w:pPr>
        <w:ind w:firstLine="709"/>
      </w:pPr>
      <w:r w:rsidRPr="00F365F8">
        <w:t>Согласно Уголовному кодексу РФ это НЕ КОРРУПЦИЯ</w:t>
      </w:r>
      <w:r>
        <w:t>.</w:t>
      </w:r>
    </w:p>
    <w:p w:rsidR="00CD0C17" w:rsidRPr="00F365F8" w:rsidRDefault="00CD0C17" w:rsidP="00CD0C17">
      <w:pPr>
        <w:ind w:firstLine="709"/>
      </w:pPr>
      <w:r>
        <w:t>4. </w:t>
      </w:r>
      <w:r w:rsidRPr="00F365F8">
        <w:t>Пациент в больнице делает подарки или платит врачу за внимательное отношение</w:t>
      </w:r>
      <w:r>
        <w:t xml:space="preserve"> </w:t>
      </w:r>
      <w:r w:rsidRPr="00F365F8">
        <w:t>и обслуживание вне очереди.</w:t>
      </w:r>
      <w:r>
        <w:t xml:space="preserve"> </w:t>
      </w:r>
      <w:r w:rsidRPr="00F365F8">
        <w:t xml:space="preserve">Врач этого не требует, но от денег и подарков не отказывается. </w:t>
      </w:r>
    </w:p>
    <w:p w:rsidR="00CD0C17" w:rsidRPr="00347744" w:rsidRDefault="00CD0C17" w:rsidP="00CD0C17">
      <w:pPr>
        <w:ind w:firstLine="709"/>
      </w:pPr>
      <w:r w:rsidRPr="00347744">
        <w:t>Неоднозначн</w:t>
      </w:r>
      <w:r>
        <w:t>ость</w:t>
      </w:r>
      <w:r w:rsidRPr="00347744">
        <w:t xml:space="preserve"> ситуации</w:t>
      </w:r>
      <w:r>
        <w:t>:</w:t>
      </w:r>
    </w:p>
    <w:p w:rsidR="00CD0C17" w:rsidRPr="00F365F8" w:rsidRDefault="00CD0C17" w:rsidP="00CD0C17">
      <w:pPr>
        <w:ind w:firstLine="709"/>
      </w:pPr>
      <w:r w:rsidRPr="00F365F8">
        <w:t xml:space="preserve">врач принимает деньги / услуги за исполнение служебных обязанностей </w:t>
      </w:r>
      <w:r>
        <w:t>–</w:t>
      </w:r>
      <w:r w:rsidRPr="00F365F8">
        <w:t xml:space="preserve"> коррупция</w:t>
      </w:r>
      <w:r>
        <w:t>;</w:t>
      </w:r>
      <w:r w:rsidRPr="00F365F8">
        <w:t xml:space="preserve"> </w:t>
      </w:r>
    </w:p>
    <w:p w:rsidR="00CD0C17" w:rsidRPr="00F365F8" w:rsidRDefault="00CD0C17" w:rsidP="00CD0C17">
      <w:pPr>
        <w:ind w:firstLine="709"/>
      </w:pPr>
      <w:r w:rsidRPr="00F365F8">
        <w:t xml:space="preserve">пациент выражает благодарность врачу за внимание, а его действия не предполагают обмена, то это действие не коррупционное. </w:t>
      </w:r>
    </w:p>
    <w:p w:rsidR="00CD0C17" w:rsidRDefault="00CD0C17" w:rsidP="00CD0C17"/>
    <w:p w:rsidR="00ED1DC1" w:rsidRDefault="00ED1DC1"/>
    <w:sectPr w:rsidR="00ED1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DL">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17"/>
    <w:rsid w:val="00CD0C17"/>
    <w:rsid w:val="00ED1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C17"/>
    <w:pPr>
      <w:spacing w:after="60" w:line="240" w:lineRule="auto"/>
      <w:ind w:firstLine="567"/>
      <w:jc w:val="both"/>
    </w:pPr>
    <w:rPr>
      <w:rFonts w:ascii="Times New Roman" w:eastAsia="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CD0C17"/>
    <w:pPr>
      <w:spacing w:before="100" w:beforeAutospacing="1" w:after="100" w:afterAutospacing="1"/>
    </w:pPr>
    <w:rPr>
      <w:rFonts w:eastAsia="Calibri"/>
      <w:szCs w:val="24"/>
      <w:lang w:eastAsia="ru-RU"/>
    </w:rPr>
  </w:style>
  <w:style w:type="paragraph" w:customStyle="1" w:styleId="2">
    <w:name w:val="Стиль2"/>
    <w:basedOn w:val="a"/>
    <w:rsid w:val="00CD0C17"/>
    <w:pPr>
      <w:overflowPunct w:val="0"/>
      <w:autoSpaceDE w:val="0"/>
      <w:autoSpaceDN w:val="0"/>
      <w:adjustRightInd w:val="0"/>
      <w:spacing w:after="0" w:line="400" w:lineRule="exact"/>
      <w:ind w:firstLine="709"/>
      <w:textAlignment w:val="baseline"/>
    </w:pPr>
    <w:rPr>
      <w:rFonts w:ascii="TimesDL" w:hAnsi="TimesDL" w:cs="TimesDL"/>
      <w:color w:val="000000"/>
      <w:sz w:val="26"/>
      <w:szCs w:val="26"/>
      <w:lang w:eastAsia="ru-RU"/>
    </w:rPr>
  </w:style>
  <w:style w:type="paragraph" w:customStyle="1" w:styleId="ConsPlusTitle">
    <w:name w:val="ConsPlusTitle"/>
    <w:rsid w:val="00CD0C1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rvps706640">
    <w:name w:val="rvps706640"/>
    <w:basedOn w:val="a"/>
    <w:rsid w:val="00CD0C17"/>
    <w:pPr>
      <w:suppressAutoHyphens/>
      <w:spacing w:after="150"/>
      <w:ind w:right="300" w:firstLine="0"/>
      <w:jc w:val="left"/>
    </w:pPr>
    <w:rPr>
      <w:rFonts w:ascii="Arial" w:hAnsi="Arial" w:cs="Arial"/>
      <w:color w:val="000000"/>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C17"/>
    <w:pPr>
      <w:spacing w:after="60" w:line="240" w:lineRule="auto"/>
      <w:ind w:firstLine="567"/>
      <w:jc w:val="both"/>
    </w:pPr>
    <w:rPr>
      <w:rFonts w:ascii="Times New Roman" w:eastAsia="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CD0C17"/>
    <w:pPr>
      <w:spacing w:before="100" w:beforeAutospacing="1" w:after="100" w:afterAutospacing="1"/>
    </w:pPr>
    <w:rPr>
      <w:rFonts w:eastAsia="Calibri"/>
      <w:szCs w:val="24"/>
      <w:lang w:eastAsia="ru-RU"/>
    </w:rPr>
  </w:style>
  <w:style w:type="paragraph" w:customStyle="1" w:styleId="2">
    <w:name w:val="Стиль2"/>
    <w:basedOn w:val="a"/>
    <w:rsid w:val="00CD0C17"/>
    <w:pPr>
      <w:overflowPunct w:val="0"/>
      <w:autoSpaceDE w:val="0"/>
      <w:autoSpaceDN w:val="0"/>
      <w:adjustRightInd w:val="0"/>
      <w:spacing w:after="0" w:line="400" w:lineRule="exact"/>
      <w:ind w:firstLine="709"/>
      <w:textAlignment w:val="baseline"/>
    </w:pPr>
    <w:rPr>
      <w:rFonts w:ascii="TimesDL" w:hAnsi="TimesDL" w:cs="TimesDL"/>
      <w:color w:val="000000"/>
      <w:sz w:val="26"/>
      <w:szCs w:val="26"/>
      <w:lang w:eastAsia="ru-RU"/>
    </w:rPr>
  </w:style>
  <w:style w:type="paragraph" w:customStyle="1" w:styleId="ConsPlusTitle">
    <w:name w:val="ConsPlusTitle"/>
    <w:rsid w:val="00CD0C1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rvps706640">
    <w:name w:val="rvps706640"/>
    <w:basedOn w:val="a"/>
    <w:rsid w:val="00CD0C17"/>
    <w:pPr>
      <w:suppressAutoHyphens/>
      <w:spacing w:after="150"/>
      <w:ind w:right="300" w:firstLine="0"/>
      <w:jc w:val="left"/>
    </w:pPr>
    <w:rPr>
      <w:rFonts w:ascii="Arial" w:hAnsi="Arial" w:cs="Arial"/>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2015-11-26T13:06:00Z</dcterms:created>
  <dcterms:modified xsi:type="dcterms:W3CDTF">2015-11-26T13:06:00Z</dcterms:modified>
</cp:coreProperties>
</file>