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62F" w:rsidRDefault="00A4262F" w:rsidP="002B6A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</w:t>
      </w:r>
    </w:p>
    <w:p w:rsidR="00335EBD" w:rsidRDefault="00A4262F" w:rsidP="002B6A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от </w:t>
      </w:r>
      <w:r w:rsidR="006A1E00">
        <w:rPr>
          <w:rFonts w:ascii="Times New Roman" w:hAnsi="Times New Roman" w:cs="Times New Roman"/>
          <w:sz w:val="28"/>
          <w:szCs w:val="28"/>
        </w:rPr>
        <w:t>13.09.2021 г</w:t>
      </w:r>
    </w:p>
    <w:p w:rsidR="005F158C" w:rsidRDefault="005F158C" w:rsidP="002B6A7A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58C">
        <w:rPr>
          <w:rFonts w:ascii="Times New Roman" w:hAnsi="Times New Roman" w:cs="Times New Roman"/>
          <w:sz w:val="28"/>
          <w:szCs w:val="28"/>
        </w:rPr>
        <w:t>«Современные подходы к преподаванию учебного предмета «Информатика и ИКТ» в системе основного и среднего общего образования»</w:t>
      </w:r>
    </w:p>
    <w:p w:rsidR="005F158C" w:rsidRDefault="005F158C" w:rsidP="002B6A7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4485">
        <w:rPr>
          <w:rFonts w:ascii="Times New Roman" w:hAnsi="Times New Roman" w:cs="Times New Roman"/>
          <w:sz w:val="28"/>
          <w:szCs w:val="28"/>
          <w:highlight w:val="yellow"/>
        </w:rPr>
        <w:t>«Современные подходы к преподаванию учебного предмета «Математика» в системе основного и среднего общего образования»</w:t>
      </w:r>
    </w:p>
    <w:p w:rsidR="006A1E00" w:rsidRDefault="006A1E00" w:rsidP="002B6A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A1E00">
        <w:rPr>
          <w:rFonts w:ascii="Times New Roman" w:hAnsi="Times New Roman" w:cs="Times New Roman"/>
          <w:sz w:val="28"/>
          <w:szCs w:val="28"/>
        </w:rPr>
        <w:t>Основы законодательства  РФ в области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5F158C" w:rsidTr="005F158C">
        <w:tc>
          <w:tcPr>
            <w:tcW w:w="1526" w:type="dxa"/>
          </w:tcPr>
          <w:p w:rsidR="005F158C" w:rsidRDefault="005F158C" w:rsidP="005F1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854" w:type="dxa"/>
          </w:tcPr>
          <w:p w:rsidR="005F158C" w:rsidRDefault="005F158C" w:rsidP="005F1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91" w:type="dxa"/>
          </w:tcPr>
          <w:p w:rsidR="005F158C" w:rsidRDefault="005F158C" w:rsidP="005F1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5F158C" w:rsidTr="005F158C">
        <w:tc>
          <w:tcPr>
            <w:tcW w:w="1526" w:type="dxa"/>
          </w:tcPr>
          <w:p w:rsidR="005F158C" w:rsidRDefault="004617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09.00-09.45</w:t>
            </w:r>
          </w:p>
        </w:tc>
        <w:tc>
          <w:tcPr>
            <w:tcW w:w="4854" w:type="dxa"/>
          </w:tcPr>
          <w:p w:rsidR="005F158C" w:rsidRDefault="004617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 Лаборатории развития естественнонаучного и технологического образования.</w:t>
            </w:r>
          </w:p>
          <w:p w:rsidR="0046178C" w:rsidRDefault="004617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2.Учебно-тематический план программы повышения квалификации</w:t>
            </w:r>
          </w:p>
          <w:p w:rsidR="0046178C" w:rsidRDefault="004617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Виды заданий и формы занятий</w:t>
            </w:r>
          </w:p>
          <w:p w:rsidR="0046178C" w:rsidRDefault="004617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Итоговая аттестация</w:t>
            </w:r>
          </w:p>
        </w:tc>
        <w:tc>
          <w:tcPr>
            <w:tcW w:w="3191" w:type="dxa"/>
          </w:tcPr>
          <w:p w:rsidR="005F158C" w:rsidRDefault="005F15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58C" w:rsidTr="005F158C">
        <w:tc>
          <w:tcPr>
            <w:tcW w:w="1526" w:type="dxa"/>
          </w:tcPr>
          <w:p w:rsidR="005F158C" w:rsidRDefault="004617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4854" w:type="dxa"/>
          </w:tcPr>
          <w:p w:rsidR="003D7CF5" w:rsidRDefault="003D7CF5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CF5">
              <w:rPr>
                <w:rFonts w:ascii="Times New Roman" w:hAnsi="Times New Roman" w:cs="Times New Roman"/>
                <w:sz w:val="28"/>
                <w:szCs w:val="28"/>
              </w:rPr>
              <w:t>Модуль 1. Нормативно-правовые основы государственной политики РФ в сфере образования</w:t>
            </w:r>
          </w:p>
          <w:p w:rsidR="003D7CF5" w:rsidRDefault="003D7CF5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Промежуточное тестирование</w:t>
            </w:r>
          </w:p>
          <w:p w:rsidR="003D7CF5" w:rsidRDefault="003D7CF5" w:rsidP="003D7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:rsidR="003D7CF5" w:rsidRDefault="003D7CF5" w:rsidP="003D7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dpo.edu07.</w:t>
            </w:r>
            <w:r w:rsidRPr="003D7CF5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5F158C" w:rsidRDefault="005F15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58C" w:rsidTr="005F158C">
        <w:tc>
          <w:tcPr>
            <w:tcW w:w="1526" w:type="dxa"/>
          </w:tcPr>
          <w:p w:rsidR="005F158C" w:rsidRDefault="005F15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5F158C" w:rsidRDefault="003D7CF5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преподавателях</w:t>
            </w:r>
          </w:p>
          <w:p w:rsidR="003D7CF5" w:rsidRDefault="003D7CF5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F158C" w:rsidRDefault="00A077C5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</w:tr>
      <w:tr w:rsidR="005F158C" w:rsidTr="005F158C">
        <w:tc>
          <w:tcPr>
            <w:tcW w:w="1526" w:type="dxa"/>
          </w:tcPr>
          <w:p w:rsidR="005F158C" w:rsidRDefault="005F15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5F158C" w:rsidRDefault="005F15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F158C" w:rsidRDefault="005F158C" w:rsidP="002B6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6A7A" w:rsidRDefault="002B6A7A" w:rsidP="002B6A7A">
      <w:pPr>
        <w:rPr>
          <w:rFonts w:ascii="Times New Roman" w:hAnsi="Times New Roman" w:cs="Times New Roman"/>
          <w:sz w:val="28"/>
          <w:szCs w:val="28"/>
        </w:rPr>
      </w:pPr>
    </w:p>
    <w:p w:rsidR="003D7CF5" w:rsidRPr="004B670C" w:rsidRDefault="004B670C" w:rsidP="004B67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70C">
        <w:rPr>
          <w:rFonts w:ascii="Times New Roman" w:hAnsi="Times New Roman" w:cs="Times New Roman"/>
          <w:b/>
          <w:sz w:val="28"/>
          <w:szCs w:val="28"/>
        </w:rPr>
        <w:t>ТЕОРЕТИЧЕСКИЙ МАТЕРИАЛ ПО ТЕМЕ «ОСНОВЫ ЗАКОНОДАТЕЛЬСТВА  РФ В ОБЛАСТИ ОБРАЗОВАНИЯ»</w:t>
      </w:r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 xml:space="preserve">В связи с вступлением в силу Федерального закона от </w:t>
      </w:r>
      <w:r w:rsidR="00F01AE5" w:rsidRPr="00564485">
        <w:rPr>
          <w:rFonts w:ascii="Times New Roman" w:hAnsi="Times New Roman" w:cs="Times New Roman"/>
          <w:sz w:val="28"/>
          <w:szCs w:val="28"/>
          <w:highlight w:val="yellow"/>
        </w:rPr>
        <w:t>29 декабря 2012 года № 273–ФЗ «Об образовании в Российской Федерации» (далее – 273-ФЗ)</w:t>
      </w:r>
      <w:r w:rsidR="00F01AE5" w:rsidRPr="00F01AE5">
        <w:rPr>
          <w:rFonts w:ascii="Times New Roman" w:hAnsi="Times New Roman" w:cs="Times New Roman"/>
          <w:sz w:val="28"/>
          <w:szCs w:val="28"/>
        </w:rPr>
        <w:t xml:space="preserve"> в законодательстве Российской Федерации в сфере образования произошли значительные изменения, позволившие в большей степени систематизировать и вывести законодательство сферы образования совершенно на иной уровень.</w:t>
      </w:r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>Федеральный закон от 29 декабря 2012 года № 273–ФЗ «Об образовании в Российской Федерации» повысил значимость образования, рассматривая этот сектор общественных отношений в качестве отдельной сферы жизнедеятельности нашего общества (сфера образования).</w:t>
      </w:r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>Параметры структуры законодательства Российской Федерации сферы образовании определены в части 1 статьи 4 273-ФЗ:</w:t>
      </w:r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>
        <w:rPr>
          <w:rFonts w:ascii="Times New Roman" w:hAnsi="Times New Roman" w:cs="Times New Roman"/>
          <w:sz w:val="28"/>
          <w:szCs w:val="28"/>
        </w:rPr>
        <w:t xml:space="preserve">- </w:t>
      </w:r>
      <w:r w:rsidR="00F01AE5" w:rsidRPr="00F01AE5">
        <w:rPr>
          <w:rFonts w:ascii="Times New Roman" w:hAnsi="Times New Roman" w:cs="Times New Roman"/>
          <w:sz w:val="28"/>
          <w:szCs w:val="28"/>
        </w:rPr>
        <w:t xml:space="preserve">отношения в сфере образования регулируются Конституцией Российской Федерации, настоящим Федеральным законом, а также другими федеральными законами, иными </w:t>
      </w:r>
      <w:r w:rsidR="00F01AE5" w:rsidRPr="00564485">
        <w:rPr>
          <w:rFonts w:ascii="Times New Roman" w:hAnsi="Times New Roman" w:cs="Times New Roman"/>
          <w:sz w:val="28"/>
          <w:szCs w:val="28"/>
          <w:highlight w:val="yellow"/>
        </w:rPr>
        <w:t>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 (далее - законодательство</w:t>
      </w:r>
      <w:r w:rsidR="00F01AE5" w:rsidRPr="00F01AE5">
        <w:rPr>
          <w:rFonts w:ascii="Times New Roman" w:hAnsi="Times New Roman" w:cs="Times New Roman"/>
          <w:sz w:val="28"/>
          <w:szCs w:val="28"/>
        </w:rPr>
        <w:t xml:space="preserve"> об образовании).</w:t>
      </w:r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 xml:space="preserve">Из имеющихся формулировок вышеуказанной части 1 статьи 4 273-ФЗ следует, что в систему законодательства об образовании (понятие, установленное частью 1 статьи 4 273-ФЗ) </w:t>
      </w:r>
      <w:r w:rsidR="00F01AE5" w:rsidRPr="00F01AE5">
        <w:rPr>
          <w:rFonts w:ascii="Times New Roman" w:hAnsi="Times New Roman" w:cs="Times New Roman"/>
          <w:sz w:val="28"/>
          <w:szCs w:val="28"/>
          <w:highlight w:val="yellow"/>
        </w:rPr>
        <w:t>входят любые нормативные правовые акты федерального и регионального уровней при условии содержания в них норм, регулирующих отношения в сфере образования</w:t>
      </w:r>
      <w:r w:rsidR="00F01AE5" w:rsidRPr="00F01AE5">
        <w:rPr>
          <w:rFonts w:ascii="Times New Roman" w:hAnsi="Times New Roman" w:cs="Times New Roman"/>
          <w:sz w:val="28"/>
          <w:szCs w:val="28"/>
        </w:rPr>
        <w:t>.</w:t>
      </w:r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 xml:space="preserve">Также частью 4 статьи 4 273-ФЗ установлено, что нормы, регулирующие отношения в сфере образования и содержащиеся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</w:t>
      </w:r>
      <w:proofErr w:type="gramStart"/>
      <w:r w:rsidR="00F01AE5" w:rsidRPr="00F01AE5">
        <w:rPr>
          <w:rFonts w:ascii="Times New Roman" w:hAnsi="Times New Roman" w:cs="Times New Roman"/>
          <w:sz w:val="28"/>
          <w:szCs w:val="28"/>
        </w:rPr>
        <w:t>273-ФЗ</w:t>
      </w:r>
      <w:proofErr w:type="gramEnd"/>
      <w:r w:rsidR="00F01AE5" w:rsidRPr="00F01AE5">
        <w:rPr>
          <w:rFonts w:ascii="Times New Roman" w:hAnsi="Times New Roman" w:cs="Times New Roman"/>
          <w:sz w:val="28"/>
          <w:szCs w:val="28"/>
        </w:rPr>
        <w:t xml:space="preserve"> и не могут ограничивать права или снижать уровень предоставления гарантий по сравнению с гарантиями, установленными 273-ФЗ.</w:t>
      </w:r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>Такой подход позволяет обеспечивать единообразное регулирование образовательных отношений, и приоритет в сфере образования норм 273-ФЗ над нормами иных отраслей права.</w:t>
      </w:r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>273–ФЗ при регулировании отдельных вопросов, предусматривает помимо актов государственных органов власти еще и регулирование отношений на уровне локальных нормативных актов образовательной организации.</w:t>
      </w:r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 xml:space="preserve">Локальным нормативным актам посвящена статья 30 273-ФЗ, в которой указано, что </w:t>
      </w:r>
      <w:r w:rsidR="00F01AE5" w:rsidRPr="00F01AE5">
        <w:rPr>
          <w:rFonts w:ascii="Times New Roman" w:hAnsi="Times New Roman" w:cs="Times New Roman"/>
          <w:sz w:val="28"/>
          <w:szCs w:val="28"/>
          <w:highlight w:val="yellow"/>
        </w:rPr>
        <w:t>нормы локальных нормативных актов регулируют образовательные отношения по основным вопросам организации и осуществления образовательной деятельности в конкретной образовательной организации.</w:t>
      </w:r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01AE5" w:rsidRPr="00F01AE5">
        <w:rPr>
          <w:rFonts w:ascii="Times New Roman" w:hAnsi="Times New Roman" w:cs="Times New Roman"/>
          <w:sz w:val="28"/>
          <w:szCs w:val="28"/>
        </w:rPr>
        <w:t xml:space="preserve">Соответственно, нормы локальных нормативных актов образовательной организации для участников образовательных отношений </w:t>
      </w:r>
      <w:r w:rsidR="00F01AE5" w:rsidRPr="00F01AE5">
        <w:rPr>
          <w:rFonts w:ascii="Times New Roman" w:hAnsi="Times New Roman" w:cs="Times New Roman"/>
          <w:sz w:val="28"/>
          <w:szCs w:val="28"/>
        </w:rPr>
        <w:lastRenderedPageBreak/>
        <w:t>данной образовательной организации также, как и нормы правовых актов федерального и регионального уровней являются</w:t>
      </w:r>
      <w:r w:rsidR="00F01AE5">
        <w:rPr>
          <w:rFonts w:ascii="Times New Roman" w:hAnsi="Times New Roman" w:cs="Times New Roman"/>
          <w:sz w:val="28"/>
          <w:szCs w:val="28"/>
        </w:rPr>
        <w:t xml:space="preserve"> </w:t>
      </w:r>
      <w:r w:rsidR="00F01AE5" w:rsidRPr="00F01AE5">
        <w:rPr>
          <w:rFonts w:ascii="Times New Roman" w:hAnsi="Times New Roman" w:cs="Times New Roman"/>
          <w:sz w:val="28"/>
          <w:szCs w:val="28"/>
        </w:rPr>
        <w:t>обязательными для исполнения всеми участниками образовательных отношений, деятельность которых они регулируют в данной образовательной организации.</w:t>
      </w:r>
      <w:proofErr w:type="gramEnd"/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>Федеральный закон от 29 декабря 2012 года № 273-ФЗ «Об обра</w:t>
      </w:r>
      <w:r w:rsidR="00F01AE5">
        <w:rPr>
          <w:rFonts w:ascii="Times New Roman" w:hAnsi="Times New Roman" w:cs="Times New Roman"/>
          <w:sz w:val="28"/>
          <w:szCs w:val="28"/>
        </w:rPr>
        <w:t xml:space="preserve">зовании в Российской Федерации» </w:t>
      </w:r>
      <w:r w:rsidR="00F01AE5" w:rsidRPr="00F01AE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F01AE5" w:rsidRPr="00F01AE5">
        <w:rPr>
          <w:rFonts w:ascii="Times New Roman" w:hAnsi="Times New Roman" w:cs="Times New Roman"/>
          <w:sz w:val="28"/>
          <w:szCs w:val="28"/>
          <w:highlight w:val="yellow"/>
        </w:rPr>
        <w:t>основополагающим нормативным правовым актом в сфере образования.</w:t>
      </w:r>
    </w:p>
    <w:p w:rsidR="00F01AE5" w:rsidRPr="00F01AE5" w:rsidRDefault="004B670C" w:rsidP="00F01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>В случае несоответствия норм, регулирующих отношения сферы образования и содержащихся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273-ФЗ применяются нормы 273-ФЗ, если иное не установлено 273-ФЗ (часть 5 статьи 4).</w:t>
      </w:r>
    </w:p>
    <w:p w:rsidR="00F01AE5" w:rsidRPr="00F01AE5" w:rsidRDefault="00F01AE5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AE5">
        <w:rPr>
          <w:rFonts w:ascii="Times New Roman" w:hAnsi="Times New Roman" w:cs="Times New Roman"/>
          <w:sz w:val="28"/>
          <w:szCs w:val="28"/>
        </w:rPr>
        <w:t>Структурные элементы текста 273-ФЗ</w:t>
      </w:r>
    </w:p>
    <w:p w:rsidR="00F01AE5" w:rsidRPr="00F01AE5" w:rsidRDefault="00F01AE5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AE5">
        <w:rPr>
          <w:rFonts w:ascii="Times New Roman" w:hAnsi="Times New Roman" w:cs="Times New Roman"/>
          <w:sz w:val="28"/>
          <w:szCs w:val="28"/>
        </w:rPr>
        <w:t> глава</w:t>
      </w:r>
    </w:p>
    <w:p w:rsidR="00F01AE5" w:rsidRPr="00F01AE5" w:rsidRDefault="00F01AE5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AE5">
        <w:rPr>
          <w:rFonts w:ascii="Times New Roman" w:hAnsi="Times New Roman" w:cs="Times New Roman"/>
          <w:sz w:val="28"/>
          <w:szCs w:val="28"/>
        </w:rPr>
        <w:t> статья</w:t>
      </w:r>
    </w:p>
    <w:p w:rsidR="00F01AE5" w:rsidRPr="00F01AE5" w:rsidRDefault="00F01AE5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AE5">
        <w:rPr>
          <w:rFonts w:ascii="Times New Roman" w:hAnsi="Times New Roman" w:cs="Times New Roman"/>
          <w:sz w:val="28"/>
          <w:szCs w:val="28"/>
        </w:rPr>
        <w:t> часть</w:t>
      </w:r>
    </w:p>
    <w:p w:rsidR="00F01AE5" w:rsidRPr="00F01AE5" w:rsidRDefault="00F01AE5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AE5">
        <w:rPr>
          <w:rFonts w:ascii="Times New Roman" w:hAnsi="Times New Roman" w:cs="Times New Roman"/>
          <w:sz w:val="28"/>
          <w:szCs w:val="28"/>
        </w:rPr>
        <w:t> пункт</w:t>
      </w:r>
    </w:p>
    <w:p w:rsidR="00F01AE5" w:rsidRPr="00F01AE5" w:rsidRDefault="00F01AE5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AE5">
        <w:rPr>
          <w:rFonts w:ascii="Times New Roman" w:hAnsi="Times New Roman" w:cs="Times New Roman"/>
          <w:sz w:val="28"/>
          <w:szCs w:val="28"/>
        </w:rPr>
        <w:t> подпункт</w:t>
      </w:r>
    </w:p>
    <w:p w:rsidR="00F01AE5" w:rsidRPr="00096191" w:rsidRDefault="00F01AE5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1AE5">
        <w:rPr>
          <w:rFonts w:ascii="Times New Roman" w:hAnsi="Times New Roman" w:cs="Times New Roman"/>
          <w:sz w:val="28"/>
          <w:szCs w:val="28"/>
        </w:rPr>
        <w:t> абзац</w:t>
      </w:r>
      <w:bookmarkStart w:id="0" w:name="_GoBack"/>
      <w:bookmarkEnd w:id="0"/>
    </w:p>
    <w:p w:rsidR="00F01AE5" w:rsidRDefault="00F01AE5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AE5" w:rsidRPr="00F01AE5" w:rsidRDefault="004B670C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>При подготовке документов,</w:t>
      </w:r>
      <w:r w:rsidR="00F01AE5">
        <w:rPr>
          <w:rFonts w:ascii="Times New Roman" w:hAnsi="Times New Roman" w:cs="Times New Roman"/>
          <w:sz w:val="28"/>
          <w:szCs w:val="28"/>
        </w:rPr>
        <w:t xml:space="preserve"> содержащих ссылки на положения </w:t>
      </w:r>
      <w:r w:rsidR="00F01AE5" w:rsidRPr="00F01AE5">
        <w:rPr>
          <w:rFonts w:ascii="Times New Roman" w:hAnsi="Times New Roman" w:cs="Times New Roman"/>
          <w:sz w:val="28"/>
          <w:szCs w:val="28"/>
        </w:rPr>
        <w:t>273-ФЗ, необходимо руководствоваться следующим:</w:t>
      </w:r>
    </w:p>
    <w:p w:rsidR="00F01AE5" w:rsidRPr="00F01AE5" w:rsidRDefault="004B670C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  <w:highlight w:val="yellow"/>
        </w:rPr>
        <w:t>При подготовке письменных документов</w:t>
      </w:r>
      <w:r w:rsidR="00F01AE5" w:rsidRPr="00F01AE5">
        <w:rPr>
          <w:rFonts w:ascii="Times New Roman" w:hAnsi="Times New Roman" w:cs="Times New Roman"/>
          <w:sz w:val="28"/>
          <w:szCs w:val="28"/>
        </w:rPr>
        <w:t xml:space="preserve"> ссылки на 273-ФЗ оформляются по правилу «восхождение от нижнего уровня </w:t>
      </w:r>
      <w:proofErr w:type="gramStart"/>
      <w:r w:rsidR="00F01AE5" w:rsidRPr="00F01AE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01AE5" w:rsidRPr="00F01AE5">
        <w:rPr>
          <w:rFonts w:ascii="Times New Roman" w:hAnsi="Times New Roman" w:cs="Times New Roman"/>
          <w:sz w:val="28"/>
          <w:szCs w:val="28"/>
        </w:rPr>
        <w:t xml:space="preserve"> верхнему»:</w:t>
      </w:r>
    </w:p>
    <w:p w:rsidR="00F01AE5" w:rsidRDefault="00F01AE5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AE5" w:rsidRDefault="004B670C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</w:rPr>
        <w:t>например, в соответствии с подпунктом «а» пункта 7 части 1 статьи 6 Федерального закона от 29.12.2012 № 273-ФЗ «Об образовании в Российской Федерации у</w:t>
      </w:r>
      <w:r w:rsidR="00F01AE5">
        <w:rPr>
          <w:rFonts w:ascii="Times New Roman" w:hAnsi="Times New Roman" w:cs="Times New Roman"/>
          <w:sz w:val="28"/>
          <w:szCs w:val="28"/>
        </w:rPr>
        <w:t xml:space="preserve">становлено </w:t>
      </w:r>
      <w:proofErr w:type="gramStart"/>
      <w:r w:rsidR="00F01AE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1AE5">
        <w:rPr>
          <w:rFonts w:ascii="Times New Roman" w:hAnsi="Times New Roman" w:cs="Times New Roman"/>
          <w:sz w:val="28"/>
          <w:szCs w:val="28"/>
        </w:rPr>
        <w:t>определено) и т.д.</w:t>
      </w:r>
    </w:p>
    <w:p w:rsidR="00F01AE5" w:rsidRDefault="00F01AE5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AE5" w:rsidRDefault="004B670C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="00F01AE5" w:rsidRPr="00F01AE5">
        <w:rPr>
          <w:rFonts w:ascii="Times New Roman" w:hAnsi="Times New Roman" w:cs="Times New Roman"/>
          <w:sz w:val="28"/>
          <w:szCs w:val="28"/>
          <w:highlight w:val="yellow"/>
        </w:rPr>
        <w:t>В устной речи удобнее вначале указывать статью</w:t>
      </w:r>
      <w:r w:rsidR="00F01AE5" w:rsidRPr="00F01AE5">
        <w:rPr>
          <w:rFonts w:ascii="Times New Roman" w:hAnsi="Times New Roman" w:cs="Times New Roman"/>
          <w:sz w:val="28"/>
          <w:szCs w:val="28"/>
        </w:rPr>
        <w:t>, затем часть и т.д., т.е. пользоваться правилом переход</w:t>
      </w:r>
      <w:r w:rsidR="00F01AE5">
        <w:rPr>
          <w:rFonts w:ascii="Times New Roman" w:hAnsi="Times New Roman" w:cs="Times New Roman"/>
          <w:sz w:val="28"/>
          <w:szCs w:val="28"/>
        </w:rPr>
        <w:t xml:space="preserve">а от верхнего уровня к </w:t>
      </w:r>
      <w:proofErr w:type="gramStart"/>
      <w:r w:rsidR="00F01AE5">
        <w:rPr>
          <w:rFonts w:ascii="Times New Roman" w:hAnsi="Times New Roman" w:cs="Times New Roman"/>
          <w:sz w:val="28"/>
          <w:szCs w:val="28"/>
        </w:rPr>
        <w:t>нижнему</w:t>
      </w:r>
      <w:proofErr w:type="gramEnd"/>
      <w:r w:rsidR="00F01AE5">
        <w:rPr>
          <w:rFonts w:ascii="Times New Roman" w:hAnsi="Times New Roman" w:cs="Times New Roman"/>
          <w:sz w:val="28"/>
          <w:szCs w:val="28"/>
        </w:rPr>
        <w:t xml:space="preserve">. </w:t>
      </w:r>
      <w:r w:rsidR="00F01AE5" w:rsidRPr="00F01AE5">
        <w:rPr>
          <w:rFonts w:ascii="Times New Roman" w:hAnsi="Times New Roman" w:cs="Times New Roman"/>
          <w:sz w:val="28"/>
          <w:szCs w:val="28"/>
        </w:rPr>
        <w:t>Такие же требования распространяются и на другие нормативные правовые акты.</w:t>
      </w:r>
    </w:p>
    <w:p w:rsidR="00F01AE5" w:rsidRDefault="00F01AE5" w:rsidP="00F01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004" w:rsidRPr="00FC0004" w:rsidRDefault="004B670C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0004" w:rsidRPr="00FC0004">
        <w:rPr>
          <w:rFonts w:ascii="Times New Roman" w:hAnsi="Times New Roman" w:cs="Times New Roman"/>
          <w:sz w:val="28"/>
          <w:szCs w:val="28"/>
        </w:rPr>
        <w:t>Понятийный аппарат сферы образования</w:t>
      </w:r>
    </w:p>
    <w:p w:rsid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004" w:rsidRPr="00FC0004" w:rsidRDefault="004B670C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0004" w:rsidRPr="00FC0004">
        <w:rPr>
          <w:rFonts w:ascii="Times New Roman" w:hAnsi="Times New Roman" w:cs="Times New Roman"/>
          <w:sz w:val="28"/>
          <w:szCs w:val="28"/>
        </w:rPr>
        <w:t>Для того чтобы хорошо ориентироваться в требованиях законодательства сферы образования необходимо владеть ее понятийным аппаратом.</w:t>
      </w:r>
    </w:p>
    <w:p w:rsid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004" w:rsidRPr="00FC0004" w:rsidRDefault="004B670C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C0004" w:rsidRPr="00FC0004">
        <w:rPr>
          <w:rFonts w:ascii="Times New Roman" w:hAnsi="Times New Roman" w:cs="Times New Roman"/>
          <w:sz w:val="28"/>
          <w:szCs w:val="28"/>
        </w:rPr>
        <w:t xml:space="preserve">Статьей 2 Федерального закона от 29 декабря 2012 года № 273-ФЗ «Об образовании в Российской Федерации» </w:t>
      </w:r>
      <w:r w:rsidR="00FC0004" w:rsidRPr="00FC0004">
        <w:rPr>
          <w:rFonts w:ascii="Times New Roman" w:hAnsi="Times New Roman" w:cs="Times New Roman"/>
          <w:sz w:val="28"/>
          <w:szCs w:val="28"/>
          <w:highlight w:val="yellow"/>
        </w:rPr>
        <w:t>унифицирован понятийный аппарат сферы образования</w:t>
      </w:r>
      <w:r w:rsidR="00FC0004" w:rsidRPr="00FC0004">
        <w:rPr>
          <w:rFonts w:ascii="Times New Roman" w:hAnsi="Times New Roman" w:cs="Times New Roman"/>
          <w:sz w:val="28"/>
          <w:szCs w:val="28"/>
        </w:rPr>
        <w:t>. Приведем примеры и дадим по некоторым из них разъяснения.</w:t>
      </w: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004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FC0004">
        <w:rPr>
          <w:rFonts w:ascii="Times New Roman" w:hAnsi="Times New Roman" w:cs="Times New Roman"/>
          <w:sz w:val="28"/>
          <w:szCs w:val="28"/>
        </w:rPr>
        <w:t xml:space="preserve">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FC0004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FC0004">
        <w:rPr>
          <w:rFonts w:ascii="Times New Roman" w:hAnsi="Times New Roman" w:cs="Times New Roman"/>
          <w:sz w:val="28"/>
          <w:szCs w:val="28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004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FC0004">
        <w:rPr>
          <w:rFonts w:ascii="Times New Roman" w:hAnsi="Times New Roman" w:cs="Times New Roman"/>
          <w:sz w:val="28"/>
          <w:szCs w:val="28"/>
        </w:rPr>
        <w:t xml:space="preserve">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C0004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FC0004">
        <w:rPr>
          <w:rFonts w:ascii="Times New Roman" w:hAnsi="Times New Roman" w:cs="Times New Roman"/>
          <w:sz w:val="28"/>
          <w:szCs w:val="28"/>
        </w:rPr>
        <w:t xml:space="preserve">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  <w:proofErr w:type="gramEnd"/>
    </w:p>
    <w:p w:rsid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004">
        <w:rPr>
          <w:rFonts w:ascii="Times New Roman" w:hAnsi="Times New Roman" w:cs="Times New Roman"/>
          <w:sz w:val="28"/>
          <w:szCs w:val="28"/>
        </w:rPr>
        <w:t>Примечание: если в статье даны определения вышеуказанным понятиям (образование, воспитание, обучение), то предполагается возможным использование в учебно – методической документации понятий – образовательная деятельность, образовательный процесс, а не учебно – воспитательная деятельность, учебн</w:t>
      </w:r>
      <w:proofErr w:type="gramStart"/>
      <w:r w:rsidRPr="00FC000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C0004">
        <w:rPr>
          <w:rFonts w:ascii="Times New Roman" w:hAnsi="Times New Roman" w:cs="Times New Roman"/>
          <w:sz w:val="28"/>
          <w:szCs w:val="28"/>
        </w:rPr>
        <w:t xml:space="preserve"> воспитательный процесс.</w:t>
      </w: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004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  <w:r w:rsidRPr="00FC0004">
        <w:rPr>
          <w:rFonts w:ascii="Times New Roman" w:hAnsi="Times New Roman" w:cs="Times New Roman"/>
          <w:sz w:val="28"/>
          <w:szCs w:val="28"/>
        </w:rPr>
        <w:t xml:space="preserve">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004">
        <w:rPr>
          <w:rFonts w:ascii="Times New Roman" w:hAnsi="Times New Roman" w:cs="Times New Roman"/>
          <w:b/>
          <w:sz w:val="28"/>
          <w:szCs w:val="28"/>
        </w:rPr>
        <w:t>федеральный государственный образовательный стандарт</w:t>
      </w:r>
      <w:r w:rsidRPr="00FC0004">
        <w:rPr>
          <w:rFonts w:ascii="Times New Roman" w:hAnsi="Times New Roman" w:cs="Times New Roman"/>
          <w:sz w:val="28"/>
          <w:szCs w:val="28"/>
        </w:rPr>
        <w:t xml:space="preserve"> (ФГОС)-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004">
        <w:rPr>
          <w:rFonts w:ascii="Times New Roman" w:hAnsi="Times New Roman" w:cs="Times New Roman"/>
          <w:sz w:val="28"/>
          <w:szCs w:val="28"/>
        </w:rPr>
        <w:t xml:space="preserve">Примечание: В соответствии с частью 5 статьи 11 273-ФЗ федеральные государственные образовательные стандарты общего образования разрабатываются по уровням образования (ФГОС начального общего, ФГОС </w:t>
      </w:r>
      <w:r w:rsidRPr="00FC0004">
        <w:rPr>
          <w:rFonts w:ascii="Times New Roman" w:hAnsi="Times New Roman" w:cs="Times New Roman"/>
          <w:sz w:val="28"/>
          <w:szCs w:val="28"/>
        </w:rPr>
        <w:lastRenderedPageBreak/>
        <w:t>основного общего, ФГОС среднего общего образования), федеральные государственные образовательные 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профессионального образования.</w:t>
      </w:r>
    </w:p>
    <w:p w:rsid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004">
        <w:rPr>
          <w:rFonts w:ascii="Times New Roman" w:hAnsi="Times New Roman" w:cs="Times New Roman"/>
          <w:sz w:val="28"/>
          <w:szCs w:val="28"/>
        </w:rPr>
        <w:t>Часть 6 статьи 11 273-ФЗ устанавливает, что в целях обеспечения реализации права на образование обучающихся с ограниченными возможностями здоровья устанавливаются федеральные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004">
        <w:rPr>
          <w:rFonts w:ascii="Times New Roman" w:hAnsi="Times New Roman" w:cs="Times New Roman"/>
          <w:sz w:val="28"/>
          <w:szCs w:val="28"/>
        </w:rPr>
        <w:t>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004">
        <w:rPr>
          <w:rFonts w:ascii="Times New Roman" w:hAnsi="Times New Roman" w:cs="Times New Roman"/>
          <w:b/>
          <w:sz w:val="28"/>
          <w:szCs w:val="28"/>
        </w:rPr>
        <w:t>образовательный стандарт (ГОС)</w:t>
      </w:r>
      <w:r w:rsidRPr="00FC0004">
        <w:rPr>
          <w:rFonts w:ascii="Times New Roman" w:hAnsi="Times New Roman" w:cs="Times New Roman"/>
          <w:sz w:val="28"/>
          <w:szCs w:val="28"/>
        </w:rPr>
        <w:t xml:space="preserve">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004">
        <w:rPr>
          <w:rFonts w:ascii="Times New Roman" w:hAnsi="Times New Roman" w:cs="Times New Roman"/>
          <w:sz w:val="28"/>
          <w:szCs w:val="28"/>
        </w:rPr>
        <w:t>Примечание: нужно не путать ФГОС и ГОС – это разные стандарты.</w:t>
      </w: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004">
        <w:rPr>
          <w:rFonts w:ascii="Times New Roman" w:hAnsi="Times New Roman" w:cs="Times New Roman"/>
          <w:b/>
          <w:sz w:val="28"/>
          <w:szCs w:val="28"/>
        </w:rPr>
        <w:t>федеральные государственные требования (ФГТ)</w:t>
      </w:r>
      <w:r w:rsidRPr="00FC0004">
        <w:rPr>
          <w:rFonts w:ascii="Times New Roman" w:hAnsi="Times New Roman" w:cs="Times New Roman"/>
          <w:sz w:val="28"/>
          <w:szCs w:val="28"/>
        </w:rPr>
        <w:t xml:space="preserve"> - обязательные требования к минимуму содержания, структуре дополнительных предпрофессиональных программ, условиям их реализации и срокам </w:t>
      </w:r>
      <w:proofErr w:type="gramStart"/>
      <w:r w:rsidRPr="00FC0004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FC0004">
        <w:rPr>
          <w:rFonts w:ascii="Times New Roman" w:hAnsi="Times New Roman" w:cs="Times New Roman"/>
          <w:sz w:val="28"/>
          <w:szCs w:val="28"/>
        </w:rPr>
        <w:t xml:space="preserve">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FC0004" w:rsidRPr="00FC0004" w:rsidRDefault="00FC0004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004">
        <w:rPr>
          <w:rFonts w:ascii="Times New Roman" w:hAnsi="Times New Roman" w:cs="Times New Roman"/>
          <w:sz w:val="28"/>
          <w:szCs w:val="28"/>
        </w:rPr>
        <w:t>Примечание: ФГТ устанавливают требования к минимуму содержания, структуре, срокам обучения и условиям реализации (статья 84 273-ФЗ</w:t>
      </w:r>
      <w:proofErr w:type="gramStart"/>
      <w:r w:rsidRPr="00FC0004">
        <w:rPr>
          <w:rFonts w:ascii="Times New Roman" w:hAnsi="Times New Roman" w:cs="Times New Roman"/>
          <w:sz w:val="28"/>
          <w:szCs w:val="28"/>
        </w:rPr>
        <w:t>)::</w:t>
      </w:r>
      <w:proofErr w:type="gramEnd"/>
    </w:p>
    <w:p w:rsidR="00FC0004" w:rsidRPr="00FC0004" w:rsidRDefault="004B670C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0004" w:rsidRPr="00FC0004">
        <w:rPr>
          <w:rFonts w:ascii="Times New Roman" w:hAnsi="Times New Roman" w:cs="Times New Roman"/>
          <w:sz w:val="28"/>
          <w:szCs w:val="28"/>
        </w:rPr>
        <w:t>дополнительных предпрофессиональных программ в области искусств (статья 83 273-ФЗ),</w:t>
      </w:r>
    </w:p>
    <w:p w:rsidR="00FC0004" w:rsidRPr="00FC0004" w:rsidRDefault="004B670C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0004" w:rsidRPr="00FC0004">
        <w:rPr>
          <w:rFonts w:ascii="Times New Roman" w:hAnsi="Times New Roman" w:cs="Times New Roman"/>
          <w:sz w:val="28"/>
          <w:szCs w:val="28"/>
        </w:rPr>
        <w:t>дополнительных предпрофессиональных программ в области физической культуры и спорта.</w:t>
      </w:r>
    </w:p>
    <w:p w:rsidR="00FC0004" w:rsidRPr="00FC0004" w:rsidRDefault="004B670C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C0004" w:rsidRPr="004B670C">
        <w:rPr>
          <w:rFonts w:ascii="Times New Roman" w:hAnsi="Times New Roman" w:cs="Times New Roman"/>
          <w:b/>
          <w:sz w:val="28"/>
          <w:szCs w:val="28"/>
        </w:rPr>
        <w:t>образовательная программа</w:t>
      </w:r>
      <w:r w:rsidR="00FC0004" w:rsidRPr="00FC0004">
        <w:rPr>
          <w:rFonts w:ascii="Times New Roman" w:hAnsi="Times New Roman" w:cs="Times New Roman"/>
          <w:sz w:val="28"/>
          <w:szCs w:val="28"/>
        </w:rPr>
        <w:t xml:space="preserve">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  <w:proofErr w:type="gramEnd"/>
    </w:p>
    <w:p w:rsidR="00FC0004" w:rsidRPr="00FC0004" w:rsidRDefault="004B670C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C0004" w:rsidRPr="004B670C">
        <w:rPr>
          <w:rFonts w:ascii="Times New Roman" w:hAnsi="Times New Roman" w:cs="Times New Roman"/>
          <w:b/>
          <w:sz w:val="28"/>
          <w:szCs w:val="28"/>
        </w:rPr>
        <w:t>примерная основная образовательная программа</w:t>
      </w:r>
      <w:r w:rsidR="00FC0004" w:rsidRPr="00FC0004">
        <w:rPr>
          <w:rFonts w:ascii="Times New Roman" w:hAnsi="Times New Roman" w:cs="Times New Roman"/>
          <w:sz w:val="28"/>
          <w:szCs w:val="28"/>
        </w:rPr>
        <w:t xml:space="preserve">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</w:t>
      </w:r>
      <w:r w:rsidR="00FC0004" w:rsidRPr="00FC0004">
        <w:rPr>
          <w:rFonts w:ascii="Times New Roman" w:hAnsi="Times New Roman" w:cs="Times New Roman"/>
          <w:sz w:val="28"/>
          <w:szCs w:val="28"/>
        </w:rPr>
        <w:lastRenderedPageBreak/>
        <w:t>деятельности, включая примерные расчеты нормативных затрат оказания государственных услуг по реализации образовательной программы;</w:t>
      </w:r>
      <w:proofErr w:type="gramEnd"/>
    </w:p>
    <w:p w:rsidR="00FC0004" w:rsidRPr="00FC0004" w:rsidRDefault="004B670C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0004" w:rsidRPr="004B670C">
        <w:rPr>
          <w:rFonts w:ascii="Times New Roman" w:hAnsi="Times New Roman" w:cs="Times New Roman"/>
          <w:b/>
          <w:sz w:val="28"/>
          <w:szCs w:val="28"/>
        </w:rPr>
        <w:t>направленность (профиль) образования</w:t>
      </w:r>
      <w:r w:rsidR="00FC0004" w:rsidRPr="00FC0004">
        <w:rPr>
          <w:rFonts w:ascii="Times New Roman" w:hAnsi="Times New Roman" w:cs="Times New Roman"/>
          <w:sz w:val="28"/>
          <w:szCs w:val="28"/>
        </w:rPr>
        <w:t xml:space="preserve">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FC0004" w:rsidRPr="00FC0004" w:rsidRDefault="004B670C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0004" w:rsidRPr="004B670C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FC0004" w:rsidRPr="00FC0004">
        <w:rPr>
          <w:rFonts w:ascii="Times New Roman" w:hAnsi="Times New Roman" w:cs="Times New Roman"/>
          <w:sz w:val="28"/>
          <w:szCs w:val="28"/>
        </w:rPr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обучающихся;</w:t>
      </w:r>
    </w:p>
    <w:p w:rsidR="00FC0004" w:rsidRPr="00FC0004" w:rsidRDefault="004B670C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0004" w:rsidRPr="00FC0004">
        <w:rPr>
          <w:rFonts w:ascii="Times New Roman" w:hAnsi="Times New Roman" w:cs="Times New Roman"/>
          <w:sz w:val="28"/>
          <w:szCs w:val="28"/>
        </w:rPr>
        <w:t>Примечание: Согласно пункту 9 части 2 273-ФЗ учебный план является одним из составляющих компонентов образовательной программы, соответственно, при принятии и утверждении образовательной программы учебный план будет позиционироваться как одно из приложений к образовательной программе.</w:t>
      </w:r>
    </w:p>
    <w:p w:rsidR="00F01AE5" w:rsidRDefault="004B670C" w:rsidP="00FC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0004" w:rsidRPr="004B670C">
        <w:rPr>
          <w:rFonts w:ascii="Times New Roman" w:hAnsi="Times New Roman" w:cs="Times New Roman"/>
          <w:b/>
          <w:sz w:val="28"/>
          <w:szCs w:val="28"/>
        </w:rPr>
        <w:t>индивидуальный учебный план</w:t>
      </w:r>
      <w:r w:rsidR="00FC0004" w:rsidRPr="00FC0004">
        <w:rPr>
          <w:rFonts w:ascii="Times New Roman" w:hAnsi="Times New Roman" w:cs="Times New Roman"/>
          <w:sz w:val="28"/>
          <w:szCs w:val="28"/>
        </w:rPr>
        <w:t xml:space="preserve">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sz w:val="28"/>
          <w:szCs w:val="28"/>
        </w:rPr>
        <w:t>практика -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</w:t>
      </w:r>
      <w:r w:rsidRPr="004B670C">
        <w:rPr>
          <w:rFonts w:ascii="Times New Roman" w:hAnsi="Times New Roman" w:cs="Times New Roman"/>
          <w:sz w:val="28"/>
          <w:szCs w:val="28"/>
        </w:rPr>
        <w:t xml:space="preserve">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  <w:r w:rsidRPr="004B670C">
        <w:rPr>
          <w:rFonts w:ascii="Times New Roman" w:hAnsi="Times New Roman" w:cs="Times New Roman"/>
          <w:sz w:val="28"/>
          <w:szCs w:val="28"/>
        </w:rPr>
        <w:t xml:space="preserve"> - завершенный цикл образования, характеризующийся определенной единой совокупностью требований;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sz w:val="28"/>
          <w:szCs w:val="28"/>
        </w:rPr>
        <w:t>Примечание: до вступления в силу 273-ФЗ использовалось понятие - ступень образования (начального, основного, среднего общего образования).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0C">
        <w:rPr>
          <w:rFonts w:ascii="Times New Roman" w:hAnsi="Times New Roman" w:cs="Times New Roman"/>
          <w:sz w:val="28"/>
          <w:szCs w:val="28"/>
        </w:rPr>
        <w:t>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sz w:val="28"/>
          <w:szCs w:val="28"/>
        </w:rPr>
        <w:t>Примечание: Согласно части 3 статьи 10 273-ФЗ общее образование реализуется по уровням образования. В Российской Федерации устанавливаются следующие уровни общего образования: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0C">
        <w:rPr>
          <w:rFonts w:ascii="Times New Roman" w:hAnsi="Times New Roman" w:cs="Times New Roman"/>
          <w:sz w:val="28"/>
          <w:szCs w:val="28"/>
        </w:rPr>
        <w:t>ч. 4 ст. 10 273-ФЗ: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0C">
        <w:rPr>
          <w:rFonts w:ascii="Times New Roman" w:hAnsi="Times New Roman" w:cs="Times New Roman"/>
          <w:sz w:val="28"/>
          <w:szCs w:val="28"/>
        </w:rPr>
        <w:t>1) дошкольное образование;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0C">
        <w:rPr>
          <w:rFonts w:ascii="Times New Roman" w:hAnsi="Times New Roman" w:cs="Times New Roman"/>
          <w:sz w:val="28"/>
          <w:szCs w:val="28"/>
        </w:rPr>
        <w:lastRenderedPageBreak/>
        <w:t>2) начальное общее образование;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0C">
        <w:rPr>
          <w:rFonts w:ascii="Times New Roman" w:hAnsi="Times New Roman" w:cs="Times New Roman"/>
          <w:sz w:val="28"/>
          <w:szCs w:val="28"/>
        </w:rPr>
        <w:t>3) основное общее образование;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0C">
        <w:rPr>
          <w:rFonts w:ascii="Times New Roman" w:hAnsi="Times New Roman" w:cs="Times New Roman"/>
          <w:sz w:val="28"/>
          <w:szCs w:val="28"/>
        </w:rPr>
        <w:t>4) среднее общее образование.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b/>
          <w:sz w:val="28"/>
          <w:szCs w:val="28"/>
        </w:rPr>
        <w:t>профессиональное образование</w:t>
      </w:r>
      <w:r w:rsidRPr="004B670C">
        <w:rPr>
          <w:rFonts w:ascii="Times New Roman" w:hAnsi="Times New Roman" w:cs="Times New Roman"/>
          <w:sz w:val="28"/>
          <w:szCs w:val="28"/>
        </w:rPr>
        <w:t xml:space="preserve"> - вид образования, который направлен на приобретение </w:t>
      </w:r>
      <w:proofErr w:type="gramStart"/>
      <w:r w:rsidRPr="004B670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B670C">
        <w:rPr>
          <w:rFonts w:ascii="Times New Roman" w:hAnsi="Times New Roman" w:cs="Times New Roman"/>
          <w:sz w:val="28"/>
          <w:szCs w:val="28"/>
        </w:rPr>
        <w:t xml:space="preserve">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sz w:val="28"/>
          <w:szCs w:val="28"/>
        </w:rPr>
        <w:t>Примечание: Согласно части 3 статьи 10 273-ФЗ профессиональное образование реализуется по уровням образования.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0C">
        <w:rPr>
          <w:rFonts w:ascii="Times New Roman" w:hAnsi="Times New Roman" w:cs="Times New Roman"/>
          <w:sz w:val="28"/>
          <w:szCs w:val="28"/>
        </w:rPr>
        <w:t>ч. 5 ст. 10 273-ФЗ: В Российской Федерации устанавливаются следующие уровни профессионального образования: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sz w:val="28"/>
          <w:szCs w:val="28"/>
        </w:rPr>
        <w:t>1) среднее профессиональное образование;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sz w:val="28"/>
          <w:szCs w:val="28"/>
        </w:rPr>
        <w:t>2) высшее образование - бакалавриат;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sz w:val="28"/>
          <w:szCs w:val="28"/>
        </w:rPr>
        <w:t>3) высшее образование - специалитет, магистратура;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sz w:val="28"/>
          <w:szCs w:val="28"/>
        </w:rPr>
        <w:t>4) высшее образование - подготовка кадров высшей квалификации.</w:t>
      </w:r>
    </w:p>
    <w:p w:rsidR="004B670C" w:rsidRP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  <w:r w:rsidRPr="004B670C">
        <w:rPr>
          <w:rFonts w:ascii="Times New Roman" w:hAnsi="Times New Roman" w:cs="Times New Roman"/>
          <w:sz w:val="28"/>
          <w:szCs w:val="28"/>
        </w:rPr>
        <w:t xml:space="preserve">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4B670C" w:rsidRDefault="004B670C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670C">
        <w:rPr>
          <w:rFonts w:ascii="Times New Roman" w:hAnsi="Times New Roman" w:cs="Times New Roman"/>
          <w:b/>
          <w:sz w:val="28"/>
          <w:szCs w:val="28"/>
        </w:rPr>
        <w:t>обучающийся с ограниченными возможностями здоровья (обучающийся с ОВЗ)</w:t>
      </w:r>
      <w:r w:rsidRPr="004B670C">
        <w:rPr>
          <w:rFonts w:ascii="Times New Roman" w:hAnsi="Times New Roman" w:cs="Times New Roman"/>
          <w:sz w:val="28"/>
          <w:szCs w:val="28"/>
        </w:rPr>
        <w:t xml:space="preserve">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6E2">
        <w:rPr>
          <w:rFonts w:ascii="Times New Roman" w:hAnsi="Times New Roman" w:cs="Times New Roman"/>
          <w:sz w:val="28"/>
          <w:szCs w:val="28"/>
        </w:rPr>
        <w:t>Примечание: в статье 79 273-ФЗ установлены общие требования по созданию специальных условий для обучения обучающихся с ОВЗ.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6E2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6E2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  <w:r w:rsidRPr="006256E2">
        <w:rPr>
          <w:rFonts w:ascii="Times New Roman" w:hAnsi="Times New Roman" w:cs="Times New Roman"/>
          <w:sz w:val="28"/>
          <w:szCs w:val="28"/>
        </w:rPr>
        <w:t xml:space="preserve"> - деятельность по реализации образовательных программ;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6E2">
        <w:rPr>
          <w:rFonts w:ascii="Times New Roman" w:hAnsi="Times New Roman" w:cs="Times New Roman"/>
          <w:b/>
          <w:sz w:val="28"/>
          <w:szCs w:val="28"/>
        </w:rPr>
        <w:t>образовательная организация</w:t>
      </w:r>
      <w:r w:rsidRPr="006256E2">
        <w:rPr>
          <w:rFonts w:ascii="Times New Roman" w:hAnsi="Times New Roman" w:cs="Times New Roman"/>
          <w:sz w:val="28"/>
          <w:szCs w:val="28"/>
        </w:rPr>
        <w:t xml:space="preserve">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6E2">
        <w:rPr>
          <w:rFonts w:ascii="Times New Roman" w:hAnsi="Times New Roman" w:cs="Times New Roman"/>
          <w:b/>
          <w:sz w:val="28"/>
          <w:szCs w:val="28"/>
        </w:rPr>
        <w:t>организация, осуществляющая обучение</w:t>
      </w:r>
      <w:r w:rsidRPr="006256E2">
        <w:rPr>
          <w:rFonts w:ascii="Times New Roman" w:hAnsi="Times New Roman" w:cs="Times New Roman"/>
          <w:sz w:val="28"/>
          <w:szCs w:val="28"/>
        </w:rPr>
        <w:t>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6256E2">
        <w:rPr>
          <w:rFonts w:ascii="Times New Roman" w:hAnsi="Times New Roman" w:cs="Times New Roman"/>
          <w:sz w:val="28"/>
          <w:szCs w:val="28"/>
        </w:rPr>
        <w:t>Примечание: частью 2 статьи 21 273-ФЗ установлено, что на организации, осуществляющие обучение, и индивидуальных предпринимателей, на их обучающихся, на педагогических работников, занятых в организациях, осуществляющих обучение, или у индивидуальных предпринимателей, распространяются права, социальные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организаций.</w:t>
      </w:r>
      <w:proofErr w:type="gramEnd"/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6E2">
        <w:rPr>
          <w:rFonts w:ascii="Times New Roman" w:hAnsi="Times New Roman" w:cs="Times New Roman"/>
          <w:b/>
          <w:sz w:val="28"/>
          <w:szCs w:val="28"/>
        </w:rPr>
        <w:t>педагогический работник</w:t>
      </w:r>
      <w:r w:rsidRPr="006256E2">
        <w:rPr>
          <w:rFonts w:ascii="Times New Roman" w:hAnsi="Times New Roman" w:cs="Times New Roman"/>
          <w:sz w:val="28"/>
          <w:szCs w:val="28"/>
        </w:rPr>
        <w:t xml:space="preserve">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6E2">
        <w:rPr>
          <w:rFonts w:ascii="Times New Roman" w:hAnsi="Times New Roman" w:cs="Times New Roman"/>
          <w:sz w:val="28"/>
          <w:szCs w:val="28"/>
        </w:rPr>
        <w:t>Примечание: требования к уровню образования и квалификации педагогических работников установлены: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6E2">
        <w:rPr>
          <w:rFonts w:ascii="Times New Roman" w:hAnsi="Times New Roman" w:cs="Times New Roman"/>
          <w:sz w:val="28"/>
          <w:szCs w:val="28"/>
        </w:rPr>
        <w:t xml:space="preserve">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</w:t>
      </w:r>
      <w:proofErr w:type="spellStart"/>
      <w:r w:rsidRPr="006256E2">
        <w:rPr>
          <w:rFonts w:ascii="Times New Roman" w:hAnsi="Times New Roman" w:cs="Times New Roman"/>
          <w:sz w:val="28"/>
          <w:szCs w:val="28"/>
        </w:rPr>
        <w:t>Mинздравсоцразвития</w:t>
      </w:r>
      <w:proofErr w:type="spellEnd"/>
      <w:r w:rsidRPr="006256E2">
        <w:rPr>
          <w:rFonts w:ascii="Times New Roman" w:hAnsi="Times New Roman" w:cs="Times New Roman"/>
          <w:sz w:val="28"/>
          <w:szCs w:val="28"/>
        </w:rPr>
        <w:t xml:space="preserve"> России от 26 августа 2010 г. N 761н (дале</w:t>
      </w:r>
      <w:proofErr w:type="gramStart"/>
      <w:r w:rsidRPr="006256E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256E2">
        <w:rPr>
          <w:rFonts w:ascii="Times New Roman" w:hAnsi="Times New Roman" w:cs="Times New Roman"/>
          <w:sz w:val="28"/>
          <w:szCs w:val="28"/>
        </w:rPr>
        <w:t xml:space="preserve"> квалификационный справочник),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6E2">
        <w:rPr>
          <w:rFonts w:ascii="Times New Roman" w:hAnsi="Times New Roman" w:cs="Times New Roman"/>
          <w:sz w:val="28"/>
          <w:szCs w:val="28"/>
        </w:rPr>
        <w:t>в профессиональном стандарте: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6E2">
        <w:rPr>
          <w:rFonts w:ascii="Times New Roman" w:hAnsi="Times New Roman" w:cs="Times New Roman"/>
          <w:sz w:val="28"/>
          <w:szCs w:val="28"/>
        </w:rPr>
        <w:t>«Педагог профессионального обучения, профессионального образования и дополнительного профессионального образования»,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6E2">
        <w:rPr>
          <w:rFonts w:ascii="Times New Roman" w:hAnsi="Times New Roman" w:cs="Times New Roman"/>
          <w:sz w:val="28"/>
          <w:szCs w:val="28"/>
        </w:rPr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6E2">
        <w:rPr>
          <w:rFonts w:ascii="Times New Roman" w:hAnsi="Times New Roman" w:cs="Times New Roman"/>
          <w:sz w:val="28"/>
          <w:szCs w:val="28"/>
        </w:rPr>
        <w:t>«Педагог-психолог (психолог в сфере образования)»,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6E2">
        <w:rPr>
          <w:rFonts w:ascii="Times New Roman" w:hAnsi="Times New Roman" w:cs="Times New Roman"/>
          <w:sz w:val="28"/>
          <w:szCs w:val="28"/>
        </w:rPr>
        <w:t>«Педагог дополнительного образования детей и взрослых».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256E2">
        <w:rPr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6256E2">
        <w:rPr>
          <w:rFonts w:ascii="Times New Roman" w:hAnsi="Times New Roman" w:cs="Times New Roman"/>
          <w:sz w:val="28"/>
          <w:szCs w:val="28"/>
        </w:rPr>
        <w:t xml:space="preserve"> - физическое лицо, осваивающее образовательную программу;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6E2">
        <w:rPr>
          <w:rFonts w:ascii="Times New Roman" w:hAnsi="Times New Roman" w:cs="Times New Roman"/>
          <w:b/>
          <w:sz w:val="28"/>
          <w:szCs w:val="28"/>
        </w:rPr>
        <w:t>инклюзивное образование</w:t>
      </w:r>
      <w:r w:rsidRPr="006256E2">
        <w:rPr>
          <w:rFonts w:ascii="Times New Roman" w:hAnsi="Times New Roman" w:cs="Times New Roman"/>
          <w:sz w:val="28"/>
          <w:szCs w:val="28"/>
        </w:rP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256E2">
        <w:rPr>
          <w:rFonts w:ascii="Times New Roman" w:hAnsi="Times New Roman" w:cs="Times New Roman"/>
          <w:b/>
          <w:sz w:val="28"/>
          <w:szCs w:val="28"/>
        </w:rPr>
        <w:t>отношения в сфере образования</w:t>
      </w:r>
      <w:r w:rsidRPr="006256E2">
        <w:rPr>
          <w:rFonts w:ascii="Times New Roman" w:hAnsi="Times New Roman" w:cs="Times New Roman"/>
          <w:sz w:val="28"/>
          <w:szCs w:val="28"/>
        </w:rPr>
        <w:t xml:space="preserve">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  <w:proofErr w:type="gramEnd"/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6E2">
        <w:rPr>
          <w:rFonts w:ascii="Times New Roman" w:hAnsi="Times New Roman" w:cs="Times New Roman"/>
          <w:b/>
          <w:sz w:val="28"/>
          <w:szCs w:val="28"/>
        </w:rPr>
        <w:t>участники образовательных отношений</w:t>
      </w:r>
      <w:r w:rsidRPr="006256E2">
        <w:rPr>
          <w:rFonts w:ascii="Times New Roman" w:hAnsi="Times New Roman" w:cs="Times New Roman"/>
          <w:sz w:val="28"/>
          <w:szCs w:val="28"/>
        </w:rPr>
        <w:t xml:space="preserve">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6E2">
        <w:rPr>
          <w:rFonts w:ascii="Times New Roman" w:hAnsi="Times New Roman" w:cs="Times New Roman"/>
          <w:b/>
          <w:sz w:val="28"/>
          <w:szCs w:val="28"/>
        </w:rPr>
        <w:t>участники отношений в сфере образования</w:t>
      </w:r>
      <w:r w:rsidRPr="006256E2">
        <w:rPr>
          <w:rFonts w:ascii="Times New Roman" w:hAnsi="Times New Roman" w:cs="Times New Roman"/>
          <w:sz w:val="28"/>
          <w:szCs w:val="28"/>
        </w:rPr>
        <w:t xml:space="preserve"> - участники образовательных отношений и федеральные государственные органы, органы </w:t>
      </w:r>
      <w:r w:rsidRPr="006256E2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 субъектов Российской Федерации, органы местного самоуправления, работодатели и их объединения;</w:t>
      </w:r>
    </w:p>
    <w:p w:rsidR="006256E2" w:rsidRP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256E2">
        <w:rPr>
          <w:rFonts w:ascii="Times New Roman" w:hAnsi="Times New Roman" w:cs="Times New Roman"/>
          <w:b/>
          <w:sz w:val="28"/>
          <w:szCs w:val="28"/>
        </w:rPr>
        <w:t>конфликт интересов педагогического работника</w:t>
      </w:r>
      <w:r w:rsidRPr="006256E2">
        <w:rPr>
          <w:rFonts w:ascii="Times New Roman" w:hAnsi="Times New Roman" w:cs="Times New Roman"/>
          <w:sz w:val="28"/>
          <w:szCs w:val="28"/>
        </w:rP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  <w:proofErr w:type="gramEnd"/>
      <w:r w:rsidRPr="006256E2">
        <w:rPr>
          <w:rFonts w:ascii="Times New Roman" w:hAnsi="Times New Roman" w:cs="Times New Roman"/>
          <w:sz w:val="28"/>
          <w:szCs w:val="28"/>
        </w:rPr>
        <w:cr/>
      </w:r>
    </w:p>
    <w:p w:rsidR="006256E2" w:rsidRDefault="006256E2" w:rsidP="006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6E2">
        <w:rPr>
          <w:rFonts w:ascii="Times New Roman" w:hAnsi="Times New Roman" w:cs="Times New Roman"/>
          <w:sz w:val="28"/>
          <w:szCs w:val="28"/>
        </w:rPr>
        <w:t xml:space="preserve">Примечание: Такая ситуация чаще всего возникает когда образовательная организация оказывает платные образовательные услуги, а педагог, работающий в данной образовательной организации, в рамках платных образовательных слуг осуществляет репетиторство по учебным предметам с </w:t>
      </w:r>
      <w:proofErr w:type="gramStart"/>
      <w:r w:rsidRPr="006256E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256E2">
        <w:rPr>
          <w:rFonts w:ascii="Times New Roman" w:hAnsi="Times New Roman" w:cs="Times New Roman"/>
          <w:sz w:val="28"/>
          <w:szCs w:val="28"/>
        </w:rPr>
        <w:t>, у которых ведет занятия по данным учебным предметам в образовательной организации.</w:t>
      </w:r>
    </w:p>
    <w:p w:rsidR="004B670C" w:rsidRDefault="00D5368A" w:rsidP="004B6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</w:t>
      </w:r>
    </w:p>
    <w:p w:rsidR="004A77B1" w:rsidRPr="004A77B1" w:rsidRDefault="004A77B1" w:rsidP="004A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7B1">
        <w:rPr>
          <w:rFonts w:ascii="Times New Roman" w:hAnsi="Times New Roman" w:cs="Times New Roman"/>
          <w:sz w:val="28"/>
          <w:szCs w:val="28"/>
        </w:rPr>
        <w:t>ГОСУДАРСТВЕННАЯ ПОЛИТИКА В СФЕРЕ ОБЩЕГО</w:t>
      </w:r>
    </w:p>
    <w:p w:rsidR="00D5368A" w:rsidRPr="006A1E00" w:rsidRDefault="004A77B1" w:rsidP="004A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7B1">
        <w:rPr>
          <w:rFonts w:ascii="Times New Roman" w:hAnsi="Times New Roman" w:cs="Times New Roman"/>
          <w:sz w:val="28"/>
          <w:szCs w:val="28"/>
        </w:rPr>
        <w:t>ОБРАЗОВАНИЯ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– см. сборник</w:t>
      </w:r>
    </w:p>
    <w:sectPr w:rsidR="00D5368A" w:rsidRPr="006A1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00"/>
    <w:rsid w:val="00096191"/>
    <w:rsid w:val="002B6A7A"/>
    <w:rsid w:val="00335EBD"/>
    <w:rsid w:val="003D7CF5"/>
    <w:rsid w:val="0046178C"/>
    <w:rsid w:val="004A77B1"/>
    <w:rsid w:val="004B670C"/>
    <w:rsid w:val="00564485"/>
    <w:rsid w:val="005F158C"/>
    <w:rsid w:val="006256E2"/>
    <w:rsid w:val="006A1E00"/>
    <w:rsid w:val="00726F44"/>
    <w:rsid w:val="0088525E"/>
    <w:rsid w:val="009A171D"/>
    <w:rsid w:val="00A077C5"/>
    <w:rsid w:val="00A4262F"/>
    <w:rsid w:val="00B70BB9"/>
    <w:rsid w:val="00BB61E4"/>
    <w:rsid w:val="00D5368A"/>
    <w:rsid w:val="00E07089"/>
    <w:rsid w:val="00EB3739"/>
    <w:rsid w:val="00F01AE5"/>
    <w:rsid w:val="00F03148"/>
    <w:rsid w:val="00FC0004"/>
    <w:rsid w:val="00F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2849</Words>
  <Characters>16244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2021-09-12T10:26:00Z</dcterms:created>
  <dcterms:modified xsi:type="dcterms:W3CDTF">2021-09-13T09:12:00Z</dcterms:modified>
</cp:coreProperties>
</file>