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3D3" w:rsidRPr="00B110D1" w:rsidRDefault="005573D3" w:rsidP="005573D3">
      <w:pPr>
        <w:spacing w:after="0" w:line="240" w:lineRule="auto"/>
        <w:jc w:val="center"/>
        <w:rPr>
          <w:rFonts w:ascii="Calibri" w:eastAsia="Times New Roman" w:hAnsi="Calibri" w:cs="Calibri"/>
          <w:b/>
          <w:sz w:val="32"/>
          <w:szCs w:val="32"/>
          <w:lang w:eastAsia="ru-RU"/>
        </w:rPr>
      </w:pPr>
      <w:r w:rsidRPr="00B110D1">
        <w:rPr>
          <w:rFonts w:ascii="Calibri" w:eastAsia="Times New Roman" w:hAnsi="Calibri" w:cs="Calibri"/>
          <w:b/>
          <w:sz w:val="32"/>
          <w:szCs w:val="32"/>
          <w:lang w:eastAsia="ru-RU"/>
        </w:rPr>
        <w:t>ПРОГРАММА ВНЕУРОЧНОЙ ДЕЯТЕЛЬНОСТИ (ФГОС)</w:t>
      </w:r>
    </w:p>
    <w:p w:rsidR="005573D3" w:rsidRPr="00B110D1" w:rsidRDefault="005573D3" w:rsidP="005573D3">
      <w:pPr>
        <w:spacing w:after="0" w:line="240" w:lineRule="auto"/>
        <w:jc w:val="center"/>
        <w:rPr>
          <w:rFonts w:ascii="Calibri" w:eastAsia="Times New Roman" w:hAnsi="Calibri" w:cs="Calibri"/>
          <w:b/>
          <w:sz w:val="32"/>
          <w:szCs w:val="32"/>
          <w:lang w:eastAsia="ru-RU"/>
        </w:rPr>
      </w:pPr>
    </w:p>
    <w:p w:rsidR="005573D3" w:rsidRDefault="005573D3" w:rsidP="005573D3">
      <w:pPr>
        <w:spacing w:after="0" w:line="240" w:lineRule="auto"/>
        <w:jc w:val="center"/>
        <w:rPr>
          <w:rFonts w:ascii="Calibri" w:eastAsia="Times New Roman" w:hAnsi="Calibri" w:cs="Calibri"/>
          <w:b/>
          <w:sz w:val="32"/>
          <w:szCs w:val="32"/>
          <w:lang w:eastAsia="ru-RU"/>
        </w:rPr>
      </w:pPr>
      <w:r w:rsidRPr="00B110D1">
        <w:rPr>
          <w:rFonts w:ascii="Calibri" w:eastAsia="Times New Roman" w:hAnsi="Calibri" w:cs="Calibri"/>
          <w:b/>
          <w:sz w:val="32"/>
          <w:szCs w:val="32"/>
          <w:lang w:eastAsia="ru-RU"/>
        </w:rPr>
        <w:t>«</w:t>
      </w:r>
      <w:r>
        <w:rPr>
          <w:rFonts w:ascii="Calibri" w:eastAsia="Times New Roman" w:hAnsi="Calibri" w:cs="Calibri"/>
          <w:b/>
          <w:sz w:val="32"/>
          <w:szCs w:val="32"/>
          <w:lang w:eastAsia="ru-RU"/>
        </w:rPr>
        <w:t>Основы религиозных культур и светской этики.</w:t>
      </w:r>
    </w:p>
    <w:p w:rsidR="005573D3" w:rsidRPr="00B110D1" w:rsidRDefault="005573D3" w:rsidP="0055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Calibri" w:eastAsia="Times New Roman" w:hAnsi="Calibri" w:cs="Calibri"/>
          <w:b/>
          <w:sz w:val="32"/>
          <w:szCs w:val="32"/>
          <w:lang w:eastAsia="ru-RU"/>
        </w:rPr>
        <w:t>Основы светской этики</w:t>
      </w:r>
      <w:r w:rsidRPr="00B110D1">
        <w:rPr>
          <w:rFonts w:ascii="Calibri" w:eastAsia="Times New Roman" w:hAnsi="Calibri" w:cs="Calibri"/>
          <w:b/>
          <w:sz w:val="32"/>
          <w:szCs w:val="32"/>
          <w:lang w:eastAsia="ru-RU"/>
        </w:rPr>
        <w:t>»</w:t>
      </w:r>
    </w:p>
    <w:p w:rsidR="005573D3" w:rsidRPr="00B110D1" w:rsidRDefault="005573D3" w:rsidP="00557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3D3" w:rsidRPr="00B110D1" w:rsidRDefault="005573D3" w:rsidP="00557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3D3" w:rsidRPr="00B110D1" w:rsidRDefault="005573D3" w:rsidP="005573D3">
      <w:pPr>
        <w:tabs>
          <w:tab w:val="left" w:pos="382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рамма рассчитана на детей 11 – 12 </w:t>
      </w:r>
      <w:r w:rsidRPr="00B11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</w:p>
    <w:p w:rsidR="005573D3" w:rsidRPr="00B110D1" w:rsidRDefault="005573D3" w:rsidP="005573D3">
      <w:pPr>
        <w:tabs>
          <w:tab w:val="left" w:pos="382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3D3" w:rsidRPr="00B110D1" w:rsidRDefault="005573D3" w:rsidP="005573D3">
      <w:pPr>
        <w:tabs>
          <w:tab w:val="left" w:pos="382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0D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1 год</w:t>
      </w:r>
    </w:p>
    <w:p w:rsidR="005573D3" w:rsidRPr="00B110D1" w:rsidRDefault="005573D3" w:rsidP="005573D3">
      <w:pPr>
        <w:tabs>
          <w:tab w:val="left" w:pos="382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3D3" w:rsidRPr="00B110D1" w:rsidRDefault="005573D3" w:rsidP="005573D3">
      <w:pPr>
        <w:tabs>
          <w:tab w:val="left" w:pos="382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3D3" w:rsidRPr="00B110D1" w:rsidRDefault="005573D3" w:rsidP="005573D3">
      <w:pPr>
        <w:spacing w:after="0" w:line="240" w:lineRule="auto"/>
        <w:ind w:right="-1275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B11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5573D3" w:rsidRPr="00B110D1" w:rsidRDefault="005573D3" w:rsidP="005573D3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</w:p>
    <w:p w:rsidR="005573D3" w:rsidRPr="00B110D1" w:rsidRDefault="005573D3" w:rsidP="005573D3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</w:p>
    <w:p w:rsidR="005573D3" w:rsidRPr="00B110D1" w:rsidRDefault="005573D3" w:rsidP="005573D3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</w:p>
    <w:p w:rsidR="005573D3" w:rsidRPr="00B110D1" w:rsidRDefault="005573D3" w:rsidP="005573D3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B110D1">
        <w:rPr>
          <w:rFonts w:ascii="Calibri" w:eastAsia="Times New Roman" w:hAnsi="Calibri" w:cs="Calibri"/>
          <w:b/>
          <w:sz w:val="28"/>
          <w:szCs w:val="28"/>
          <w:lang w:eastAsia="ru-RU"/>
        </w:rPr>
        <w:t>Пояснительная записка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Проблема духовно-нравственного воспитания в условиях современного общества приобрела особое значение. Потеря моральных ориентиров, обесценивание таких понятий, как совесть, честь, долг, привели к негативным последствиям в обществе: социальное сиротство, потеря позитивной мотивации к учению. </w:t>
      </w:r>
      <w:r w:rsidRPr="00B110D1">
        <w:rPr>
          <w:rFonts w:ascii="Calibri" w:eastAsia="Times New Roman" w:hAnsi="Calibri" w:cs="Calibri"/>
          <w:sz w:val="28"/>
          <w:szCs w:val="28"/>
          <w:lang w:eastAsia="ru-RU"/>
        </w:rPr>
        <w:t xml:space="preserve">В Концепции  духовно- нравственного развития и воспитания гражданина России определён современный национальный воспитательный идеал. Это </w:t>
      </w:r>
      <w:r w:rsidRPr="00B110D1">
        <w:rPr>
          <w:rFonts w:ascii="Calibri" w:eastAsia="Times New Roman" w:hAnsi="Calibri" w:cs="Calibri"/>
          <w:i/>
          <w:iCs/>
          <w:sz w:val="28"/>
          <w:szCs w:val="28"/>
          <w:lang w:eastAsia="ru-RU"/>
        </w:rPr>
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</w:t>
      </w:r>
      <w:r w:rsidRPr="00B110D1">
        <w:rPr>
          <w:rFonts w:ascii="Calibri" w:eastAsia="Times New Roman" w:hAnsi="Calibri" w:cs="Calibri"/>
          <w:sz w:val="28"/>
          <w:szCs w:val="28"/>
          <w:lang w:eastAsia="ru-RU"/>
        </w:rPr>
        <w:t>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Работа по духовно-нравственному воспитанию должна начинаться в младшем школьном возрасте со знакомства детей с нравственными нормами и правилами поведения и формирования моральных привычек. В детском коллективе ребенок имеет возможность проверить на собственном опыте свои знания, представления и склонности нравственного порядка, что обеспечивает переход внешних моральных требований во внутренние. 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B110D1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 xml:space="preserve">Актуальность </w:t>
      </w:r>
      <w:r w:rsidRPr="00B110D1">
        <w:rPr>
          <w:rFonts w:ascii="Calibri" w:eastAsia="Times New Roman" w:hAnsi="Calibri" w:cs="Calibri"/>
          <w:sz w:val="28"/>
          <w:szCs w:val="28"/>
          <w:lang w:eastAsia="ru-RU"/>
        </w:rPr>
        <w:t>программы определена тем, что одной из важнейших задач образования в настоящее время является освоение детьми духовных ценностей, накопленных человечеством. Уровень нравственности человека отражается на его поведении, которое контролируется его внутренними побуждениями, собственными взглядами и убеждениями. Выработка таких взглядов, убеждений и привычек составляет сущность нравственного воспитания.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sz w:val="28"/>
          <w:szCs w:val="28"/>
          <w:lang w:eastAsia="ru-RU"/>
        </w:rPr>
      </w:pPr>
      <w:r w:rsidRPr="00B110D1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B110D1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Новизна</w:t>
      </w:r>
      <w:r w:rsidRPr="00B110D1">
        <w:rPr>
          <w:rFonts w:ascii="Calibri" w:eastAsia="Times New Roman" w:hAnsi="Calibri" w:cs="Calibri"/>
          <w:b/>
          <w:sz w:val="28"/>
          <w:szCs w:val="28"/>
          <w:lang w:eastAsia="ru-RU"/>
        </w:rPr>
        <w:t xml:space="preserve"> </w:t>
      </w:r>
      <w:r w:rsidRPr="00B110D1">
        <w:rPr>
          <w:rFonts w:ascii="Calibri" w:eastAsia="Times New Roman" w:hAnsi="Calibri" w:cs="Calibri"/>
          <w:sz w:val="28"/>
          <w:szCs w:val="28"/>
          <w:lang w:eastAsia="ru-RU"/>
        </w:rPr>
        <w:t>программы в том, что она  направлена   на поддержку становления и развития высоконравственного, творческого, компетентного гражданина России. Программа обеспечивает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 реализацию одного из направлений 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lastRenderedPageBreak/>
        <w:t>духовно-нравственного воспитания и развития: воспитание нравственных чувст</w:t>
      </w:r>
      <w:r>
        <w:rPr>
          <w:rFonts w:ascii="Calibri" w:eastAsia="@Arial Unicode MS" w:hAnsi="Calibri" w:cs="Calibri"/>
          <w:sz w:val="28"/>
          <w:szCs w:val="28"/>
          <w:lang w:eastAsia="ru-RU"/>
        </w:rPr>
        <w:t xml:space="preserve">в и этического сознания 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 школьника. 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b/>
          <w:sz w:val="28"/>
          <w:szCs w:val="28"/>
          <w:lang w:eastAsia="ru-RU"/>
        </w:rPr>
        <w:t>Программа «</w:t>
      </w:r>
      <w:r>
        <w:rPr>
          <w:rFonts w:ascii="Calibri" w:eastAsia="@Arial Unicode MS" w:hAnsi="Calibri" w:cs="Calibri"/>
          <w:b/>
          <w:sz w:val="28"/>
          <w:szCs w:val="28"/>
          <w:lang w:eastAsia="ru-RU"/>
        </w:rPr>
        <w:t>Основы религиозных культур и светской этики. Основы светской этики</w:t>
      </w:r>
      <w:r w:rsidRPr="00B110D1">
        <w:rPr>
          <w:rFonts w:ascii="Calibri" w:eastAsia="@Arial Unicode MS" w:hAnsi="Calibri" w:cs="Calibri"/>
          <w:b/>
          <w:sz w:val="28"/>
          <w:szCs w:val="28"/>
          <w:lang w:eastAsia="ru-RU"/>
        </w:rPr>
        <w:t>»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 рассчитана н</w:t>
      </w:r>
      <w:r>
        <w:rPr>
          <w:rFonts w:ascii="Calibri" w:eastAsia="@Arial Unicode MS" w:hAnsi="Calibri" w:cs="Calibri"/>
          <w:sz w:val="28"/>
          <w:szCs w:val="28"/>
          <w:lang w:eastAsia="ru-RU"/>
        </w:rPr>
        <w:t xml:space="preserve">а 1 год для обучения детей 11 – </w:t>
      </w:r>
      <w:proofErr w:type="gramStart"/>
      <w:r>
        <w:rPr>
          <w:rFonts w:ascii="Calibri" w:eastAsia="@Arial Unicode MS" w:hAnsi="Calibri" w:cs="Calibri"/>
          <w:sz w:val="28"/>
          <w:szCs w:val="28"/>
          <w:lang w:eastAsia="ru-RU"/>
        </w:rPr>
        <w:t>12  лет</w:t>
      </w:r>
      <w:proofErr w:type="gramEnd"/>
      <w:r>
        <w:rPr>
          <w:rFonts w:ascii="Calibri" w:eastAsia="@Arial Unicode MS" w:hAnsi="Calibri" w:cs="Calibri"/>
          <w:sz w:val="28"/>
          <w:szCs w:val="28"/>
          <w:lang w:eastAsia="ru-RU"/>
        </w:rPr>
        <w:t xml:space="preserve"> (5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 класс). Занятия пров</w:t>
      </w:r>
      <w:r>
        <w:rPr>
          <w:rFonts w:ascii="Calibri" w:eastAsia="@Arial Unicode MS" w:hAnsi="Calibri" w:cs="Calibri"/>
          <w:sz w:val="28"/>
          <w:szCs w:val="28"/>
          <w:lang w:eastAsia="ru-RU"/>
        </w:rPr>
        <w:t>одятся 1 раз в неделю всего – 34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 часа.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sz w:val="28"/>
          <w:szCs w:val="28"/>
          <w:lang w:eastAsia="ru-RU"/>
        </w:rPr>
      </w:pP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b/>
          <w:sz w:val="28"/>
          <w:szCs w:val="28"/>
          <w:lang w:eastAsia="ru-RU"/>
        </w:rPr>
        <w:t>Цель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 </w:t>
      </w:r>
      <w:r w:rsidRPr="00B110D1">
        <w:rPr>
          <w:rFonts w:ascii="Calibri" w:eastAsia="@Arial Unicode MS" w:hAnsi="Calibri" w:cs="Calibri"/>
          <w:b/>
          <w:sz w:val="28"/>
          <w:szCs w:val="28"/>
          <w:lang w:eastAsia="ru-RU"/>
        </w:rPr>
        <w:t>программы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>:</w:t>
      </w:r>
    </w:p>
    <w:p w:rsidR="005573D3" w:rsidRPr="00B110D1" w:rsidRDefault="005573D3" w:rsidP="005573D3">
      <w:pPr>
        <w:numPr>
          <w:ilvl w:val="0"/>
          <w:numId w:val="2"/>
        </w:numPr>
        <w:spacing w:after="0" w:line="240" w:lineRule="auto"/>
        <w:jc w:val="both"/>
        <w:rPr>
          <w:rFonts w:ascii="Calibri" w:eastAsia="@Arial Unicode MS" w:hAnsi="Calibri" w:cs="Calibri"/>
          <w:bCs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>в</w:t>
      </w:r>
      <w:r w:rsidRPr="00B110D1">
        <w:rPr>
          <w:rFonts w:ascii="Calibri" w:eastAsia="@Arial Unicode MS" w:hAnsi="Calibri" w:cs="Calibri"/>
          <w:bCs/>
          <w:sz w:val="28"/>
          <w:szCs w:val="28"/>
          <w:lang w:eastAsia="ru-RU"/>
        </w:rPr>
        <w:t>оспитание нравственных чувств и этического</w:t>
      </w:r>
      <w:r>
        <w:rPr>
          <w:rFonts w:ascii="Calibri" w:eastAsia="@Arial Unicode MS" w:hAnsi="Calibri" w:cs="Calibri"/>
          <w:bCs/>
          <w:sz w:val="28"/>
          <w:szCs w:val="28"/>
          <w:lang w:eastAsia="ru-RU"/>
        </w:rPr>
        <w:t xml:space="preserve"> сознания  у </w:t>
      </w:r>
      <w:r w:rsidRPr="00B110D1">
        <w:rPr>
          <w:rFonts w:ascii="Calibri" w:eastAsia="@Arial Unicode MS" w:hAnsi="Calibri" w:cs="Calibri"/>
          <w:bCs/>
          <w:sz w:val="28"/>
          <w:szCs w:val="28"/>
          <w:lang w:eastAsia="ru-RU"/>
        </w:rPr>
        <w:t>школьников;</w:t>
      </w:r>
    </w:p>
    <w:p w:rsidR="005573D3" w:rsidRPr="00B110D1" w:rsidRDefault="005573D3" w:rsidP="005573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общения и  культуры поведения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пятиклассников</w:t>
      </w:r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73D3" w:rsidRPr="00B110D1" w:rsidRDefault="005573D3" w:rsidP="005573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совершенствование их нравственных качеств;</w:t>
      </w:r>
    </w:p>
    <w:p w:rsidR="005573D3" w:rsidRPr="00B110D1" w:rsidRDefault="005573D3" w:rsidP="005573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ориентация на общечеловеческие ценности </w:t>
      </w:r>
    </w:p>
    <w:p w:rsidR="005573D3" w:rsidRPr="00B110D1" w:rsidRDefault="005573D3" w:rsidP="005573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sz w:val="28"/>
          <w:szCs w:val="28"/>
          <w:lang w:eastAsia="ru-RU"/>
        </w:rPr>
      </w:pP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b/>
          <w:sz w:val="28"/>
          <w:szCs w:val="28"/>
          <w:lang w:eastAsia="ru-RU"/>
        </w:rPr>
      </w:pP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b/>
          <w:sz w:val="28"/>
          <w:szCs w:val="28"/>
          <w:lang w:eastAsia="ru-RU"/>
        </w:rPr>
      </w:pP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b/>
          <w:sz w:val="28"/>
          <w:szCs w:val="28"/>
          <w:lang w:eastAsia="ru-RU"/>
        </w:rPr>
        <w:t>Задачи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>: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color w:val="000000"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color w:val="000000"/>
          <w:sz w:val="28"/>
          <w:szCs w:val="28"/>
          <w:lang w:eastAsia="ru-RU"/>
        </w:rPr>
        <w:t>Сформировать первоначальные представления о моральных нормах и правилах нравственного поведения, об этических нормах взаимоотношений в семье, между поколениями.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color w:val="000000"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color w:val="000000"/>
          <w:sz w:val="28"/>
          <w:szCs w:val="28"/>
          <w:lang w:eastAsia="ru-RU"/>
        </w:rPr>
        <w:t>Способствовать усвоению правил поведения в образовательном учреждении, дома, на улице, в населённом пункте, в общественных местах, на природе.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color w:val="000000"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color w:val="000000"/>
          <w:sz w:val="28"/>
          <w:szCs w:val="28"/>
          <w:lang w:eastAsia="ru-RU"/>
        </w:rPr>
        <w:t>Раскрывать сущность нравственных поступков, поведения и отношений между людьми  разного возраста на основе взаимопомощи и поддержки.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color w:val="000000"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color w:val="000000"/>
          <w:sz w:val="28"/>
          <w:szCs w:val="28"/>
          <w:lang w:eastAsia="ru-RU"/>
        </w:rPr>
        <w:t>Научить приемам и правилам ведения дискуссии, аргументировано высказывать свое мнение и внимательно слушать мнение собеседника.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color w:val="000000"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color w:val="000000"/>
          <w:sz w:val="28"/>
          <w:szCs w:val="28"/>
          <w:lang w:eastAsia="ru-RU"/>
        </w:rPr>
        <w:t>Занятия проводятся в форме внеурочных мероприятий и игровых программ, позволяющих школьникам приобретать опыт  нравственного поведения.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Программа составлена на </w:t>
      </w:r>
      <w:proofErr w:type="gramStart"/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>основе  следующих</w:t>
      </w:r>
      <w:proofErr w:type="gramEnd"/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 принципов духовно –нравственного развития и воспитания: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bCs/>
          <w:i/>
          <w:sz w:val="28"/>
          <w:szCs w:val="28"/>
          <w:lang w:eastAsia="ru-RU"/>
        </w:rPr>
        <w:t>Принцип ориентации на идеал.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 Идеал – это высшая ценность, совершенное состояние человека, семьи, школьного коллектива, социальной группы, общества, высшая норма нравственных отношений, превосходная степень нравственного представления о должном. Идеалы определяют смыслы воспитания, то, ради чего оно организуется. Идеалы сохраняются в традициях и служат основными ориентирами человеческой жизни, духовно-нравственного и социального развития личности. 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bCs/>
          <w:i/>
          <w:sz w:val="28"/>
          <w:szCs w:val="28"/>
          <w:lang w:eastAsia="ru-RU"/>
        </w:rPr>
        <w:t>Принцип следования нравственному примеру</w:t>
      </w:r>
      <w:r w:rsidRPr="00B110D1">
        <w:rPr>
          <w:rFonts w:ascii="Calibri" w:eastAsia="@Arial Unicode MS" w:hAnsi="Calibri" w:cs="Calibri"/>
          <w:b/>
          <w:bCs/>
          <w:sz w:val="28"/>
          <w:szCs w:val="28"/>
          <w:lang w:eastAsia="ru-RU"/>
        </w:rPr>
        <w:t xml:space="preserve">. 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Следование примеру — ведущий метод нравственного воспитания. Содержание </w:t>
      </w:r>
      <w:proofErr w:type="spellStart"/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>внеучебной</w:t>
      </w:r>
      <w:proofErr w:type="spellEnd"/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 и внешкольной деятельности должно быть наполнено примерами нравственного поведения. Пример как метод воспитания позволяет 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lastRenderedPageBreak/>
        <w:t xml:space="preserve">расширить нравственный опыт ребёнка, побудить его к внутреннему диалогу, пробудить в нём нравственную рефлексию, обеспечить возможность выбора при построении собственной системы ценностных отношений, продемонстрировать ребёнку реальную возможность следования идеалу в жизни. 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b/>
          <w:bCs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bCs/>
          <w:i/>
          <w:sz w:val="28"/>
          <w:szCs w:val="28"/>
          <w:lang w:eastAsia="ru-RU"/>
        </w:rPr>
        <w:t>Принцип диалогического общения.</w:t>
      </w:r>
      <w:r w:rsidRPr="00B110D1">
        <w:rPr>
          <w:rFonts w:ascii="Calibri" w:eastAsia="@Arial Unicode MS" w:hAnsi="Calibri" w:cs="Calibri"/>
          <w:i/>
          <w:sz w:val="28"/>
          <w:szCs w:val="28"/>
          <w:lang w:eastAsia="ru-RU"/>
        </w:rPr>
        <w:t xml:space="preserve"> 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>В формировании ценностных отношений большую роль играет диалогическое общение младшего школьника со сверстниками, родителями (законными представителями), учителем и другими значимыми взрослыми. Выработка личностью собственной системы ценностей, поиск смысла жизни невозможны вне диалогического общения человека с другим человеком, ребёнка со значимым взрослым.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bCs/>
          <w:i/>
          <w:sz w:val="28"/>
          <w:szCs w:val="28"/>
          <w:lang w:eastAsia="ru-RU"/>
        </w:rPr>
        <w:t>Принцип системно -</w:t>
      </w:r>
      <w:proofErr w:type="spellStart"/>
      <w:r w:rsidRPr="00B110D1">
        <w:rPr>
          <w:rFonts w:ascii="Calibri" w:eastAsia="@Arial Unicode MS" w:hAnsi="Calibri" w:cs="Calibri"/>
          <w:bCs/>
          <w:i/>
          <w:sz w:val="28"/>
          <w:szCs w:val="28"/>
          <w:lang w:eastAsia="ru-RU"/>
        </w:rPr>
        <w:t>деятельностной</w:t>
      </w:r>
      <w:proofErr w:type="spellEnd"/>
      <w:r w:rsidRPr="00B110D1">
        <w:rPr>
          <w:rFonts w:ascii="Calibri" w:eastAsia="@Arial Unicode MS" w:hAnsi="Calibri" w:cs="Calibri"/>
          <w:bCs/>
          <w:i/>
          <w:sz w:val="28"/>
          <w:szCs w:val="28"/>
          <w:lang w:eastAsia="ru-RU"/>
        </w:rPr>
        <w:t xml:space="preserve"> организации воспитания.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 Воспитание, направленное на духовно-нравственное развитие обучающихся и поддерживаемое всем укладом школьной жизни, включает в себя организацию учебной, </w:t>
      </w:r>
      <w:proofErr w:type="spellStart"/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>внеучебной</w:t>
      </w:r>
      <w:proofErr w:type="spellEnd"/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, общественно значимой деятельности младших школьников. Интеграция содержания различных видов деятельности обучающихся в рамках программы их духовно-нравственного развития и воспитания осуществляется на основе воспитательных идеалов и ценностей. </w:t>
      </w:r>
    </w:p>
    <w:p w:rsidR="005573D3" w:rsidRPr="00B110D1" w:rsidRDefault="005573D3" w:rsidP="005573D3">
      <w:pPr>
        <w:spacing w:after="0" w:line="240" w:lineRule="auto"/>
        <w:jc w:val="center"/>
        <w:rPr>
          <w:rFonts w:ascii="Calibri" w:eastAsia="@Arial Unicode MS" w:hAnsi="Calibri" w:cs="Calibri"/>
          <w:b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b/>
          <w:sz w:val="28"/>
          <w:szCs w:val="28"/>
          <w:lang w:eastAsia="ru-RU"/>
        </w:rPr>
        <w:t xml:space="preserve">Планируемые </w:t>
      </w:r>
      <w:proofErr w:type="gramStart"/>
      <w:r w:rsidRPr="00B110D1">
        <w:rPr>
          <w:rFonts w:ascii="Calibri" w:eastAsia="@Arial Unicode MS" w:hAnsi="Calibri" w:cs="Calibri"/>
          <w:b/>
          <w:sz w:val="28"/>
          <w:szCs w:val="28"/>
          <w:lang w:eastAsia="ru-RU"/>
        </w:rPr>
        <w:t>результаты  освоения</w:t>
      </w:r>
      <w:proofErr w:type="gramEnd"/>
      <w:r w:rsidRPr="00B110D1">
        <w:rPr>
          <w:rFonts w:ascii="Calibri" w:eastAsia="@Arial Unicode MS" w:hAnsi="Calibri" w:cs="Calibri"/>
          <w:b/>
          <w:sz w:val="28"/>
          <w:szCs w:val="28"/>
          <w:lang w:eastAsia="ru-RU"/>
        </w:rPr>
        <w:t xml:space="preserve"> обучающимися</w:t>
      </w:r>
    </w:p>
    <w:p w:rsidR="005573D3" w:rsidRPr="00B110D1" w:rsidRDefault="005573D3" w:rsidP="005573D3">
      <w:pPr>
        <w:spacing w:after="0" w:line="240" w:lineRule="auto"/>
        <w:jc w:val="center"/>
        <w:rPr>
          <w:rFonts w:ascii="Calibri" w:eastAsia="@Arial Unicode MS" w:hAnsi="Calibri" w:cs="Calibri"/>
          <w:b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b/>
          <w:sz w:val="28"/>
          <w:szCs w:val="28"/>
          <w:lang w:eastAsia="ru-RU"/>
        </w:rPr>
        <w:t>программы внеурочной деятельности «</w:t>
      </w:r>
      <w:r>
        <w:rPr>
          <w:rFonts w:ascii="Calibri" w:eastAsia="@Arial Unicode MS" w:hAnsi="Calibri" w:cs="Calibri"/>
          <w:b/>
          <w:sz w:val="28"/>
          <w:szCs w:val="28"/>
          <w:lang w:eastAsia="ru-RU"/>
        </w:rPr>
        <w:t>Основы религиозных культур и светской этики. Основы светской этики</w:t>
      </w:r>
      <w:r w:rsidRPr="00B110D1">
        <w:rPr>
          <w:rFonts w:ascii="Calibri" w:eastAsia="@Arial Unicode MS" w:hAnsi="Calibri" w:cs="Calibri"/>
          <w:b/>
          <w:sz w:val="28"/>
          <w:szCs w:val="28"/>
          <w:lang w:eastAsia="ru-RU"/>
        </w:rPr>
        <w:t>»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>В</w:t>
      </w:r>
      <w:r w:rsidRPr="00B110D1">
        <w:rPr>
          <w:rFonts w:ascii="Calibri" w:eastAsia="@Arial Unicode MS" w:hAnsi="Calibri" w:cs="Calibri"/>
          <w:bCs/>
          <w:sz w:val="28"/>
          <w:szCs w:val="28"/>
          <w:lang w:eastAsia="ru-RU"/>
        </w:rPr>
        <w:t xml:space="preserve">оспитание нравственных чувств </w:t>
      </w:r>
      <w:r>
        <w:rPr>
          <w:rFonts w:ascii="Calibri" w:eastAsia="@Arial Unicode MS" w:hAnsi="Calibri" w:cs="Calibri"/>
          <w:bCs/>
          <w:sz w:val="28"/>
          <w:szCs w:val="28"/>
          <w:lang w:eastAsia="ru-RU"/>
        </w:rPr>
        <w:t xml:space="preserve">и этического </w:t>
      </w:r>
      <w:proofErr w:type="gramStart"/>
      <w:r>
        <w:rPr>
          <w:rFonts w:ascii="Calibri" w:eastAsia="@Arial Unicode MS" w:hAnsi="Calibri" w:cs="Calibri"/>
          <w:bCs/>
          <w:sz w:val="28"/>
          <w:szCs w:val="28"/>
          <w:lang w:eastAsia="ru-RU"/>
        </w:rPr>
        <w:t>сознания  у</w:t>
      </w:r>
      <w:proofErr w:type="gramEnd"/>
      <w:r w:rsidRPr="00B110D1">
        <w:rPr>
          <w:rFonts w:ascii="Calibri" w:eastAsia="@Arial Unicode MS" w:hAnsi="Calibri" w:cs="Calibri"/>
          <w:bCs/>
          <w:sz w:val="28"/>
          <w:szCs w:val="28"/>
          <w:lang w:eastAsia="ru-RU"/>
        </w:rPr>
        <w:t xml:space="preserve"> школьников как н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аправление духовно 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noBreakHyphen/>
        <w:t xml:space="preserve"> нравственного развития и воспитания обучающихся должно обеспечивать присвоение ими соответствующих ценностей, формирование знаний, начальных представлений, опыта эмоционально-ценностного постижения действительности и общественного действия в контексте становления идентичности гражданина России.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В ходе реализации программы будет обеспечено достижение обучающимися воспитательных </w:t>
      </w:r>
      <w:proofErr w:type="gramStart"/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>результатов  и</w:t>
      </w:r>
      <w:proofErr w:type="gramEnd"/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 эффектов.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b/>
          <w:bCs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>Воспитательные результаты распределяются по трём уровням.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b/>
          <w:bCs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b/>
          <w:bCs/>
          <w:sz w:val="28"/>
          <w:szCs w:val="28"/>
          <w:lang w:eastAsia="ru-RU"/>
        </w:rPr>
        <w:t>Первый уровень результатов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 — приобретение обучающимися социальных знаний (о </w:t>
      </w:r>
      <w:proofErr w:type="gramStart"/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>нравственных  нормах</w:t>
      </w:r>
      <w:proofErr w:type="gramEnd"/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>,  социально одобряемых и не одобряемых формах поведения в обществе),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 как значимыми для него носителями положительного социального знания и повседневного опыта.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b/>
          <w:bCs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b/>
          <w:bCs/>
          <w:sz w:val="28"/>
          <w:szCs w:val="28"/>
          <w:lang w:eastAsia="ru-RU"/>
        </w:rPr>
        <w:t>Второй уровень результатов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 — получение обучающимися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lastRenderedPageBreak/>
        <w:t>обучающихся между собой на уровне класса, образовательного учреждения, т. е. в защищённой, дружественной среде, в которой ребёнок получает первое практическое подтверждение приобретённых социальных знаний, начинает их ценить.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b/>
          <w:bCs/>
          <w:sz w:val="28"/>
          <w:szCs w:val="28"/>
          <w:lang w:eastAsia="ru-RU"/>
        </w:rPr>
        <w:t>Третий уровень результатов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 — получение обучающимся </w:t>
      </w:r>
      <w:proofErr w:type="gramStart"/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>начального  опыта</w:t>
      </w:r>
      <w:proofErr w:type="gramEnd"/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 самостоятельного общественного действия, формирование у младшего школьника социально приемлемых моделей поведения. Только в самостоятельном общественном действии человек действительно становится 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С переходом от одного уровня результатов к другому существенно возрастают </w:t>
      </w:r>
      <w:r w:rsidRPr="00B110D1">
        <w:rPr>
          <w:rFonts w:ascii="Calibri" w:eastAsia="@Arial Unicode MS" w:hAnsi="Calibri" w:cs="Calibri"/>
          <w:b/>
          <w:sz w:val="28"/>
          <w:szCs w:val="28"/>
          <w:lang w:eastAsia="ru-RU"/>
        </w:rPr>
        <w:t>воспитательные эффекты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>: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color w:val="000000"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color w:val="000000"/>
          <w:sz w:val="28"/>
          <w:szCs w:val="28"/>
          <w:lang w:eastAsia="ru-RU"/>
        </w:rPr>
        <w:t>·на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color w:val="000000"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color w:val="000000"/>
          <w:sz w:val="28"/>
          <w:szCs w:val="28"/>
          <w:lang w:eastAsia="ru-RU"/>
        </w:rPr>
        <w:t>·на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поступков;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>·на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sz w:val="28"/>
          <w:szCs w:val="28"/>
          <w:lang w:eastAsia="ru-RU"/>
        </w:rPr>
      </w:pPr>
      <w:r>
        <w:rPr>
          <w:rFonts w:ascii="Calibri" w:eastAsia="@Arial Unicode MS" w:hAnsi="Calibri" w:cs="Calibri"/>
          <w:sz w:val="28"/>
          <w:szCs w:val="28"/>
          <w:lang w:eastAsia="ru-RU"/>
        </w:rPr>
        <w:t>В пятом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 классе дети особенно восприимчивы к новому социальному знанию, стремятся понять новую для них школьную реальность. Задача -  поддерживать эту тенденцию, способствовать используемыми им воспитательными формами достижению ребенком первого уровня результатов.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@Arial Unicode MS" w:hAnsi="Calibri" w:cs="Calibri"/>
          <w:sz w:val="28"/>
          <w:szCs w:val="28"/>
          <w:lang w:eastAsia="ru-RU"/>
        </w:rPr>
      </w:pP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Достижение трёх уровней воспитательных результатов обеспечивает появление значимых </w:t>
      </w:r>
      <w:r w:rsidRPr="00B110D1">
        <w:rPr>
          <w:rFonts w:ascii="Calibri" w:eastAsia="@Arial Unicode MS" w:hAnsi="Calibri" w:cs="Calibri"/>
          <w:i/>
          <w:iCs/>
          <w:sz w:val="28"/>
          <w:szCs w:val="28"/>
          <w:lang w:eastAsia="ru-RU"/>
        </w:rPr>
        <w:t>эффектов</w:t>
      </w:r>
      <w:r w:rsidRPr="00B110D1">
        <w:rPr>
          <w:rFonts w:ascii="Calibri" w:eastAsia="@Arial Unicode MS" w:hAnsi="Calibri" w:cs="Calibri"/>
          <w:sz w:val="28"/>
          <w:szCs w:val="28"/>
          <w:lang w:eastAsia="ru-RU"/>
        </w:rPr>
        <w:t xml:space="preserve"> духовно-нравственного развития и воспитания обучающихся — формирование основ российской идентичности, присвоение базовых национальных ценностей, развитие нравственного самосознания, укрепление духовного и социально-психологического здоровья, позитивного отношения к жизни, доверия к людям и обществу.</w:t>
      </w:r>
    </w:p>
    <w:p w:rsidR="005573D3" w:rsidRPr="00B110D1" w:rsidRDefault="005573D3" w:rsidP="005573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Ожидаемые результаты:</w:t>
      </w:r>
    </w:p>
    <w:p w:rsidR="005573D3" w:rsidRPr="00B110D1" w:rsidRDefault="005573D3" w:rsidP="005573D3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личного опыта общения детей;</w:t>
      </w:r>
    </w:p>
    <w:p w:rsidR="005573D3" w:rsidRPr="00B110D1" w:rsidRDefault="005573D3" w:rsidP="005573D3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на выполнение нравственных норм - заповедей в процессе общения;</w:t>
      </w:r>
    </w:p>
    <w:p w:rsidR="005573D3" w:rsidRPr="00B110D1" w:rsidRDefault="005573D3" w:rsidP="005573D3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нормами речевого этикета и культуры поведения.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Times New Roman" w:hAnsi="Calibri" w:cs="Calibri"/>
          <w:i/>
          <w:sz w:val="28"/>
          <w:szCs w:val="28"/>
          <w:lang w:eastAsia="ru-RU"/>
        </w:rPr>
      </w:pPr>
      <w:r w:rsidRPr="00B110D1">
        <w:rPr>
          <w:rFonts w:ascii="Calibri" w:eastAsia="Times New Roman" w:hAnsi="Calibri" w:cs="Calibri"/>
          <w:i/>
          <w:sz w:val="28"/>
          <w:szCs w:val="28"/>
          <w:lang w:eastAsia="ru-RU"/>
        </w:rPr>
        <w:lastRenderedPageBreak/>
        <w:t xml:space="preserve">В результате прохождения программного материала  </w:t>
      </w:r>
      <w:r>
        <w:rPr>
          <w:rFonts w:ascii="Calibri" w:eastAsia="Times New Roman" w:hAnsi="Calibri" w:cs="Calibri"/>
          <w:b/>
          <w:i/>
          <w:sz w:val="28"/>
          <w:szCs w:val="28"/>
          <w:lang w:eastAsia="ru-RU"/>
        </w:rPr>
        <w:t>к концу 5</w:t>
      </w:r>
      <w:r w:rsidRPr="00B110D1">
        <w:rPr>
          <w:rFonts w:ascii="Calibri" w:eastAsia="Times New Roman" w:hAnsi="Calibri" w:cs="Calibri"/>
          <w:b/>
          <w:i/>
          <w:sz w:val="28"/>
          <w:szCs w:val="28"/>
          <w:lang w:eastAsia="ru-RU"/>
        </w:rPr>
        <w:t xml:space="preserve"> класса</w:t>
      </w:r>
      <w:r w:rsidRPr="00B110D1">
        <w:rPr>
          <w:rFonts w:ascii="Calibri" w:eastAsia="Times New Roman" w:hAnsi="Calibri" w:cs="Calibri"/>
          <w:i/>
          <w:sz w:val="28"/>
          <w:szCs w:val="28"/>
          <w:lang w:eastAsia="ru-RU"/>
        </w:rPr>
        <w:t xml:space="preserve"> </w:t>
      </w:r>
      <w:r w:rsidRPr="00B110D1">
        <w:rPr>
          <w:rFonts w:ascii="Calibri" w:eastAsia="Times New Roman" w:hAnsi="Calibri" w:cs="Calibri"/>
          <w:b/>
          <w:i/>
          <w:sz w:val="28"/>
          <w:szCs w:val="28"/>
          <w:lang w:eastAsia="ru-RU"/>
        </w:rPr>
        <w:t>обучающиеся  должны знать</w:t>
      </w:r>
      <w:r w:rsidRPr="00B110D1">
        <w:rPr>
          <w:rFonts w:ascii="Calibri" w:eastAsia="Times New Roman" w:hAnsi="Calibri" w:cs="Calibri"/>
          <w:i/>
          <w:sz w:val="28"/>
          <w:szCs w:val="28"/>
          <w:lang w:eastAsia="ru-RU"/>
        </w:rPr>
        <w:t>: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B110D1">
        <w:rPr>
          <w:rFonts w:ascii="Calibri" w:eastAsia="Times New Roman" w:hAnsi="Calibri" w:cs="Calibri"/>
          <w:sz w:val="28"/>
          <w:szCs w:val="28"/>
          <w:lang w:eastAsia="ru-RU"/>
        </w:rPr>
        <w:t>1. Отличие понятий «этика» и «этикет».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B110D1">
        <w:rPr>
          <w:rFonts w:ascii="Calibri" w:eastAsia="Times New Roman" w:hAnsi="Calibri" w:cs="Calibri"/>
          <w:sz w:val="28"/>
          <w:szCs w:val="28"/>
          <w:lang w:eastAsia="ru-RU"/>
        </w:rPr>
        <w:t>2. Правила вежливости и красивых манер.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B110D1">
        <w:rPr>
          <w:rFonts w:ascii="Calibri" w:eastAsia="Times New Roman" w:hAnsi="Calibri" w:cs="Calibri"/>
          <w:sz w:val="28"/>
          <w:szCs w:val="28"/>
          <w:lang w:eastAsia="ru-RU"/>
        </w:rPr>
        <w:t xml:space="preserve">3. Заповеди и соответствующие притчи. 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Times New Roman" w:hAnsi="Calibri" w:cs="Calibri"/>
          <w:b/>
          <w:i/>
          <w:sz w:val="28"/>
          <w:szCs w:val="28"/>
          <w:lang w:eastAsia="ru-RU"/>
        </w:rPr>
      </w:pPr>
      <w:r w:rsidRPr="00B110D1">
        <w:rPr>
          <w:rFonts w:ascii="Calibri" w:eastAsia="Times New Roman" w:hAnsi="Calibri" w:cs="Calibri"/>
          <w:b/>
          <w:i/>
          <w:sz w:val="28"/>
          <w:szCs w:val="28"/>
          <w:lang w:eastAsia="ru-RU"/>
        </w:rPr>
        <w:t>Уметь: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B110D1">
        <w:rPr>
          <w:rFonts w:ascii="Calibri" w:eastAsia="Times New Roman" w:hAnsi="Calibri" w:cs="Calibri"/>
          <w:sz w:val="28"/>
          <w:szCs w:val="28"/>
          <w:lang w:eastAsia="ru-RU"/>
        </w:rPr>
        <w:t>1. Уважать себя, верить в свои силы и творческие возмож</w:t>
      </w:r>
      <w:r w:rsidRPr="00B110D1">
        <w:rPr>
          <w:rFonts w:ascii="Calibri" w:eastAsia="Times New Roman" w:hAnsi="Calibri" w:cs="Calibri"/>
          <w:sz w:val="28"/>
          <w:szCs w:val="28"/>
          <w:lang w:eastAsia="ru-RU"/>
        </w:rPr>
        <w:softHyphen/>
        <w:t>ности, признавая это право и за другими.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B110D1">
        <w:rPr>
          <w:rFonts w:ascii="Calibri" w:eastAsia="Times New Roman" w:hAnsi="Calibri" w:cs="Calibri"/>
          <w:sz w:val="28"/>
          <w:szCs w:val="28"/>
          <w:lang w:eastAsia="ru-RU"/>
        </w:rPr>
        <w:t>2. Соблюдать этикет за столом, вести себя достойно в обще</w:t>
      </w:r>
      <w:r w:rsidRPr="00B110D1">
        <w:rPr>
          <w:rFonts w:ascii="Calibri" w:eastAsia="Times New Roman" w:hAnsi="Calibri" w:cs="Calibri"/>
          <w:sz w:val="28"/>
          <w:szCs w:val="28"/>
          <w:lang w:eastAsia="ru-RU"/>
        </w:rPr>
        <w:softHyphen/>
        <w:t>ственных местах.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B110D1">
        <w:rPr>
          <w:rFonts w:ascii="Calibri" w:eastAsia="Times New Roman" w:hAnsi="Calibri" w:cs="Calibri"/>
          <w:sz w:val="28"/>
          <w:szCs w:val="28"/>
          <w:lang w:eastAsia="ru-RU"/>
        </w:rPr>
        <w:t>3. Придерживаться «золотого правила» в общении с други</w:t>
      </w:r>
      <w:r w:rsidRPr="00B110D1">
        <w:rPr>
          <w:rFonts w:ascii="Calibri" w:eastAsia="Times New Roman" w:hAnsi="Calibri" w:cs="Calibri"/>
          <w:sz w:val="28"/>
          <w:szCs w:val="28"/>
          <w:lang w:eastAsia="ru-RU"/>
        </w:rPr>
        <w:softHyphen/>
        <w:t>ми.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B110D1">
        <w:rPr>
          <w:rFonts w:ascii="Calibri" w:eastAsia="Times New Roman" w:hAnsi="Calibri" w:cs="Calibri"/>
          <w:sz w:val="28"/>
          <w:szCs w:val="28"/>
          <w:lang w:eastAsia="ru-RU"/>
        </w:rPr>
        <w:t>4. Быть доброжелательными.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B110D1">
        <w:rPr>
          <w:rFonts w:ascii="Calibri" w:eastAsia="Times New Roman" w:hAnsi="Calibri" w:cs="Calibri"/>
          <w:sz w:val="28"/>
          <w:szCs w:val="28"/>
          <w:lang w:eastAsia="ru-RU"/>
        </w:rPr>
        <w:t>5. Соблюдать заповеди.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B110D1">
        <w:rPr>
          <w:rFonts w:ascii="Calibri" w:eastAsia="Times New Roman" w:hAnsi="Calibri" w:cs="Calibri"/>
          <w:sz w:val="28"/>
          <w:szCs w:val="28"/>
          <w:lang w:eastAsia="ru-RU"/>
        </w:rPr>
        <w:t>6. Сострадать животным, не обижать их.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B110D1">
        <w:rPr>
          <w:rFonts w:ascii="Calibri" w:eastAsia="Times New Roman" w:hAnsi="Calibri" w:cs="Calibri"/>
          <w:sz w:val="28"/>
          <w:szCs w:val="28"/>
          <w:lang w:eastAsia="ru-RU"/>
        </w:rPr>
        <w:t>7. Придерживаться режима дня, уметь организовать свой труд дома.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B110D1">
        <w:rPr>
          <w:rFonts w:ascii="Calibri" w:eastAsia="Times New Roman" w:hAnsi="Calibri" w:cs="Calibri"/>
          <w:sz w:val="28"/>
          <w:szCs w:val="28"/>
          <w:lang w:eastAsia="ru-RU"/>
        </w:rPr>
        <w:t>8. Быть опрятными, соблюдать порядок на своем рабочем месте, содержать в чистоте свои книги и тетради.</w:t>
      </w:r>
    </w:p>
    <w:p w:rsidR="005573D3" w:rsidRPr="00B110D1" w:rsidRDefault="005573D3" w:rsidP="005573D3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B110D1">
        <w:rPr>
          <w:rFonts w:ascii="Calibri" w:eastAsia="Times New Roman" w:hAnsi="Calibri" w:cs="Calibri"/>
          <w:sz w:val="28"/>
          <w:szCs w:val="28"/>
          <w:lang w:eastAsia="ru-RU"/>
        </w:rPr>
        <w:t>9. Не забывать дома школьные принадлежности, книги, тетради, необходимые для уроков по расписанию.</w:t>
      </w:r>
    </w:p>
    <w:p w:rsidR="005573D3" w:rsidRPr="00B110D1" w:rsidRDefault="005573D3" w:rsidP="005573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73D3" w:rsidRDefault="005573D3" w:rsidP="0055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573D3" w:rsidRDefault="005573D3" w:rsidP="0055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573D3" w:rsidRPr="00B110D1" w:rsidRDefault="005573D3" w:rsidP="0055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110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Ожидаемые результаты </w:t>
      </w:r>
      <w:r w:rsidRPr="00B110D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реализации программы</w:t>
      </w:r>
    </w:p>
    <w:p w:rsidR="005573D3" w:rsidRPr="00B110D1" w:rsidRDefault="005573D3" w:rsidP="0055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573D3" w:rsidRPr="00B110D1" w:rsidRDefault="005573D3" w:rsidP="00557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Результаты первого уровня (</w:t>
      </w:r>
      <w:r w:rsidRPr="00B110D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Приобретение школьником социальных знаний):</w:t>
      </w:r>
      <w:r w:rsidRPr="00B110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способами общения и сотрудничества, самопознания, рефлексии; </w:t>
      </w:r>
      <w:r w:rsidRPr="00B110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социальных знаний о ситуации межличностного взаимодействия.</w:t>
      </w:r>
    </w:p>
    <w:p w:rsidR="005573D3" w:rsidRPr="00B110D1" w:rsidRDefault="005573D3" w:rsidP="00557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73D3" w:rsidRPr="00B110D1" w:rsidRDefault="005573D3" w:rsidP="005573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Результаты второго уровня </w:t>
      </w:r>
      <w:proofErr w:type="gramStart"/>
      <w:r w:rsidRPr="00B11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 формирование</w:t>
      </w:r>
      <w:proofErr w:type="gramEnd"/>
      <w:r w:rsidRPr="00B11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ценностного </w:t>
      </w:r>
      <w:r w:rsidRPr="00B110D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отношения к социальной  реальности )</w:t>
      </w:r>
      <w:r w:rsidRPr="00B110D1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школьником опыта переживания и позитивного отношения к базовым ценностям общества (человек, семья, Отечество, природа, мир, знания, культура)</w:t>
      </w:r>
    </w:p>
    <w:p w:rsidR="005573D3" w:rsidRPr="00B110D1" w:rsidRDefault="005573D3" w:rsidP="005573D3">
      <w:pPr>
        <w:tabs>
          <w:tab w:val="left" w:pos="576"/>
        </w:tabs>
        <w:autoSpaceDE w:val="0"/>
        <w:autoSpaceDN w:val="0"/>
        <w:adjustRightInd w:val="0"/>
        <w:spacing w:after="120" w:line="211" w:lineRule="exact"/>
        <w:ind w:left="1042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73D3" w:rsidRPr="00B110D1" w:rsidRDefault="005573D3" w:rsidP="005573D3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110D1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Результаты третьего уровня (получение  школь</w:t>
      </w:r>
      <w:r w:rsidRPr="00B110D1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softHyphen/>
        <w:t xml:space="preserve">ником опыта самостоятельного общественного  действия): </w:t>
      </w:r>
      <w:r w:rsidRPr="00B110D1">
        <w:rPr>
          <w:rFonts w:ascii="Times New Roman" w:eastAsia="Calibri" w:hAnsi="Times New Roman" w:cs="Times New Roman"/>
          <w:color w:val="000000"/>
          <w:sz w:val="28"/>
          <w:szCs w:val="28"/>
        </w:rPr>
        <w:t>школьник может приобрести опыт общения с представителями других социаль</w:t>
      </w:r>
      <w:r w:rsidRPr="00B110D1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 xml:space="preserve">ных групп, других поколений, опыт самоорганизации, организации совместной деятельности с другими детьми и работы в команде; </w:t>
      </w:r>
      <w:r w:rsidRPr="00B110D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:rsidR="005573D3" w:rsidRPr="00B110D1" w:rsidRDefault="005573D3" w:rsidP="00557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73D3" w:rsidRPr="00B110D1" w:rsidRDefault="005573D3" w:rsidP="005573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73D3" w:rsidRPr="00B110D1" w:rsidRDefault="005573D3" w:rsidP="005573D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73D3" w:rsidRPr="00B110D1" w:rsidRDefault="005573D3" w:rsidP="005573D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73D3" w:rsidRPr="00B110D1" w:rsidRDefault="005573D3" w:rsidP="005573D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73D3" w:rsidRPr="00B110D1" w:rsidRDefault="005573D3" w:rsidP="005573D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73D3" w:rsidRPr="00B110D1" w:rsidRDefault="005573D3" w:rsidP="005573D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73D3" w:rsidRPr="00B110D1" w:rsidRDefault="005573D3" w:rsidP="005573D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73D3" w:rsidRPr="00B110D1" w:rsidRDefault="005573D3" w:rsidP="005573D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73D3" w:rsidRPr="00B110D1" w:rsidRDefault="005573D3" w:rsidP="005573D3">
      <w:pPr>
        <w:spacing w:after="0" w:line="240" w:lineRule="auto"/>
        <w:ind w:left="142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</w:p>
    <w:p w:rsidR="005573D3" w:rsidRPr="00B110D1" w:rsidRDefault="005573D3" w:rsidP="005573D3">
      <w:pPr>
        <w:spacing w:after="0" w:line="240" w:lineRule="auto"/>
        <w:ind w:left="142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</w:p>
    <w:p w:rsidR="005573D3" w:rsidRPr="00B110D1" w:rsidRDefault="005573D3" w:rsidP="005573D3">
      <w:pPr>
        <w:spacing w:after="0" w:line="240" w:lineRule="auto"/>
        <w:ind w:left="142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</w:p>
    <w:p w:rsidR="005573D3" w:rsidRPr="00B110D1" w:rsidRDefault="005573D3" w:rsidP="005573D3">
      <w:pPr>
        <w:spacing w:after="0" w:line="240" w:lineRule="auto"/>
        <w:ind w:left="142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</w:p>
    <w:p w:rsidR="005573D3" w:rsidRDefault="005573D3" w:rsidP="005573D3">
      <w:pPr>
        <w:spacing w:after="0" w:line="240" w:lineRule="auto"/>
        <w:ind w:left="142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</w:p>
    <w:p w:rsidR="005573D3" w:rsidRDefault="005573D3" w:rsidP="005573D3">
      <w:pPr>
        <w:spacing w:after="0" w:line="240" w:lineRule="auto"/>
        <w:ind w:left="142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</w:p>
    <w:p w:rsidR="005573D3" w:rsidRDefault="005573D3" w:rsidP="005573D3">
      <w:pPr>
        <w:spacing w:after="0" w:line="240" w:lineRule="auto"/>
        <w:ind w:left="142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</w:p>
    <w:p w:rsidR="005573D3" w:rsidRPr="00B110D1" w:rsidRDefault="005573D3" w:rsidP="005F2FAB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B110D1">
        <w:rPr>
          <w:rFonts w:ascii="Calibri" w:eastAsia="Times New Roman" w:hAnsi="Calibri" w:cs="Calibri"/>
          <w:b/>
          <w:sz w:val="28"/>
          <w:szCs w:val="28"/>
          <w:lang w:eastAsia="ru-RU"/>
        </w:rPr>
        <w:t>Методическое обеспечение программы:</w:t>
      </w:r>
    </w:p>
    <w:p w:rsidR="005573D3" w:rsidRPr="00B110D1" w:rsidRDefault="005573D3" w:rsidP="005573D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73D3" w:rsidRPr="00B110D1" w:rsidRDefault="005573D3" w:rsidP="005573D3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Григорьев Д.В. Внеурочная деятельность школьников. Методический конструктор: пособие для учителя /Д.В. Григорьев, П.В. Степанов. – </w:t>
      </w:r>
      <w:proofErr w:type="gramStart"/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>М. :Просвещение</w:t>
      </w:r>
      <w:proofErr w:type="gramEnd"/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>, 2010.</w:t>
      </w:r>
    </w:p>
    <w:p w:rsidR="005573D3" w:rsidRPr="00B110D1" w:rsidRDefault="005573D3" w:rsidP="005573D3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Васильева-</w:t>
      </w:r>
      <w:proofErr w:type="spellStart"/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Гангус</w:t>
      </w:r>
      <w:proofErr w:type="spellEnd"/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«Азбука вежливости», М., 1984;</w:t>
      </w:r>
    </w:p>
    <w:p w:rsidR="005573D3" w:rsidRPr="00B110D1" w:rsidRDefault="005573D3" w:rsidP="005573D3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Камычек</w:t>
      </w:r>
      <w:proofErr w:type="spellEnd"/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 «Вежливость на каждый день», М., 1975;</w:t>
      </w:r>
    </w:p>
    <w:p w:rsidR="005573D3" w:rsidRPr="00B110D1" w:rsidRDefault="005573D3" w:rsidP="005573D3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Смолка К., «Правила хорошего тона», М., 1980;</w:t>
      </w:r>
    </w:p>
    <w:p w:rsidR="005573D3" w:rsidRPr="00B110D1" w:rsidRDefault="005573D3" w:rsidP="005573D3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Максимовский</w:t>
      </w:r>
      <w:proofErr w:type="spellEnd"/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М., «Этикет делового человека», М., 1994;</w:t>
      </w:r>
    </w:p>
    <w:p w:rsidR="005573D3" w:rsidRPr="00B110D1" w:rsidRDefault="005573D3" w:rsidP="005573D3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Дорохов А. «О культуре поведения», М., 1986;</w:t>
      </w:r>
    </w:p>
    <w:p w:rsidR="005573D3" w:rsidRPr="00B110D1" w:rsidRDefault="005573D3" w:rsidP="005573D3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Карнеги Д. «Как завоевывать друзей»;</w:t>
      </w:r>
    </w:p>
    <w:p w:rsidR="005573D3" w:rsidRPr="00B110D1" w:rsidRDefault="005573D3" w:rsidP="005573D3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Лаврентьева Л.И. «Школа и нравственное воспитание личности»,  ж. «Завуч начальной школы», №5, 2004.</w:t>
      </w:r>
    </w:p>
    <w:p w:rsidR="005573D3" w:rsidRPr="00B110D1" w:rsidRDefault="005573D3" w:rsidP="005573D3">
      <w:pPr>
        <w:shd w:val="clear" w:color="auto" w:fill="FFFFFF"/>
        <w:autoSpaceDE w:val="0"/>
        <w:autoSpaceDN w:val="0"/>
        <w:adjustRightInd w:val="0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3D3" w:rsidRPr="00B110D1" w:rsidRDefault="005573D3" w:rsidP="005573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используемой литературы</w:t>
      </w:r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573D3" w:rsidRPr="00B110D1" w:rsidRDefault="005573D3" w:rsidP="005573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проектировать универсальные учебные действия в начальной школе: от действия к мысли: пособие для учителя/ </w:t>
      </w:r>
      <w:proofErr w:type="gramStart"/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[ </w:t>
      </w:r>
      <w:proofErr w:type="spellStart"/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А.Г.Асмолов</w:t>
      </w:r>
      <w:proofErr w:type="spellEnd"/>
      <w:proofErr w:type="gramEnd"/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Г.В. </w:t>
      </w:r>
      <w:proofErr w:type="spellStart"/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Бумеранская</w:t>
      </w:r>
      <w:proofErr w:type="spellEnd"/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И.А. Володарская и др.]: под ред. А.Г. </w:t>
      </w:r>
      <w:proofErr w:type="spellStart"/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Асмолова</w:t>
      </w:r>
      <w:proofErr w:type="spellEnd"/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М.: Просвещение, 2008.- 151 с.</w:t>
      </w:r>
    </w:p>
    <w:p w:rsidR="005573D3" w:rsidRPr="00B110D1" w:rsidRDefault="005573D3" w:rsidP="005573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духовно-нравственного развития и воспитания личности гражданина России [Текст] - М.: Просвещение, 2011. 25 с.</w:t>
      </w:r>
    </w:p>
    <w:p w:rsidR="005573D3" w:rsidRPr="00B110D1" w:rsidRDefault="005573D3" w:rsidP="005573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Козлов Э., Петрова В., Хомякова И. Азбука нравст</w:t>
      </w:r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венности. / </w:t>
      </w:r>
      <w:proofErr w:type="spellStart"/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Э.Козлов</w:t>
      </w:r>
      <w:proofErr w:type="spellEnd"/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 Петрова, И. Хомякова //Воспитание школьников.-2004-2007.- №1-9. </w:t>
      </w:r>
    </w:p>
    <w:p w:rsidR="005573D3" w:rsidRPr="00B110D1" w:rsidRDefault="005573D3" w:rsidP="005573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Примерная основная образовательная программа начального общего образования [Текст] / </w:t>
      </w:r>
      <w:proofErr w:type="spellStart"/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сост.Е.С.Савинов</w:t>
      </w:r>
      <w:proofErr w:type="spellEnd"/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М.: Просвещение, 2010. 204 с.</w:t>
      </w:r>
    </w:p>
    <w:p w:rsidR="005573D3" w:rsidRPr="00B110D1" w:rsidRDefault="005573D3" w:rsidP="005573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Примерная программа воспитания и социализации обучающихся 9начальное общее образование) [Текст] - М.: Просвещение, 2009. 50 с.</w:t>
      </w:r>
    </w:p>
    <w:p w:rsidR="005573D3" w:rsidRPr="00B110D1" w:rsidRDefault="005573D3" w:rsidP="005573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Суслов В.Н. Этикет учусь правилам поведения. 1-4 классы. Тесты и практические задания / </w:t>
      </w:r>
      <w:proofErr w:type="spellStart"/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В.Н.Суслов</w:t>
      </w:r>
      <w:proofErr w:type="spellEnd"/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Просвещение, 2010. 68 с.</w:t>
      </w:r>
    </w:p>
    <w:p w:rsidR="005573D3" w:rsidRPr="00B110D1" w:rsidRDefault="005573D3" w:rsidP="005573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Тисленкова</w:t>
      </w:r>
      <w:proofErr w:type="spellEnd"/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 Нравственное воспитание: для организаторов воспитательной работы и классных руководителей / </w:t>
      </w:r>
      <w:proofErr w:type="spellStart"/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И.А.Тисленкова</w:t>
      </w:r>
      <w:proofErr w:type="spellEnd"/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Просвещение, 2008. 108 с.</w:t>
      </w:r>
    </w:p>
    <w:p w:rsidR="005573D3" w:rsidRPr="00B110D1" w:rsidRDefault="005573D3" w:rsidP="005573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начального общего образования [Текст] - М.: Просвещение, 2009. 41 с.</w:t>
      </w:r>
    </w:p>
    <w:p w:rsidR="005573D3" w:rsidRPr="00B110D1" w:rsidRDefault="005573D3" w:rsidP="005573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Черемисина, В.Г. Духовно- нравственное воспитание детей младшего школьного возраста [Текст] / сост. </w:t>
      </w:r>
      <w:proofErr w:type="spellStart"/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В.Г.Черемисина</w:t>
      </w:r>
      <w:proofErr w:type="spellEnd"/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Кемерово: </w:t>
      </w:r>
      <w:proofErr w:type="spellStart"/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КРИПКиПРО</w:t>
      </w:r>
      <w:proofErr w:type="spellEnd"/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2010. - 14- 36.</w:t>
      </w:r>
    </w:p>
    <w:p w:rsidR="005573D3" w:rsidRPr="00B110D1" w:rsidRDefault="005573D3" w:rsidP="005573D3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573D3" w:rsidRPr="00B110D1" w:rsidRDefault="005573D3" w:rsidP="005573D3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ru-RU"/>
        </w:rPr>
      </w:pPr>
    </w:p>
    <w:p w:rsidR="005573D3" w:rsidRPr="00B110D1" w:rsidRDefault="005573D3" w:rsidP="005573D3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ru-RU"/>
        </w:rPr>
      </w:pPr>
    </w:p>
    <w:p w:rsidR="005573D3" w:rsidRDefault="005573D3" w:rsidP="0055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73D3" w:rsidRDefault="005573D3" w:rsidP="0055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 – тематический план (1час/</w:t>
      </w:r>
      <w:proofErr w:type="spellStart"/>
      <w:r w:rsidRPr="00B11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</w:t>
      </w:r>
      <w:proofErr w:type="spellEnd"/>
      <w:r w:rsidRPr="00B11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6214"/>
        <w:gridCol w:w="23"/>
      </w:tblGrid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C7B3E">
              <w:rPr>
                <w:b/>
                <w:sz w:val="28"/>
                <w:szCs w:val="28"/>
              </w:rPr>
              <w:t>№</w:t>
            </w:r>
          </w:p>
          <w:p w:rsidR="005573D3" w:rsidRPr="00AC7B3E" w:rsidRDefault="005573D3" w:rsidP="001419C0">
            <w:pPr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C7B3E">
              <w:rPr>
                <w:b/>
                <w:sz w:val="28"/>
                <w:szCs w:val="28"/>
              </w:rPr>
              <w:t>п</w:t>
            </w:r>
            <w:proofErr w:type="gramEnd"/>
            <w:r w:rsidRPr="00AC7B3E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C7B3E">
              <w:rPr>
                <w:b/>
                <w:sz w:val="28"/>
                <w:szCs w:val="28"/>
              </w:rPr>
              <w:t>Тема</w:t>
            </w:r>
          </w:p>
          <w:p w:rsidR="005573D3" w:rsidRPr="00AC7B3E" w:rsidRDefault="005573D3" w:rsidP="001419C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C7B3E">
              <w:rPr>
                <w:b/>
                <w:sz w:val="28"/>
                <w:szCs w:val="28"/>
              </w:rPr>
              <w:t xml:space="preserve">Основные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AC7B3E">
              <w:rPr>
                <w:b/>
                <w:sz w:val="28"/>
                <w:szCs w:val="28"/>
              </w:rPr>
              <w:t xml:space="preserve">понятия 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Россия – наша Родина.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 xml:space="preserve">Что такое духовный мир человека. Что такое культурные традиции и для чего они существуют. 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Что такое светская этика.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Что такое этика. Что значит светская этика и что она предполагает.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Культура и мораль.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 xml:space="preserve">Что означает слово «культура». Почему культуру называют второй природой. Как возникла мораль.   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Особенности морали.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 xml:space="preserve">В чём особенности морали. Есть ли единый список моральных правил. Кто должен забот о соблюдении моральных норм в обществе. 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 xml:space="preserve">  Добро и зло.                                     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tabs>
                <w:tab w:val="left" w:pos="884"/>
              </w:tabs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 xml:space="preserve">Что такое добро и что входит в понятие добра. Что такое зло </w:t>
            </w:r>
            <w:r>
              <w:rPr>
                <w:sz w:val="28"/>
                <w:szCs w:val="28"/>
              </w:rPr>
              <w:t xml:space="preserve">и какие есть наиболее </w:t>
            </w:r>
            <w:proofErr w:type="gramStart"/>
            <w:r>
              <w:rPr>
                <w:sz w:val="28"/>
                <w:szCs w:val="28"/>
              </w:rPr>
              <w:t xml:space="preserve">распространённые </w:t>
            </w:r>
            <w:r w:rsidRPr="00AC7B3E">
              <w:rPr>
                <w:sz w:val="28"/>
                <w:szCs w:val="28"/>
              </w:rPr>
              <w:t xml:space="preserve"> его</w:t>
            </w:r>
            <w:proofErr w:type="gramEnd"/>
            <w:r w:rsidRPr="00AC7B3E">
              <w:rPr>
                <w:sz w:val="28"/>
                <w:szCs w:val="28"/>
              </w:rPr>
              <w:t xml:space="preserve"> проявления. Почему нужно стремиться к добру и избегать зла.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 xml:space="preserve">Добро и </w:t>
            </w:r>
            <w:proofErr w:type="gramStart"/>
            <w:r w:rsidRPr="00AC7B3E">
              <w:rPr>
                <w:sz w:val="28"/>
                <w:szCs w:val="28"/>
              </w:rPr>
              <w:t>зло .</w:t>
            </w:r>
            <w:proofErr w:type="gramEnd"/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Как менялись представления о добре и зле в ходе истории.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Добродетель и порок.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 xml:space="preserve">Что такое добродетель. Что такое порок. Что </w:t>
            </w:r>
            <w:r w:rsidRPr="00AC7B3E">
              <w:rPr>
                <w:sz w:val="28"/>
                <w:szCs w:val="28"/>
              </w:rPr>
              <w:lastRenderedPageBreak/>
              <w:t>такое добродетель человека.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Добродетель и порок.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Что такое добродетель. Что такое порок. Что такое добродетель человека.</w:t>
            </w:r>
          </w:p>
        </w:tc>
      </w:tr>
      <w:tr w:rsidR="005573D3" w:rsidRPr="00AC7B3E" w:rsidTr="001419C0">
        <w:trPr>
          <w:trHeight w:val="1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D3" w:rsidRPr="00AC7B3E" w:rsidRDefault="005573D3" w:rsidP="001419C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Свобода и моральный выбор человека.</w:t>
            </w:r>
          </w:p>
          <w:p w:rsidR="005573D3" w:rsidRPr="00AC7B3E" w:rsidRDefault="005573D3" w:rsidP="001419C0">
            <w:pPr>
              <w:rPr>
                <w:sz w:val="28"/>
                <w:szCs w:val="28"/>
              </w:rPr>
            </w:pPr>
          </w:p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Что такое</w:t>
            </w:r>
            <w:r>
              <w:rPr>
                <w:sz w:val="28"/>
                <w:szCs w:val="28"/>
              </w:rPr>
              <w:t xml:space="preserve"> свобода. Как связана свобода с </w:t>
            </w:r>
            <w:r w:rsidRPr="00AC7B3E">
              <w:rPr>
                <w:sz w:val="28"/>
                <w:szCs w:val="28"/>
              </w:rPr>
              <w:t>морал</w:t>
            </w:r>
            <w:r>
              <w:rPr>
                <w:sz w:val="28"/>
                <w:szCs w:val="28"/>
              </w:rPr>
              <w:t>ьным</w:t>
            </w:r>
            <w:r w:rsidRPr="00AC7B3E">
              <w:rPr>
                <w:sz w:val="28"/>
                <w:szCs w:val="28"/>
              </w:rPr>
              <w:t xml:space="preserve"> выбором. 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Свобода и ответственность.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Что такое ответственность. При каких условиях возможно ответственное поведение.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Моральный долг.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такое моральный </w:t>
            </w:r>
            <w:r w:rsidRPr="00AC7B3E">
              <w:rPr>
                <w:sz w:val="28"/>
                <w:szCs w:val="28"/>
              </w:rPr>
              <w:t>долг. В чём особенност</w:t>
            </w:r>
            <w:r>
              <w:rPr>
                <w:sz w:val="28"/>
                <w:szCs w:val="28"/>
              </w:rPr>
              <w:t xml:space="preserve">ь морального долга. Какие моральные </w:t>
            </w:r>
            <w:r w:rsidRPr="00AC7B3E">
              <w:rPr>
                <w:sz w:val="28"/>
                <w:szCs w:val="28"/>
              </w:rPr>
              <w:t xml:space="preserve"> обязанности ест</w:t>
            </w:r>
            <w:r>
              <w:rPr>
                <w:sz w:val="28"/>
                <w:szCs w:val="28"/>
              </w:rPr>
              <w:t>ь у человека.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ind w:right="-108" w:hanging="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Справедливость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Справедливость. Моральные правила справедливого человека.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Альтруизм и эгоизм.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Альтруизм. Эгоизм. Здоровый эгоизм.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Дружба.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Добродетельные отношения. Дружба.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Что значит быть моральным.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Добро и зло. Добродетель. Свобода. Моральный выбор. Моральные нормы.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Подведение итогов.</w:t>
            </w:r>
            <w:r>
              <w:rPr>
                <w:sz w:val="28"/>
                <w:szCs w:val="28"/>
              </w:rPr>
              <w:t xml:space="preserve"> Творческие работы учащихся.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D3" w:rsidRPr="00DE2413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творческих работ.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Подведение итого</w:t>
            </w:r>
            <w:r>
              <w:rPr>
                <w:sz w:val="28"/>
                <w:szCs w:val="28"/>
              </w:rPr>
              <w:t>в Творческие работы учащихся.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D3" w:rsidRPr="00DE2413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творческих работ.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Род и семья-исток нравственных отношений.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Род. Семья. Фамилия. Родословная.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tabs>
                <w:tab w:val="left" w:pos="1485"/>
              </w:tabs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Нравственный поступок.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Поступок. Нравственн</w:t>
            </w:r>
            <w:r>
              <w:rPr>
                <w:sz w:val="28"/>
                <w:szCs w:val="28"/>
              </w:rPr>
              <w:t xml:space="preserve">ый </w:t>
            </w:r>
            <w:r w:rsidRPr="00AC7B3E">
              <w:rPr>
                <w:sz w:val="28"/>
                <w:szCs w:val="28"/>
              </w:rPr>
              <w:t xml:space="preserve"> поступок. Мотив. Цель поступка. Средства достижения цели. 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Золотое правило нравственности.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C7B3E">
              <w:rPr>
                <w:sz w:val="28"/>
                <w:szCs w:val="28"/>
                <w:lang w:val="en-US"/>
              </w:rPr>
              <w:t>Золотое</w:t>
            </w:r>
            <w:proofErr w:type="spellEnd"/>
            <w:r w:rsidRPr="00AC7B3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AC7B3E">
              <w:rPr>
                <w:sz w:val="28"/>
                <w:szCs w:val="28"/>
                <w:lang w:val="en-US"/>
              </w:rPr>
              <w:t>правило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Pr="00AC7B3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7B3E">
              <w:rPr>
                <w:sz w:val="28"/>
                <w:szCs w:val="28"/>
                <w:lang w:val="en-US"/>
              </w:rPr>
              <w:t>нравственности</w:t>
            </w:r>
            <w:proofErr w:type="spellEnd"/>
            <w:r w:rsidRPr="00AC7B3E">
              <w:rPr>
                <w:sz w:val="28"/>
                <w:szCs w:val="28"/>
              </w:rPr>
              <w:t>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 xml:space="preserve">Стыд, вина и извинение.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Стыд. «Ложный стыд». Вина. Раскаяние.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Честь и достоинство.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C7B3E">
              <w:rPr>
                <w:sz w:val="28"/>
                <w:szCs w:val="28"/>
                <w:lang w:val="en-US"/>
              </w:rPr>
              <w:t>Честь</w:t>
            </w:r>
            <w:proofErr w:type="spellEnd"/>
            <w:r w:rsidRPr="00AC7B3E">
              <w:rPr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AC7B3E">
              <w:rPr>
                <w:sz w:val="28"/>
                <w:szCs w:val="28"/>
                <w:lang w:val="en-US"/>
              </w:rPr>
              <w:t>Достоинство</w:t>
            </w:r>
            <w:proofErr w:type="spellEnd"/>
            <w:r w:rsidRPr="00AC7B3E">
              <w:rPr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AC7B3E">
              <w:rPr>
                <w:sz w:val="28"/>
                <w:szCs w:val="28"/>
                <w:lang w:val="en-US"/>
              </w:rPr>
              <w:t>Кодекс</w:t>
            </w:r>
            <w:proofErr w:type="spellEnd"/>
            <w:r w:rsidRPr="00AC7B3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7B3E">
              <w:rPr>
                <w:sz w:val="28"/>
                <w:szCs w:val="28"/>
                <w:lang w:val="en-US"/>
              </w:rPr>
              <w:t>чести</w:t>
            </w:r>
            <w:proofErr w:type="spellEnd"/>
            <w:r w:rsidRPr="00AC7B3E">
              <w:rPr>
                <w:sz w:val="28"/>
                <w:szCs w:val="28"/>
                <w:lang w:val="en-US"/>
              </w:rPr>
              <w:t>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Совесть.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Совесть. Стыд. Размышления. Чувства. Воля.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Нравственные идеалы.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Богатырь. Рыцарь. Правила честного поединка.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Нравственные идеалы.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DE2413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 нравственных идеалах.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Образцы нравственности  в культуре  Отечества.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 xml:space="preserve">Нравственность. Культура. Культура России. Патриот.  Защитник Отечества. Коллективист.  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Этикет.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C7B3E">
              <w:rPr>
                <w:sz w:val="28"/>
                <w:szCs w:val="28"/>
                <w:lang w:val="en-US"/>
              </w:rPr>
              <w:t>Этикет</w:t>
            </w:r>
            <w:proofErr w:type="spellEnd"/>
            <w:r w:rsidRPr="00AC7B3E">
              <w:rPr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AC7B3E">
              <w:rPr>
                <w:sz w:val="28"/>
                <w:szCs w:val="28"/>
                <w:lang w:val="en-US"/>
              </w:rPr>
              <w:t>Образец</w:t>
            </w:r>
            <w:proofErr w:type="spellEnd"/>
            <w:r w:rsidRPr="00AC7B3E">
              <w:rPr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AC7B3E">
              <w:rPr>
                <w:sz w:val="28"/>
                <w:szCs w:val="28"/>
                <w:lang w:val="en-US"/>
              </w:rPr>
              <w:t>Правила</w:t>
            </w:r>
            <w:proofErr w:type="spellEnd"/>
            <w:r w:rsidRPr="00AC7B3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7B3E">
              <w:rPr>
                <w:sz w:val="28"/>
                <w:szCs w:val="28"/>
                <w:lang w:val="en-US"/>
              </w:rPr>
              <w:t>этикета</w:t>
            </w:r>
            <w:proofErr w:type="spellEnd"/>
            <w:r w:rsidRPr="00AC7B3E">
              <w:rPr>
                <w:sz w:val="28"/>
                <w:szCs w:val="28"/>
                <w:lang w:val="en-US"/>
              </w:rPr>
              <w:t>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Семейные праздники.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C7B3E">
              <w:rPr>
                <w:sz w:val="28"/>
                <w:szCs w:val="28"/>
                <w:lang w:val="en-US"/>
              </w:rPr>
              <w:t>Праздник</w:t>
            </w:r>
            <w:proofErr w:type="spellEnd"/>
            <w:r w:rsidRPr="00AC7B3E">
              <w:rPr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AC7B3E">
              <w:rPr>
                <w:sz w:val="28"/>
                <w:szCs w:val="28"/>
                <w:lang w:val="en-US"/>
              </w:rPr>
              <w:t>Подарок</w:t>
            </w:r>
            <w:proofErr w:type="spellEnd"/>
            <w:r w:rsidRPr="00AC7B3E">
              <w:rPr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AC7B3E">
              <w:rPr>
                <w:sz w:val="28"/>
                <w:szCs w:val="28"/>
                <w:lang w:val="en-US"/>
              </w:rPr>
              <w:t>Праздничный</w:t>
            </w:r>
            <w:proofErr w:type="spellEnd"/>
            <w:r w:rsidRPr="00AC7B3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7B3E">
              <w:rPr>
                <w:sz w:val="28"/>
                <w:szCs w:val="28"/>
                <w:lang w:val="en-US"/>
              </w:rPr>
              <w:t>ритуал</w:t>
            </w:r>
            <w:proofErr w:type="spellEnd"/>
            <w:r w:rsidRPr="00AC7B3E">
              <w:rPr>
                <w:sz w:val="28"/>
                <w:szCs w:val="28"/>
                <w:lang w:val="en-US"/>
              </w:rPr>
              <w:t>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Жизнь человека -высшая нравственная ценность.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 xml:space="preserve">Ценности. Жизнь человека. Уникальность, </w:t>
            </w:r>
          </w:p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неповторимость жизни.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Любовь и уважение к Отечеству.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D3" w:rsidRPr="00AC7B3E" w:rsidRDefault="005573D3" w:rsidP="001419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B3E">
              <w:rPr>
                <w:sz w:val="28"/>
                <w:szCs w:val="28"/>
              </w:rPr>
              <w:t>Государство. Гражданин. Мораль. Патриотизм. Народ.</w:t>
            </w:r>
          </w:p>
        </w:tc>
      </w:tr>
      <w:tr w:rsidR="005573D3" w:rsidRPr="00AC7B3E" w:rsidTr="00141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D3" w:rsidRPr="00AC7B3E" w:rsidRDefault="005573D3" w:rsidP="001419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31 - 34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D3" w:rsidRPr="00AC7B3E" w:rsidRDefault="005573D3" w:rsidP="001419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итогов. Творческие работы учащихся.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D3" w:rsidRPr="00AC7B3E" w:rsidRDefault="005573D3" w:rsidP="001419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творческих работ.</w:t>
            </w:r>
          </w:p>
        </w:tc>
      </w:tr>
      <w:tr w:rsidR="005573D3" w:rsidTr="001419C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4253" w:type="dxa"/>
          <w:wAfter w:w="23" w:type="dxa"/>
          <w:trHeight w:val="100"/>
        </w:trPr>
        <w:tc>
          <w:tcPr>
            <w:tcW w:w="6214" w:type="dxa"/>
          </w:tcPr>
          <w:p w:rsidR="005573D3" w:rsidRDefault="005573D3" w:rsidP="001419C0">
            <w:pPr>
              <w:pStyle w:val="a4"/>
              <w:rPr>
                <w:b/>
                <w:sz w:val="28"/>
                <w:szCs w:val="28"/>
              </w:rPr>
            </w:pPr>
          </w:p>
        </w:tc>
      </w:tr>
    </w:tbl>
    <w:p w:rsidR="00B16B52" w:rsidRDefault="00B16B52"/>
    <w:sectPr w:rsidR="00B16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30421462"/>
    <w:multiLevelType w:val="multilevel"/>
    <w:tmpl w:val="65481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577A73"/>
    <w:multiLevelType w:val="hybridMultilevel"/>
    <w:tmpl w:val="EDA8089A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69D5D89"/>
    <w:multiLevelType w:val="hybridMultilevel"/>
    <w:tmpl w:val="180AA8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3D3"/>
    <w:rsid w:val="005573D3"/>
    <w:rsid w:val="005F2FAB"/>
    <w:rsid w:val="00AE5FE9"/>
    <w:rsid w:val="00B1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956613-AED1-419F-82A3-5A8C5C4AA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573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557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2308</Words>
  <Characters>13160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1111</cp:lastModifiedBy>
  <cp:revision>2</cp:revision>
  <dcterms:created xsi:type="dcterms:W3CDTF">2021-05-14T08:39:00Z</dcterms:created>
  <dcterms:modified xsi:type="dcterms:W3CDTF">2021-05-14T08:39:00Z</dcterms:modified>
</cp:coreProperties>
</file>